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48" w:rsidRDefault="00E66874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commentRangeStart w:id="0"/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ОБЩИЕ ПРАВИЛА ОФОРМЛЕНИЯ КУРСОВОЙ РАБОТЫ.</w:t>
      </w:r>
      <w:commentRangeEnd w:id="0"/>
      <w:r w:rsidR="00BD3843">
        <w:rPr>
          <w:rStyle w:val="ab"/>
        </w:rPr>
        <w:commentReference w:id="0"/>
      </w:r>
    </w:p>
    <w:p w:rsidR="0049733D" w:rsidRPr="0049733D" w:rsidRDefault="0049733D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FE714A" w:rsidRPr="0049733D" w:rsidRDefault="004D5848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Работа представляется в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виде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922902" w:rsidRPr="0049733D">
        <w:rPr>
          <w:rFonts w:eastAsiaTheme="minorHAnsi"/>
          <w:color w:val="auto"/>
          <w:sz w:val="24"/>
          <w:szCs w:val="24"/>
          <w:lang w:eastAsia="en-US"/>
        </w:rPr>
        <w:t xml:space="preserve">распечатанного, набранного машинным способом </w:t>
      </w:r>
      <w:r w:rsidR="00FE714A" w:rsidRPr="0049733D">
        <w:rPr>
          <w:rFonts w:eastAsiaTheme="minorHAnsi"/>
          <w:color w:val="auto"/>
          <w:sz w:val="24"/>
          <w:szCs w:val="24"/>
          <w:lang w:eastAsia="en-US"/>
        </w:rPr>
        <w:t>текста</w:t>
      </w:r>
      <w:r w:rsidR="000E7BBA" w:rsidRPr="0049733D">
        <w:rPr>
          <w:rFonts w:eastAsiaTheme="minorHAnsi"/>
          <w:color w:val="auto"/>
          <w:sz w:val="24"/>
          <w:szCs w:val="24"/>
          <w:lang w:eastAsia="en-US"/>
        </w:rPr>
        <w:t xml:space="preserve">, оформленного в соответствии со следующими </w:t>
      </w:r>
      <w:r w:rsidR="00FE714A" w:rsidRPr="0049733D">
        <w:rPr>
          <w:rFonts w:eastAsiaTheme="minorHAnsi"/>
          <w:color w:val="auto"/>
          <w:sz w:val="24"/>
          <w:szCs w:val="24"/>
          <w:lang w:eastAsia="en-US"/>
        </w:rPr>
        <w:t>правилами.</w:t>
      </w:r>
    </w:p>
    <w:p w:rsidR="004D5848" w:rsidRPr="0049733D" w:rsidRDefault="004D5848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B16988" w:rsidRPr="0049733D" w:rsidRDefault="00B16988" w:rsidP="00822FFC">
      <w:pPr>
        <w:pStyle w:val="a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Объем и текст работы.</w:t>
      </w:r>
    </w:p>
    <w:p w:rsidR="003C0111" w:rsidRPr="0049733D" w:rsidRDefault="004D5848" w:rsidP="00822FFC">
      <w:pPr>
        <w:pStyle w:val="aa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Рекомендуемый объем работы — </w:t>
      </w:r>
      <w:r w:rsidR="00822FFC">
        <w:rPr>
          <w:rFonts w:eastAsiaTheme="minorHAnsi"/>
          <w:color w:val="auto"/>
          <w:sz w:val="24"/>
          <w:szCs w:val="24"/>
          <w:lang w:eastAsia="en-US"/>
        </w:rPr>
        <w:t xml:space="preserve">для курсовой работы: </w:t>
      </w:r>
      <w:r w:rsidR="00542807">
        <w:rPr>
          <w:rFonts w:eastAsiaTheme="minorHAnsi"/>
          <w:color w:val="auto"/>
          <w:sz w:val="24"/>
          <w:szCs w:val="24"/>
          <w:lang w:eastAsia="en-US"/>
        </w:rPr>
        <w:t>30-35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страниц</w:t>
      </w:r>
      <w:r w:rsidR="0054280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текста на л</w:t>
      </w:r>
      <w:r w:rsidR="00FE714A" w:rsidRPr="0049733D">
        <w:rPr>
          <w:rFonts w:eastAsiaTheme="minorHAnsi"/>
          <w:color w:val="auto"/>
          <w:sz w:val="24"/>
          <w:szCs w:val="24"/>
          <w:lang w:eastAsia="en-US"/>
        </w:rPr>
        <w:t xml:space="preserve">истах формата А4. </w:t>
      </w:r>
      <w:r w:rsidR="00822FFC">
        <w:rPr>
          <w:rFonts w:eastAsiaTheme="minorHAnsi"/>
          <w:color w:val="auto"/>
          <w:sz w:val="24"/>
          <w:szCs w:val="24"/>
          <w:lang w:eastAsia="en-US"/>
        </w:rPr>
        <w:t>Работа должна быть выполнена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822FFC" w:rsidRPr="0049733D">
        <w:rPr>
          <w:rFonts w:eastAsiaTheme="minorHAnsi"/>
          <w:color w:val="auto"/>
          <w:sz w:val="24"/>
          <w:szCs w:val="24"/>
          <w:lang w:eastAsia="en-US"/>
        </w:rPr>
        <w:t xml:space="preserve">шрифтом </w:t>
      </w:r>
      <w:r w:rsidR="00822FFC">
        <w:rPr>
          <w:rFonts w:eastAsiaTheme="minorHAnsi"/>
          <w:color w:val="auto"/>
          <w:sz w:val="24"/>
          <w:szCs w:val="24"/>
          <w:lang w:val="en-US" w:eastAsia="en-US"/>
        </w:rPr>
        <w:t>Times</w:t>
      </w:r>
      <w:r w:rsidR="00822FFC" w:rsidRPr="00822FF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822FFC">
        <w:rPr>
          <w:rFonts w:eastAsiaTheme="minorHAnsi"/>
          <w:color w:val="auto"/>
          <w:sz w:val="24"/>
          <w:szCs w:val="24"/>
          <w:lang w:val="en-US" w:eastAsia="en-US"/>
        </w:rPr>
        <w:t>New</w:t>
      </w:r>
      <w:r w:rsidR="00822FFC" w:rsidRPr="00822FF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822FFC">
        <w:rPr>
          <w:rFonts w:eastAsiaTheme="minorHAnsi"/>
          <w:color w:val="auto"/>
          <w:sz w:val="24"/>
          <w:szCs w:val="24"/>
          <w:lang w:val="en-US" w:eastAsia="en-US"/>
        </w:rPr>
        <w:t>Roman</w:t>
      </w:r>
      <w:r w:rsidR="00822FFC">
        <w:rPr>
          <w:rFonts w:eastAsiaTheme="minorHAnsi"/>
          <w:color w:val="auto"/>
          <w:sz w:val="24"/>
          <w:szCs w:val="24"/>
          <w:lang w:eastAsia="en-US"/>
        </w:rPr>
        <w:t>,</w:t>
      </w:r>
      <w:r w:rsidR="00BD3843">
        <w:rPr>
          <w:rFonts w:eastAsiaTheme="minorHAnsi"/>
          <w:color w:val="auto"/>
          <w:sz w:val="24"/>
          <w:szCs w:val="24"/>
          <w:lang w:eastAsia="en-US"/>
        </w:rPr>
        <w:t xml:space="preserve"> размер шрифта 14</w:t>
      </w:r>
      <w:r w:rsidR="00E05EF6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BD3843" w:rsidRPr="00BD3843">
        <w:rPr>
          <w:rFonts w:eastAsiaTheme="minorHAnsi"/>
          <w:color w:val="auto"/>
          <w:sz w:val="24"/>
          <w:szCs w:val="24"/>
          <w:lang w:eastAsia="en-US"/>
        </w:rPr>
        <w:t>для основного текста и 10 для сносок</w:t>
      </w:r>
      <w:r w:rsidR="00BD3843">
        <w:rPr>
          <w:rFonts w:eastAsiaTheme="minorHAnsi"/>
          <w:color w:val="auto"/>
          <w:sz w:val="24"/>
          <w:szCs w:val="24"/>
          <w:lang w:eastAsia="en-US"/>
        </w:rPr>
        <w:t>,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E05EF6">
        <w:rPr>
          <w:rFonts w:eastAsiaTheme="minorHAnsi"/>
          <w:color w:val="auto"/>
          <w:sz w:val="24"/>
          <w:szCs w:val="24"/>
          <w:lang w:eastAsia="en-US"/>
        </w:rPr>
        <w:t>через 1,5 интервала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, с оставлением полей:</w:t>
      </w:r>
      <w:r w:rsidR="00FE714A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сверху и снизу — по 25 мм; слева — 30 мм; справа — 10 мм.</w:t>
      </w:r>
      <w:r w:rsidR="005149BB" w:rsidRPr="0049733D">
        <w:rPr>
          <w:rFonts w:eastAsiaTheme="minorHAnsi"/>
          <w:color w:val="auto"/>
          <w:sz w:val="24"/>
          <w:szCs w:val="24"/>
          <w:lang w:eastAsia="en-US"/>
        </w:rPr>
        <w:t xml:space="preserve"> Выравнивание текста - по ширине.</w:t>
      </w:r>
    </w:p>
    <w:p w:rsidR="006E1A51" w:rsidRPr="0049733D" w:rsidRDefault="006E1A51" w:rsidP="00822FFC">
      <w:pPr>
        <w:pStyle w:val="aa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16988" w:rsidRPr="0049733D" w:rsidRDefault="00B16988" w:rsidP="00822FFC">
      <w:pPr>
        <w:pStyle w:val="a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Титульный лист и нумерация.</w:t>
      </w:r>
    </w:p>
    <w:p w:rsidR="003C0111" w:rsidRPr="0049733D" w:rsidRDefault="004D5848" w:rsidP="00822FFC">
      <w:pPr>
        <w:pStyle w:val="aa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Курсовая работа начинается с титульного листа</w:t>
      </w:r>
      <w:r w:rsidR="00C63B7F" w:rsidRPr="0049733D">
        <w:rPr>
          <w:rFonts w:eastAsiaTheme="minorHAnsi"/>
          <w:color w:val="auto"/>
          <w:sz w:val="24"/>
          <w:szCs w:val="24"/>
          <w:lang w:eastAsia="en-US"/>
        </w:rPr>
        <w:t xml:space="preserve">.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Нумерация страниц в работе должна быть сплошной. Она начинается с титульного листа</w:t>
      </w:r>
      <w:r w:rsidR="00C63B7F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(не нумеруется) и з</w:t>
      </w:r>
      <w:r w:rsidR="00C63B7F" w:rsidRPr="0049733D">
        <w:rPr>
          <w:rFonts w:eastAsiaTheme="minorHAnsi"/>
          <w:color w:val="auto"/>
          <w:sz w:val="24"/>
          <w:szCs w:val="24"/>
          <w:lang w:eastAsia="en-US"/>
        </w:rPr>
        <w:t>авершается последней страницей (после приложений)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6E1A51" w:rsidRPr="0049733D" w:rsidRDefault="006E1A51" w:rsidP="00822FFC">
      <w:pPr>
        <w:pStyle w:val="aa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16988" w:rsidRPr="0049733D" w:rsidRDefault="00B16988" w:rsidP="00822FFC">
      <w:pPr>
        <w:pStyle w:val="a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 w:firstLine="0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Разделы.</w:t>
      </w:r>
    </w:p>
    <w:p w:rsidR="00B16988" w:rsidRPr="0049733D" w:rsidRDefault="000E7BBA" w:rsidP="00822FFC">
      <w:pPr>
        <w:pStyle w:val="aa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В работе обязательно наличие следующих разделов: содержание, введение, заключение, </w:t>
      </w:r>
      <w:r w:rsidR="003C0111" w:rsidRPr="0049733D">
        <w:rPr>
          <w:rFonts w:eastAsiaTheme="minorHAnsi"/>
          <w:color w:val="auto"/>
          <w:sz w:val="24"/>
          <w:szCs w:val="24"/>
          <w:lang w:eastAsia="en-US"/>
        </w:rPr>
        <w:t xml:space="preserve">список использованной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литератур</w:t>
      </w:r>
      <w:r w:rsidR="003C0111" w:rsidRPr="0049733D">
        <w:rPr>
          <w:rFonts w:eastAsiaTheme="minorHAnsi"/>
          <w:color w:val="auto"/>
          <w:sz w:val="24"/>
          <w:szCs w:val="24"/>
          <w:lang w:eastAsia="en-US"/>
        </w:rPr>
        <w:t>ы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B16988" w:rsidRPr="0049733D" w:rsidRDefault="004D5848" w:rsidP="00822FFC">
      <w:pPr>
        <w:pStyle w:val="aa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Каждый раздел работы  следует начинать</w:t>
      </w:r>
      <w:r w:rsidR="008B5177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с новой страницы и снабжать заголовком. Заголовки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пишутся заглавными буквами и выде</w:t>
      </w:r>
      <w:r w:rsidR="008B5177" w:rsidRPr="0049733D">
        <w:rPr>
          <w:rFonts w:eastAsiaTheme="minorHAnsi"/>
          <w:color w:val="auto"/>
          <w:sz w:val="24"/>
          <w:szCs w:val="24"/>
          <w:lang w:eastAsia="en-US"/>
        </w:rPr>
        <w:t>ляются</w:t>
      </w:r>
      <w:proofErr w:type="gramEnd"/>
      <w:r w:rsidR="008B5177" w:rsidRPr="0049733D">
        <w:rPr>
          <w:rFonts w:eastAsiaTheme="minorHAnsi"/>
          <w:color w:val="auto"/>
          <w:sz w:val="24"/>
          <w:szCs w:val="24"/>
          <w:lang w:eastAsia="en-US"/>
        </w:rPr>
        <w:t xml:space="preserve"> полу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жирным шрифтом</w:t>
      </w:r>
      <w:r w:rsidR="00B16988" w:rsidRPr="0049733D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0E7BBA" w:rsidRPr="0049733D" w:rsidRDefault="00C63B7F" w:rsidP="00822FFC">
      <w:pPr>
        <w:pStyle w:val="aa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Раздел</w:t>
      </w:r>
      <w:r w:rsidR="000E7BBA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список использованной литературы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="000E7BBA" w:rsidRPr="0049733D">
        <w:rPr>
          <w:rFonts w:eastAsiaTheme="minorHAnsi"/>
          <w:color w:val="auto"/>
          <w:sz w:val="24"/>
          <w:szCs w:val="24"/>
          <w:lang w:eastAsia="en-US"/>
        </w:rPr>
        <w:t xml:space="preserve"> оформля</w:t>
      </w:r>
      <w:r w:rsidR="00B16988" w:rsidRPr="0049733D">
        <w:rPr>
          <w:rFonts w:eastAsiaTheme="minorHAnsi"/>
          <w:color w:val="auto"/>
          <w:sz w:val="24"/>
          <w:szCs w:val="24"/>
          <w:lang w:eastAsia="en-US"/>
        </w:rPr>
        <w:t>е</w:t>
      </w:r>
      <w:r w:rsidR="000E7BBA" w:rsidRPr="0049733D">
        <w:rPr>
          <w:rFonts w:eastAsiaTheme="minorHAnsi"/>
          <w:color w:val="auto"/>
          <w:sz w:val="24"/>
          <w:szCs w:val="24"/>
          <w:lang w:eastAsia="en-US"/>
        </w:rPr>
        <w:t xml:space="preserve">тся следующим образом. </w:t>
      </w:r>
    </w:p>
    <w:p w:rsidR="004D5848" w:rsidRPr="0049733D" w:rsidRDefault="00C63B7F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Подраздел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="000E7BBA" w:rsidRPr="0049733D">
        <w:rPr>
          <w:rFonts w:eastAsiaTheme="minorHAnsi"/>
          <w:color w:val="auto"/>
          <w:sz w:val="24"/>
          <w:szCs w:val="24"/>
          <w:lang w:eastAsia="en-US"/>
        </w:rPr>
        <w:t>Нормативные акты и судебная практика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="000E7BBA" w:rsidRPr="0049733D">
        <w:rPr>
          <w:rFonts w:eastAsiaTheme="minorHAnsi"/>
          <w:color w:val="auto"/>
          <w:sz w:val="24"/>
          <w:szCs w:val="24"/>
          <w:lang w:eastAsia="en-US"/>
        </w:rPr>
        <w:t xml:space="preserve">. Акты приводятся в </w:t>
      </w:r>
      <w:r w:rsidR="004D5848" w:rsidRPr="0049733D">
        <w:rPr>
          <w:rFonts w:eastAsiaTheme="minorHAnsi"/>
          <w:color w:val="auto"/>
          <w:sz w:val="24"/>
          <w:szCs w:val="24"/>
          <w:lang w:eastAsia="en-US"/>
        </w:rPr>
        <w:t>последовательности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 xml:space="preserve"> (с соблюдением хронологии)</w:t>
      </w:r>
      <w:r w:rsidR="004D5848" w:rsidRPr="0049733D"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4D5848" w:rsidRPr="0049733D" w:rsidRDefault="004D5848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1) </w:t>
      </w:r>
      <w:r w:rsidR="000E7BBA" w:rsidRPr="0049733D">
        <w:rPr>
          <w:rFonts w:eastAsiaTheme="minorHAnsi"/>
          <w:color w:val="auto"/>
          <w:sz w:val="24"/>
          <w:szCs w:val="24"/>
          <w:lang w:eastAsia="en-US"/>
        </w:rPr>
        <w:t>Конституция РФ, Федеральные Конституционные Законы, Федеральные З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аконы;</w:t>
      </w:r>
    </w:p>
    <w:p w:rsidR="004D5848" w:rsidRPr="0049733D" w:rsidRDefault="004D5848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2) международные договоры и иные международные документ</w:t>
      </w:r>
      <w:r w:rsidRPr="00822FFC">
        <w:rPr>
          <w:rFonts w:eastAsiaTheme="minorHAnsi"/>
          <w:color w:val="auto"/>
          <w:sz w:val="24"/>
          <w:szCs w:val="24"/>
          <w:lang w:eastAsia="en-US"/>
        </w:rPr>
        <w:t>ы</w:t>
      </w:r>
      <w:r w:rsidR="000E7BBA" w:rsidRPr="00822FFC">
        <w:rPr>
          <w:rFonts w:eastAsiaTheme="minorHAnsi"/>
          <w:color w:val="auto"/>
          <w:sz w:val="24"/>
          <w:szCs w:val="24"/>
          <w:lang w:eastAsia="en-US"/>
        </w:rPr>
        <w:t xml:space="preserve"> (</w:t>
      </w:r>
      <w:r w:rsidR="00822FFC">
        <w:rPr>
          <w:rFonts w:eastAsiaTheme="minorHAnsi"/>
          <w:color w:val="auto"/>
          <w:sz w:val="24"/>
          <w:szCs w:val="24"/>
          <w:lang w:eastAsia="en-US"/>
        </w:rPr>
        <w:t>Е</w:t>
      </w:r>
      <w:r w:rsidR="00822FFC" w:rsidRPr="00822FFC">
        <w:rPr>
          <w:rFonts w:eastAsiaTheme="minorHAnsi"/>
          <w:color w:val="auto"/>
          <w:sz w:val="24"/>
          <w:szCs w:val="24"/>
          <w:lang w:eastAsia="en-US"/>
        </w:rPr>
        <w:t xml:space="preserve">сли документ ратифицирован РФ, указывается наименование документа, приведенное в законе о ратификации. </w:t>
      </w:r>
      <w:proofErr w:type="gramStart"/>
      <w:r w:rsidR="00822FFC" w:rsidRPr="00822FFC">
        <w:rPr>
          <w:rFonts w:eastAsiaTheme="minorHAnsi"/>
          <w:color w:val="auto"/>
          <w:sz w:val="24"/>
          <w:szCs w:val="24"/>
          <w:lang w:eastAsia="en-US"/>
        </w:rPr>
        <w:t>Если документ не ратифицирован РФ, его название не переводится, указывается на языке оригинала.</w:t>
      </w:r>
      <w:r w:rsidR="000E7BBA" w:rsidRPr="00822FFC">
        <w:rPr>
          <w:rFonts w:eastAsiaTheme="minorHAnsi"/>
          <w:color w:val="auto"/>
          <w:sz w:val="24"/>
          <w:szCs w:val="24"/>
          <w:lang w:eastAsia="en-US"/>
        </w:rPr>
        <w:t>)</w:t>
      </w:r>
      <w:r w:rsidRPr="00822FFC">
        <w:rPr>
          <w:rFonts w:eastAsiaTheme="minorHAnsi"/>
          <w:color w:val="auto"/>
          <w:sz w:val="24"/>
          <w:szCs w:val="24"/>
          <w:lang w:eastAsia="en-US"/>
        </w:rPr>
        <w:t>;</w:t>
      </w:r>
      <w:proofErr w:type="gramEnd"/>
    </w:p>
    <w:p w:rsidR="004D5848" w:rsidRPr="0049733D" w:rsidRDefault="004D5848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3) указы Президента РФ, постановления Правительства РФ, нормативные акты федеральных органов</w:t>
      </w:r>
      <w:r w:rsidR="008B5177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исполнительной власти;</w:t>
      </w:r>
    </w:p>
    <w:p w:rsidR="00364FAE" w:rsidRPr="0049733D" w:rsidRDefault="00364FAE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4) законы и иные нормативные правовые акты субъектов Российской Федерации. </w:t>
      </w:r>
    </w:p>
    <w:p w:rsidR="00364FAE" w:rsidRPr="0049733D" w:rsidRDefault="003C0111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Подраздел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="00E66874" w:rsidRPr="0049733D">
        <w:rPr>
          <w:rFonts w:eastAsiaTheme="minorHAnsi"/>
          <w:color w:val="auto"/>
          <w:sz w:val="24"/>
          <w:szCs w:val="24"/>
          <w:lang w:eastAsia="en-US"/>
        </w:rPr>
        <w:t>Список использованной л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>итератур</w:t>
      </w:r>
      <w:r w:rsidR="00E66874" w:rsidRPr="0049733D">
        <w:rPr>
          <w:rFonts w:eastAsiaTheme="minorHAnsi"/>
          <w:color w:val="auto"/>
          <w:sz w:val="24"/>
          <w:szCs w:val="24"/>
          <w:lang w:eastAsia="en-US"/>
        </w:rPr>
        <w:t>ы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="00364FAE" w:rsidRPr="0049733D">
        <w:rPr>
          <w:rFonts w:eastAsiaTheme="minorHAnsi"/>
          <w:color w:val="auto"/>
          <w:sz w:val="24"/>
          <w:szCs w:val="24"/>
          <w:lang w:eastAsia="en-US"/>
        </w:rPr>
        <w:t xml:space="preserve"> состоит из</w:t>
      </w:r>
      <w:r w:rsidR="00822FFC">
        <w:rPr>
          <w:rFonts w:eastAsiaTheme="minorHAnsi"/>
          <w:color w:val="auto"/>
          <w:sz w:val="24"/>
          <w:szCs w:val="24"/>
          <w:lang w:eastAsia="en-US"/>
        </w:rPr>
        <w:t xml:space="preserve"> (в алфавитном порядке, сначала 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822FFC">
        <w:rPr>
          <w:rFonts w:eastAsiaTheme="minorHAnsi"/>
          <w:color w:val="auto"/>
          <w:sz w:val="24"/>
          <w:szCs w:val="24"/>
          <w:lang w:eastAsia="en-US"/>
        </w:rPr>
        <w:t xml:space="preserve">текст в </w:t>
      </w:r>
      <w:proofErr w:type="gramStart"/>
      <w:r w:rsidR="00822FFC">
        <w:rPr>
          <w:rFonts w:eastAsiaTheme="minorHAnsi"/>
          <w:color w:val="auto"/>
          <w:sz w:val="24"/>
          <w:szCs w:val="24"/>
          <w:lang w:eastAsia="en-US"/>
        </w:rPr>
        <w:t>романским</w:t>
      </w:r>
      <w:proofErr w:type="gramEnd"/>
      <w:r w:rsidR="00822FFC">
        <w:rPr>
          <w:rFonts w:eastAsiaTheme="minorHAnsi"/>
          <w:color w:val="auto"/>
          <w:sz w:val="24"/>
          <w:szCs w:val="24"/>
          <w:lang w:eastAsia="en-US"/>
        </w:rPr>
        <w:t xml:space="preserve"> алфавите</w:t>
      </w:r>
      <w:r w:rsidR="00822FFC" w:rsidRPr="00822FFC">
        <w:rPr>
          <w:rFonts w:eastAsiaTheme="minorHAnsi"/>
          <w:color w:val="auto"/>
          <w:sz w:val="24"/>
          <w:szCs w:val="24"/>
          <w:lang w:eastAsia="en-US"/>
        </w:rPr>
        <w:t xml:space="preserve">, затем в </w:t>
      </w:r>
      <w:r w:rsidR="00C63B7F" w:rsidRPr="00822FFC">
        <w:rPr>
          <w:rFonts w:eastAsiaTheme="minorHAnsi"/>
          <w:color w:val="auto"/>
          <w:sz w:val="24"/>
          <w:szCs w:val="24"/>
          <w:lang w:eastAsia="en-US"/>
        </w:rPr>
        <w:t>кириллиц</w:t>
      </w:r>
      <w:r w:rsidR="00822FFC" w:rsidRPr="00822FFC">
        <w:rPr>
          <w:rFonts w:eastAsiaTheme="minorHAnsi"/>
          <w:color w:val="auto"/>
          <w:sz w:val="24"/>
          <w:szCs w:val="24"/>
          <w:lang w:eastAsia="en-US"/>
        </w:rPr>
        <w:t>е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>)</w:t>
      </w:r>
      <w:r w:rsidR="00364FAE" w:rsidRPr="0049733D">
        <w:rPr>
          <w:rFonts w:eastAsiaTheme="minorHAnsi"/>
          <w:color w:val="auto"/>
          <w:sz w:val="24"/>
          <w:szCs w:val="24"/>
          <w:lang w:eastAsia="en-US"/>
        </w:rPr>
        <w:t>:</w:t>
      </w:r>
    </w:p>
    <w:p w:rsidR="00364FAE" w:rsidRPr="0049733D" w:rsidRDefault="00364FAE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а) списка книг (монографий, учебников, сборников научных трудов, авторефератов диссертаций и пр.);</w:t>
      </w:r>
    </w:p>
    <w:p w:rsidR="008B5177" w:rsidRPr="0049733D" w:rsidRDefault="00364FAE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б) списка </w:t>
      </w:r>
      <w:r w:rsidR="003C0111" w:rsidRPr="0049733D">
        <w:rPr>
          <w:rFonts w:eastAsiaTheme="minorHAnsi"/>
          <w:color w:val="auto"/>
          <w:sz w:val="24"/>
          <w:szCs w:val="24"/>
          <w:lang w:eastAsia="en-US"/>
        </w:rPr>
        <w:t>использованных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статей 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>в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периодических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изданиях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>.</w:t>
      </w:r>
      <w:r w:rsidR="001863E6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 </w:t>
      </w:r>
    </w:p>
    <w:p w:rsidR="006E1A51" w:rsidRPr="0049733D" w:rsidRDefault="006E1A51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B16988" w:rsidRPr="0049733D" w:rsidRDefault="00B16988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4. Приложения.</w:t>
      </w:r>
    </w:p>
    <w:p w:rsidR="00B16988" w:rsidRPr="0049733D" w:rsidRDefault="00B16988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Приложения могут представлять собой тексты (наприм</w:t>
      </w:r>
      <w:r w:rsidR="00E66874" w:rsidRPr="0049733D">
        <w:rPr>
          <w:rFonts w:eastAsiaTheme="minorHAnsi"/>
          <w:color w:val="auto"/>
          <w:sz w:val="24"/>
          <w:szCs w:val="24"/>
          <w:lang w:eastAsia="en-US"/>
        </w:rPr>
        <w:t>ер, отдельные положения закона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и пр.), таблицы, графики, схемы. В приложения выносится, как правило, вспомогательный материал. Основной текст работы должен быть понятен читателю без приложений.</w:t>
      </w:r>
    </w:p>
    <w:p w:rsidR="00B16988" w:rsidRPr="0049733D" w:rsidRDefault="00B16988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Приложения оформляются как продолжение курсовой работы на последних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страницах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, после списка использованной литературы. Каждое приложение оформляется с указанием в правом верхнем углу листа слова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Приложение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и должно иметь название. При наличии в работе нескольких приложений они нумеруются. На каждое приложение в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основном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тексте работы должна даваться ссылка.</w:t>
      </w:r>
    </w:p>
    <w:p w:rsidR="006E1A51" w:rsidRPr="0049733D" w:rsidRDefault="006E1A51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16988" w:rsidRPr="0049733D" w:rsidRDefault="00B16988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5. Таблицы, рисунки и графики в </w:t>
      </w:r>
      <w:proofErr w:type="gramStart"/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основном</w:t>
      </w:r>
      <w:proofErr w:type="gramEnd"/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 тексте работы.</w:t>
      </w:r>
    </w:p>
    <w:p w:rsidR="003C0111" w:rsidRPr="0049733D" w:rsidRDefault="003C0111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Таблицы и рисунки должны иметь названия и сквозную нумера</w:t>
      </w:r>
      <w:r w:rsidR="00B16988" w:rsidRPr="0049733D">
        <w:rPr>
          <w:rFonts w:eastAsiaTheme="minorHAnsi"/>
          <w:color w:val="auto"/>
          <w:sz w:val="24"/>
          <w:szCs w:val="24"/>
          <w:lang w:eastAsia="en-US"/>
        </w:rPr>
        <w:t xml:space="preserve">цию.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Под таблицей/рисунком необходимо указывать источник данных (если данные получены</w:t>
      </w:r>
      <w:r w:rsidR="005149BB" w:rsidRPr="0049733D">
        <w:rPr>
          <w:rFonts w:eastAsiaTheme="minorHAnsi"/>
          <w:color w:val="auto"/>
          <w:sz w:val="24"/>
          <w:szCs w:val="24"/>
          <w:lang w:eastAsia="en-US"/>
        </w:rPr>
        <w:t xml:space="preserve"> в результате исследования автора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, пишется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Источник: расчеты</w:t>
      </w:r>
      <w:r w:rsidR="005149BB" w:rsidRPr="0049733D">
        <w:rPr>
          <w:rFonts w:eastAsiaTheme="minorHAnsi"/>
          <w:color w:val="auto"/>
          <w:sz w:val="24"/>
          <w:szCs w:val="24"/>
          <w:lang w:eastAsia="en-US"/>
        </w:rPr>
        <w:t>/исследование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автора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). Порядковый номер таблицы проставляется в правом верхнем углу над ее названием. В каждой таблице следует указывать единицы измерения показателей и отрезок времени, к которому относятся данные. </w:t>
      </w:r>
    </w:p>
    <w:p w:rsidR="005149BB" w:rsidRPr="0049733D" w:rsidRDefault="003C0111" w:rsidP="00822FFC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В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таблицах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и в тексте следует избегать полного написания больших чисел</w:t>
      </w:r>
      <w:r w:rsidR="005149BB" w:rsidRPr="0049733D">
        <w:rPr>
          <w:rFonts w:eastAsiaTheme="minorHAnsi"/>
          <w:color w:val="auto"/>
          <w:sz w:val="24"/>
          <w:szCs w:val="24"/>
          <w:lang w:eastAsia="en-US"/>
        </w:rPr>
        <w:t xml:space="preserve"> (допустимо округлять)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. </w:t>
      </w:r>
      <w:r w:rsidR="005149BB" w:rsidRPr="0049733D">
        <w:rPr>
          <w:rFonts w:eastAsiaTheme="minorHAnsi"/>
          <w:color w:val="auto"/>
          <w:sz w:val="24"/>
          <w:szCs w:val="24"/>
          <w:lang w:eastAsia="en-US"/>
        </w:rPr>
        <w:br w:type="page"/>
      </w:r>
    </w:p>
    <w:p w:rsidR="00922902" w:rsidRPr="0049733D" w:rsidRDefault="0092290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lastRenderedPageBreak/>
        <w:t xml:space="preserve">ОБЩИЕ ПРАВИЛА ОФОРМЛЕНИЯ СНОСОК, </w:t>
      </w:r>
      <w:r w:rsidR="00D806AF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ССЫЛОК, 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СОКРАЩЕНИЙ.</w:t>
      </w:r>
    </w:p>
    <w:p w:rsidR="00922902" w:rsidRPr="0049733D" w:rsidRDefault="0092290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1863E6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49733D">
        <w:rPr>
          <w:rFonts w:eastAsiaTheme="minorHAnsi"/>
          <w:b/>
          <w:color w:val="auto"/>
          <w:sz w:val="28"/>
          <w:szCs w:val="28"/>
          <w:lang w:eastAsia="en-US"/>
        </w:rPr>
        <w:t>Аббревиатуры, сокращения.</w:t>
      </w:r>
    </w:p>
    <w:p w:rsidR="00964AA6" w:rsidRPr="0049733D" w:rsidRDefault="00964AA6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1.  </w:t>
      </w:r>
      <w:r w:rsidR="005149BB" w:rsidRPr="0049733D">
        <w:rPr>
          <w:rFonts w:eastAsiaTheme="minorHAnsi"/>
          <w:b/>
          <w:color w:val="auto"/>
          <w:sz w:val="24"/>
          <w:szCs w:val="24"/>
          <w:lang w:eastAsia="en-US"/>
        </w:rPr>
        <w:t>Авторские сокращения.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 </w:t>
      </w:r>
    </w:p>
    <w:p w:rsidR="005149BB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В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тексте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5149BB" w:rsidRPr="0049733D">
        <w:rPr>
          <w:rFonts w:eastAsiaTheme="minorHAnsi"/>
          <w:color w:val="auto"/>
          <w:sz w:val="24"/>
          <w:szCs w:val="24"/>
          <w:lang w:eastAsia="en-US"/>
        </w:rPr>
        <w:t>работы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могут использоваться вводимые автором буквенные аббревиатуры</w:t>
      </w:r>
      <w:r w:rsidR="005149BB" w:rsidRPr="0049733D">
        <w:rPr>
          <w:rFonts w:eastAsiaTheme="minorHAnsi"/>
          <w:color w:val="auto"/>
          <w:sz w:val="24"/>
          <w:szCs w:val="24"/>
          <w:lang w:eastAsia="en-US"/>
        </w:rPr>
        <w:t>.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При этом первое упоминание таких аббревиатур указывается в круглых скобках после полного наименования, в дальнейшем они употребл</w:t>
      </w:r>
      <w:r w:rsidR="005149BB" w:rsidRPr="0049733D">
        <w:rPr>
          <w:rFonts w:eastAsiaTheme="minorHAnsi"/>
          <w:color w:val="auto"/>
          <w:sz w:val="24"/>
          <w:szCs w:val="24"/>
          <w:lang w:eastAsia="en-US"/>
        </w:rPr>
        <w:t>яются в тексте без расшифровки.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Например</w:t>
      </w:r>
      <w:r w:rsidR="006E1A51" w:rsidRPr="0049733D">
        <w:rPr>
          <w:rFonts w:eastAsiaTheme="minorHAnsi"/>
          <w:color w:val="auto"/>
          <w:lang w:eastAsia="en-US"/>
        </w:rPr>
        <w:t>:</w:t>
      </w:r>
    </w:p>
    <w:p w:rsidR="006E1A51" w:rsidRPr="0049733D" w:rsidRDefault="006E1A51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Федеральный закон от 26 октября 2002 г. № 127-ФЗ 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>О несостоятельности (банкротстве)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 xml:space="preserve"> (далее — Закон о банкротстве).</w:t>
      </w:r>
    </w:p>
    <w:p w:rsidR="006E1A51" w:rsidRPr="0049733D" w:rsidRDefault="006E1A5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lang w:eastAsia="en-US"/>
        </w:rPr>
      </w:pPr>
    </w:p>
    <w:p w:rsidR="005149BB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2. </w:t>
      </w:r>
      <w:r w:rsidR="005149BB" w:rsidRPr="0049733D">
        <w:rPr>
          <w:rFonts w:eastAsiaTheme="minorHAnsi"/>
          <w:b/>
          <w:color w:val="auto"/>
          <w:sz w:val="24"/>
          <w:szCs w:val="24"/>
          <w:lang w:eastAsia="en-US"/>
        </w:rPr>
        <w:t>Сокращения дат.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Если в периодическом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издании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указана дата выхода и не указан номер, то используются следующие сокращения месяцев в сносках.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янв., февр., апр., авг., сент., окт., </w:t>
      </w:r>
      <w:proofErr w:type="spellStart"/>
      <w:r w:rsidRPr="0049733D">
        <w:rPr>
          <w:rFonts w:eastAsiaTheme="minorHAnsi"/>
          <w:color w:val="auto"/>
          <w:sz w:val="24"/>
          <w:szCs w:val="24"/>
          <w:lang w:eastAsia="en-US"/>
        </w:rPr>
        <w:t>нояб</w:t>
      </w:r>
      <w:proofErr w:type="spellEnd"/>
      <w:r w:rsidRPr="0049733D">
        <w:rPr>
          <w:rFonts w:eastAsiaTheme="minorHAnsi"/>
          <w:color w:val="auto"/>
          <w:sz w:val="24"/>
          <w:szCs w:val="24"/>
          <w:lang w:eastAsia="en-US"/>
        </w:rPr>
        <w:t>., дек.; март, май, июнь, июль — полностью.</w:t>
      </w:r>
      <w:proofErr w:type="gramEnd"/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3. Написание названий городов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В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сносках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названия всех городов указываются полностью, кроме Москвы (М.) и Санкт-Петербурга (СПб.)</w:t>
      </w:r>
      <w:r w:rsidR="00F76F8B">
        <w:rPr>
          <w:rFonts w:eastAsiaTheme="minorHAnsi"/>
          <w:color w:val="auto"/>
          <w:sz w:val="24"/>
          <w:szCs w:val="24"/>
          <w:lang w:eastAsia="en-US"/>
        </w:rPr>
        <w:t xml:space="preserve"> Следует учитывать, что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название города</w:t>
      </w:r>
      <w:r w:rsidR="00F76F8B">
        <w:rPr>
          <w:rFonts w:eastAsiaTheme="minorHAnsi"/>
          <w:color w:val="auto"/>
          <w:sz w:val="24"/>
          <w:szCs w:val="24"/>
          <w:lang w:eastAsia="en-US"/>
        </w:rPr>
        <w:t xml:space="preserve"> Санкт-Петербурга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менялось: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• до 1914 г. — СПб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.;</w:t>
      </w:r>
      <w:proofErr w:type="gramEnd"/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• с 1914 по 1924 г. — </w:t>
      </w:r>
      <w:proofErr w:type="spellStart"/>
      <w:r w:rsidRPr="0049733D">
        <w:rPr>
          <w:rFonts w:eastAsiaTheme="minorHAnsi"/>
          <w:color w:val="auto"/>
          <w:sz w:val="24"/>
          <w:szCs w:val="24"/>
          <w:lang w:eastAsia="en-US"/>
        </w:rPr>
        <w:t>Пг</w:t>
      </w:r>
      <w:proofErr w:type="spellEnd"/>
      <w:r w:rsidRPr="0049733D">
        <w:rPr>
          <w:rFonts w:eastAsiaTheme="minorHAnsi"/>
          <w:color w:val="auto"/>
          <w:sz w:val="24"/>
          <w:szCs w:val="24"/>
          <w:lang w:eastAsia="en-US"/>
        </w:rPr>
        <w:t>. (Петроград);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• с 1924 по 1992 г. — Л. (Ленинград);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• с 16 мая 1992 г. — СПб.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E74EB3" w:rsidRPr="0049733D" w:rsidRDefault="00E74EB3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Общепринятые сокращения</w:t>
      </w:r>
      <w:r w:rsidR="00BA391D" w:rsidRPr="0049733D">
        <w:rPr>
          <w:rFonts w:eastAsiaTheme="minorHAnsi"/>
          <w:b/>
          <w:color w:val="auto"/>
          <w:sz w:val="24"/>
          <w:szCs w:val="24"/>
          <w:lang w:eastAsia="en-US"/>
        </w:rPr>
        <w:t>.</w:t>
      </w:r>
    </w:p>
    <w:p w:rsidR="00BA391D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4</w:t>
      </w:r>
      <w:r w:rsidR="00BA391D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. Наименования государств</w:t>
      </w:r>
    </w:p>
    <w:p w:rsidR="00BA391D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4</w:t>
      </w:r>
      <w:r w:rsidR="00BA391D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.1. Российская Федерация и субъекты Федерации.</w:t>
      </w:r>
    </w:p>
    <w:p w:rsidR="00BA391D" w:rsidRPr="0049733D" w:rsidRDefault="00BA391D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1) </w:t>
      </w:r>
      <w:r w:rsidRPr="0049733D">
        <w:rPr>
          <w:rFonts w:eastAsiaTheme="minorHAnsi"/>
          <w:bCs/>
          <w:color w:val="auto"/>
          <w:sz w:val="24"/>
          <w:szCs w:val="24"/>
          <w:lang w:eastAsia="en-US"/>
        </w:rPr>
        <w:t>Наименование Российской Федерации дается так, как оно указано в Конституции Российской Федерации:</w:t>
      </w:r>
      <w:r w:rsidR="00E66874" w:rsidRPr="0049733D">
        <w:rPr>
          <w:rFonts w:eastAsiaTheme="minorHAnsi"/>
          <w:bCs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Российская Федерация, Россия (недопустимо там, где Россия употребляется как государство, сокращать до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Р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ли РФ -например: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правовое регулирование оборота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...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в РФ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),</w:t>
      </w:r>
      <w:r w:rsidR="00E66874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с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убъекты Российской Федерации / 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с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убъекты 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Ф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едерации (строчные и прописные буквы).</w:t>
      </w:r>
    </w:p>
    <w:p w:rsidR="00BA391D" w:rsidRDefault="00BA391D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2) Наименования субъектов Российской Федерации приводятся так, как они указаны в Конституции Российской Федерации:</w:t>
      </w:r>
    </w:p>
    <w:p w:rsidR="00822FFC" w:rsidRPr="0049733D" w:rsidRDefault="00822FFC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BA391D" w:rsidRPr="0049733D" w:rsidRDefault="00BA391D" w:rsidP="00822FF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Пример:</w:t>
      </w:r>
    </w:p>
    <w:p w:rsidR="00BA391D" w:rsidRPr="0049733D" w:rsidRDefault="00BA391D" w:rsidP="00822FF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lastRenderedPageBreak/>
        <w:t>Республика Крым</w:t>
      </w:r>
      <w:r w:rsidRPr="0049733D">
        <w:rPr>
          <w:rFonts w:eastAsiaTheme="minorHAnsi"/>
          <w:color w:val="auto"/>
          <w:lang w:eastAsia="en-US"/>
        </w:rPr>
        <w:t xml:space="preserve"> (не Крымская Республика), </w:t>
      </w:r>
      <w:r w:rsidRPr="0049733D">
        <w:t xml:space="preserve">Ханты-Мансийский автономный округ – </w:t>
      </w:r>
      <w:proofErr w:type="spellStart"/>
      <w:r w:rsidRPr="0049733D">
        <w:t>Югра</w:t>
      </w:r>
      <w:proofErr w:type="spellEnd"/>
      <w:r w:rsidRPr="0049733D">
        <w:t xml:space="preserve"> (не </w:t>
      </w:r>
      <w:proofErr w:type="spellStart"/>
      <w:r w:rsidRPr="0049733D">
        <w:t>ХМАО-Югра</w:t>
      </w:r>
      <w:proofErr w:type="spellEnd"/>
      <w:r w:rsidRPr="0049733D">
        <w:t xml:space="preserve">), </w:t>
      </w:r>
      <w:r w:rsidRPr="0049733D">
        <w:rPr>
          <w:rFonts w:eastAsiaTheme="minorHAnsi"/>
          <w:color w:val="auto"/>
          <w:lang w:eastAsia="en-US"/>
        </w:rPr>
        <w:t>Санкт-Петербург (не СПб, Петербург).</w:t>
      </w:r>
    </w:p>
    <w:p w:rsidR="00BA391D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4</w:t>
      </w:r>
      <w:r w:rsidR="00BA391D" w:rsidRPr="0049733D">
        <w:rPr>
          <w:rFonts w:eastAsiaTheme="minorHAnsi"/>
          <w:b/>
          <w:color w:val="auto"/>
          <w:sz w:val="24"/>
          <w:szCs w:val="24"/>
          <w:lang w:eastAsia="en-US"/>
        </w:rPr>
        <w:t>.2. Наименования зарубежных государств</w:t>
      </w:r>
    </w:p>
    <w:p w:rsidR="00BA391D" w:rsidRPr="0049733D" w:rsidRDefault="00BA391D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Наименования зару</w:t>
      </w:r>
      <w:r w:rsidR="00822FFC">
        <w:rPr>
          <w:rFonts w:eastAsiaTheme="minorHAnsi"/>
          <w:color w:val="auto"/>
          <w:sz w:val="24"/>
          <w:szCs w:val="24"/>
          <w:lang w:eastAsia="en-US"/>
        </w:rPr>
        <w:t xml:space="preserve">бежных государств приводятся в </w:t>
      </w:r>
      <w:proofErr w:type="gramStart"/>
      <w:r w:rsidR="00822FFC">
        <w:rPr>
          <w:rFonts w:eastAsiaTheme="minorHAnsi"/>
          <w:color w:val="auto"/>
          <w:sz w:val="24"/>
          <w:szCs w:val="24"/>
          <w:lang w:eastAsia="en-US"/>
        </w:rPr>
        <w:t>соответствии</w:t>
      </w:r>
      <w:proofErr w:type="gramEnd"/>
      <w:r w:rsidR="00822FFC">
        <w:rPr>
          <w:rFonts w:eastAsiaTheme="minorHAnsi"/>
          <w:color w:val="auto"/>
          <w:sz w:val="24"/>
          <w:szCs w:val="24"/>
          <w:lang w:eastAsia="en-US"/>
        </w:rPr>
        <w:t xml:space="preserve"> с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текст</w:t>
      </w:r>
      <w:r w:rsidR="00822FFC">
        <w:rPr>
          <w:rFonts w:eastAsiaTheme="minorHAnsi"/>
          <w:color w:val="auto"/>
          <w:sz w:val="24"/>
          <w:szCs w:val="24"/>
          <w:lang w:eastAsia="en-US"/>
        </w:rPr>
        <w:t>ами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Конституций </w:t>
      </w:r>
      <w:r w:rsidR="00294BDF" w:rsidRPr="0049733D">
        <w:rPr>
          <w:rFonts w:eastAsiaTheme="minorHAnsi"/>
          <w:color w:val="auto"/>
          <w:sz w:val="24"/>
          <w:szCs w:val="24"/>
          <w:lang w:eastAsia="en-US"/>
        </w:rPr>
        <w:t>этих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государств:</w:t>
      </w:r>
    </w:p>
    <w:p w:rsidR="00BA391D" w:rsidRPr="0049733D" w:rsidRDefault="00BA391D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Пример:</w:t>
      </w:r>
    </w:p>
    <w:p w:rsidR="00BA391D" w:rsidRPr="0049733D" w:rsidRDefault="00BA391D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Федеративная Республика Германия / ФРГ (допустимо использовать </w:t>
      </w:r>
      <w:proofErr w:type="spellStart"/>
      <w:r w:rsidRPr="0049733D">
        <w:rPr>
          <w:rFonts w:eastAsiaTheme="minorHAnsi"/>
          <w:color w:val="auto"/>
          <w:lang w:eastAsia="en-US"/>
        </w:rPr>
        <w:t>общеупотребимое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 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>Германия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 xml:space="preserve">), </w:t>
      </w:r>
    </w:p>
    <w:p w:rsidR="00BA391D" w:rsidRPr="0049733D" w:rsidRDefault="00BA391D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t>Французская Республика, Франция.</w:t>
      </w:r>
    </w:p>
    <w:p w:rsidR="00E74EB3" w:rsidRPr="0049733D" w:rsidRDefault="00E74EB3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364FAE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5</w:t>
      </w:r>
      <w:r w:rsidR="00364FAE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. Наименования </w:t>
      </w:r>
      <w:r w:rsidR="00294BDF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высших </w:t>
      </w:r>
      <w:r w:rsidR="00364FAE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государственных органов Российской Федерации и субъектов Российской</w:t>
      </w:r>
      <w:r w:rsidR="00294BDF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 </w:t>
      </w:r>
      <w:r w:rsidR="00364FAE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Федерации</w:t>
      </w:r>
    </w:p>
    <w:p w:rsidR="00364FAE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Наименования высших органов власти Российской Федерации (точное название, строчная — прописная</w:t>
      </w:r>
      <w:r w:rsidR="00FE714A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буква) </w:t>
      </w:r>
      <w:r w:rsidR="00294BDF" w:rsidRPr="0049733D">
        <w:rPr>
          <w:rFonts w:eastAsiaTheme="minorHAnsi"/>
          <w:color w:val="auto"/>
          <w:sz w:val="24"/>
          <w:szCs w:val="24"/>
          <w:lang w:eastAsia="en-US"/>
        </w:rPr>
        <w:t xml:space="preserve">и субъектов Федерации </w:t>
      </w:r>
      <w:r w:rsidR="000E7BBA" w:rsidRPr="0049733D">
        <w:rPr>
          <w:rFonts w:eastAsiaTheme="minorHAnsi"/>
          <w:color w:val="auto"/>
          <w:sz w:val="24"/>
          <w:szCs w:val="24"/>
          <w:lang w:eastAsia="en-US"/>
        </w:rPr>
        <w:t>приводятся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так, как они указаны в Конституции РФ</w:t>
      </w:r>
      <w:r w:rsidR="00294BDF" w:rsidRPr="0049733D">
        <w:rPr>
          <w:rFonts w:eastAsiaTheme="minorHAnsi"/>
          <w:color w:val="auto"/>
          <w:sz w:val="24"/>
          <w:szCs w:val="24"/>
          <w:lang w:eastAsia="en-US"/>
        </w:rPr>
        <w:t xml:space="preserve"> или Конституции (Уставе) соответствующего субъекта РФ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364FAE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Президент Российской Федерации;</w:t>
      </w:r>
    </w:p>
    <w:p w:rsidR="00364FAE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Правительство Российской Федерации;</w:t>
      </w:r>
    </w:p>
    <w:p w:rsidR="00364FAE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Федеральное Собрание — парламент Российской Федерации (Федеральное Собрание);</w:t>
      </w:r>
    </w:p>
    <w:p w:rsidR="00364FAE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Совет Федерации;</w:t>
      </w:r>
    </w:p>
    <w:p w:rsidR="00364FAE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Государственная Дума;</w:t>
      </w:r>
    </w:p>
    <w:p w:rsidR="00364FAE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Конституционный Суд Российской Федерации;</w:t>
      </w:r>
    </w:p>
    <w:p w:rsidR="00364FAE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Верховный Суд Российской Федерации</w:t>
      </w:r>
      <w:r w:rsidR="00294BDF" w:rsidRPr="0049733D">
        <w:rPr>
          <w:rFonts w:eastAsiaTheme="minorHAnsi"/>
          <w:color w:val="auto"/>
          <w:sz w:val="24"/>
          <w:szCs w:val="24"/>
          <w:lang w:eastAsia="en-US"/>
        </w:rPr>
        <w:t>;</w:t>
      </w:r>
    </w:p>
    <w:p w:rsidR="00FE714A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sz w:val="24"/>
          <w:szCs w:val="24"/>
        </w:rPr>
        <w:t>Мэр Москвы;</w:t>
      </w:r>
    </w:p>
    <w:p w:rsidR="00FE714A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sz w:val="24"/>
          <w:szCs w:val="24"/>
        </w:rPr>
      </w:pPr>
      <w:r w:rsidRPr="0049733D">
        <w:rPr>
          <w:sz w:val="24"/>
          <w:szCs w:val="24"/>
        </w:rPr>
        <w:t>Губернатор Санкт-Петербурга</w:t>
      </w:r>
      <w:r w:rsidR="005149BB" w:rsidRPr="0049733D">
        <w:rPr>
          <w:sz w:val="24"/>
          <w:szCs w:val="24"/>
        </w:rPr>
        <w:t>.</w:t>
      </w:r>
    </w:p>
    <w:p w:rsidR="00C1447B" w:rsidRPr="0049733D" w:rsidRDefault="00C1447B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364FAE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6</w:t>
      </w:r>
      <w:r w:rsidR="00364FAE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. </w:t>
      </w:r>
      <w:r w:rsidR="00294BDF" w:rsidRPr="0049733D">
        <w:rPr>
          <w:rFonts w:eastAsiaTheme="minorHAnsi"/>
          <w:b/>
          <w:color w:val="auto"/>
          <w:sz w:val="24"/>
          <w:szCs w:val="24"/>
          <w:lang w:eastAsia="en-US"/>
        </w:rPr>
        <w:t>Н</w:t>
      </w:r>
      <w:r w:rsidR="00364FAE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аименования федеральных органов </w:t>
      </w:r>
      <w:proofErr w:type="gramStart"/>
      <w:r w:rsidR="00364FAE" w:rsidRPr="0049733D">
        <w:rPr>
          <w:rFonts w:eastAsiaTheme="minorHAnsi"/>
          <w:b/>
          <w:color w:val="auto"/>
          <w:sz w:val="24"/>
          <w:szCs w:val="24"/>
          <w:lang w:eastAsia="en-US"/>
        </w:rPr>
        <w:t>исполнительной</w:t>
      </w:r>
      <w:proofErr w:type="gramEnd"/>
      <w:r w:rsidR="00364FAE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 власти</w:t>
      </w:r>
      <w:r w:rsidR="00294BDF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 (полные и сокращенные).</w:t>
      </w:r>
    </w:p>
    <w:p w:rsidR="005B670D" w:rsidRPr="0049733D" w:rsidRDefault="00364FAE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sz w:val="24"/>
          <w:szCs w:val="24"/>
        </w:rPr>
      </w:pP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Полные и сокращенные наименования федеральных органов исполнительной власти </w:t>
      </w:r>
      <w:r w:rsidR="005B670D" w:rsidRPr="0049733D">
        <w:rPr>
          <w:rFonts w:eastAsiaTheme="minorHAnsi"/>
          <w:color w:val="auto"/>
          <w:sz w:val="24"/>
          <w:szCs w:val="24"/>
          <w:lang w:eastAsia="en-US"/>
        </w:rPr>
        <w:t xml:space="preserve">приводятся в соответствии с Перечнем полных и сокращенных наименований федеральных органов государственной власти (введен </w:t>
      </w:r>
      <w:r w:rsidR="005B670D" w:rsidRPr="0049733D">
        <w:rPr>
          <w:sz w:val="24"/>
          <w:szCs w:val="24"/>
        </w:rPr>
        <w:t xml:space="preserve">Распоряжением Администрации Президента РФ N 943, Аппарата Правительства РФ N 788 от 16.07.2008, ред. от 23.09.2010, </w:t>
      </w:r>
      <w:r w:rsidR="00086735">
        <w:rPr>
          <w:sz w:val="24"/>
          <w:szCs w:val="24"/>
        </w:rPr>
        <w:t>"</w:t>
      </w:r>
      <w:r w:rsidR="005B670D" w:rsidRPr="0049733D">
        <w:rPr>
          <w:sz w:val="24"/>
          <w:szCs w:val="24"/>
        </w:rPr>
        <w:t>О перечне полных и сокращенных наименований федеральных органов исполнительной власти</w:t>
      </w:r>
      <w:r w:rsidR="00086735">
        <w:rPr>
          <w:sz w:val="24"/>
          <w:szCs w:val="24"/>
        </w:rPr>
        <w:t>"</w:t>
      </w:r>
      <w:r w:rsidR="005B670D" w:rsidRPr="0049733D">
        <w:rPr>
          <w:sz w:val="24"/>
          <w:szCs w:val="24"/>
        </w:rPr>
        <w:t>)</w:t>
      </w:r>
      <w:r w:rsidR="008B5177" w:rsidRPr="0049733D">
        <w:rPr>
          <w:sz w:val="24"/>
          <w:szCs w:val="24"/>
        </w:rPr>
        <w:t>.</w:t>
      </w:r>
      <w:proofErr w:type="gramEnd"/>
    </w:p>
    <w:p w:rsidR="005B670D" w:rsidRPr="0049733D" w:rsidRDefault="005B670D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8"/>
        <w:tblW w:w="9855" w:type="dxa"/>
        <w:tblLook w:val="04A0"/>
      </w:tblPr>
      <w:tblGrid>
        <w:gridCol w:w="6204"/>
        <w:gridCol w:w="3651"/>
      </w:tblGrid>
      <w:tr w:rsidR="005B670D" w:rsidRPr="0049733D" w:rsidTr="008B5177">
        <w:tc>
          <w:tcPr>
            <w:tcW w:w="6204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Полное наименование</w:t>
            </w:r>
          </w:p>
        </w:tc>
        <w:tc>
          <w:tcPr>
            <w:tcW w:w="3651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Сокращенное наименование</w:t>
            </w:r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5B670D" w:rsidP="00822FFC">
            <w:pPr>
              <w:pStyle w:val="ConsPlusCell"/>
              <w:spacing w:line="36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49733D">
              <w:rPr>
                <w:rFonts w:ascii="Times New Roman" w:hAnsi="Times New Roman" w:cs="Times New Roman"/>
              </w:rPr>
              <w:t>Министерство внутренних дел Российской Федерации</w:t>
            </w:r>
          </w:p>
        </w:tc>
        <w:tc>
          <w:tcPr>
            <w:tcW w:w="3651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МВД России         </w:t>
            </w:r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rPr>
                <w:rFonts w:eastAsiaTheme="minorHAnsi"/>
                <w:color w:val="auto"/>
                <w:lang w:eastAsia="en-US"/>
              </w:rPr>
              <w:t xml:space="preserve">Федеральная миграционная служба                    </w:t>
            </w:r>
          </w:p>
        </w:tc>
        <w:tc>
          <w:tcPr>
            <w:tcW w:w="3651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ФМС России</w:t>
            </w:r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5B670D" w:rsidP="00822FFC">
            <w:pPr>
              <w:pStyle w:val="ConsPlusCell"/>
              <w:spacing w:line="360" w:lineRule="auto"/>
              <w:ind w:right="-284"/>
              <w:jc w:val="both"/>
              <w:rPr>
                <w:rFonts w:ascii="Times New Roman" w:hAnsi="Times New Roman" w:cs="Times New Roman"/>
              </w:rPr>
            </w:pPr>
            <w:r w:rsidRPr="0049733D">
              <w:rPr>
                <w:rFonts w:ascii="Times New Roman" w:hAnsi="Times New Roman" w:cs="Times New Roman"/>
              </w:rPr>
              <w:t>Министерство Российской Федерации по делам гражданской обороны, чрезвычайным ситуациям и</w:t>
            </w:r>
            <w:r w:rsidR="008B5177" w:rsidRPr="0049733D">
              <w:rPr>
                <w:rFonts w:ascii="Times New Roman" w:hAnsi="Times New Roman" w:cs="Times New Roman"/>
              </w:rPr>
              <w:t xml:space="preserve"> </w:t>
            </w:r>
            <w:r w:rsidRPr="0049733D">
              <w:rPr>
                <w:rFonts w:ascii="Times New Roman" w:hAnsi="Times New Roman" w:cs="Times New Roman"/>
              </w:rPr>
              <w:t xml:space="preserve">ликвидации последствий стихийных бедствий            </w:t>
            </w:r>
          </w:p>
        </w:tc>
        <w:tc>
          <w:tcPr>
            <w:tcW w:w="3651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МЧС России         </w:t>
            </w:r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lastRenderedPageBreak/>
              <w:t>Министерство иностранных дел Российской Федерации</w:t>
            </w:r>
          </w:p>
        </w:tc>
        <w:tc>
          <w:tcPr>
            <w:tcW w:w="3651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rPr>
                <w:rFonts w:eastAsiaTheme="minorHAnsi"/>
                <w:color w:val="auto"/>
                <w:lang w:eastAsia="en-US"/>
              </w:rPr>
              <w:t>МИД России</w:t>
            </w:r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5B670D" w:rsidP="00822FFC">
            <w:pPr>
              <w:spacing w:line="360" w:lineRule="auto"/>
              <w:ind w:right="-284"/>
              <w:jc w:val="both"/>
            </w:pPr>
            <w:r w:rsidRPr="0049733D"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3651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rPr>
                <w:rFonts w:eastAsiaTheme="minorHAnsi"/>
                <w:color w:val="auto"/>
                <w:lang w:eastAsia="en-US"/>
              </w:rPr>
              <w:t>Россотрудничество</w:t>
            </w:r>
            <w:proofErr w:type="spellEnd"/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обороны Российской Федерации            </w:t>
            </w:r>
          </w:p>
        </w:tc>
        <w:tc>
          <w:tcPr>
            <w:tcW w:w="3651" w:type="dxa"/>
          </w:tcPr>
          <w:p w:rsidR="005B670D" w:rsidRPr="0049733D" w:rsidRDefault="005B670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Минобороны России  </w:t>
            </w:r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Федеральная служба по военно-техническому сотрудничеству</w:t>
            </w:r>
          </w:p>
        </w:tc>
        <w:tc>
          <w:tcPr>
            <w:tcW w:w="3651" w:type="dxa"/>
          </w:tcPr>
          <w:p w:rsidR="005B670D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ФСВТС России</w:t>
            </w:r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оборонному заказу            </w:t>
            </w:r>
          </w:p>
        </w:tc>
        <w:tc>
          <w:tcPr>
            <w:tcW w:w="3651" w:type="dxa"/>
          </w:tcPr>
          <w:p w:rsidR="005B670D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Рособоронзаказ</w:t>
            </w:r>
            <w:proofErr w:type="spellEnd"/>
          </w:p>
        </w:tc>
      </w:tr>
      <w:tr w:rsidR="005B670D" w:rsidRPr="0049733D" w:rsidTr="008B5177">
        <w:tc>
          <w:tcPr>
            <w:tcW w:w="6204" w:type="dxa"/>
          </w:tcPr>
          <w:p w:rsidR="005B670D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техническому и экспортному контролю</w:t>
            </w:r>
          </w:p>
        </w:tc>
        <w:tc>
          <w:tcPr>
            <w:tcW w:w="3651" w:type="dxa"/>
          </w:tcPr>
          <w:p w:rsidR="005B670D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ФСТЭК России   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по поставкам вооружения, военной, специальной техники и материальных средств    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Рособоронпоставка</w:t>
            </w:r>
            <w:proofErr w:type="spellEnd"/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специального строительства   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Спецстрой</w:t>
            </w:r>
            <w:proofErr w:type="spellEnd"/>
            <w:r w:rsidRPr="0049733D">
              <w:t xml:space="preserve"> России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Министерство юстиции Российской Федерации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Минюст России  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исполнения наказаний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rPr>
                <w:rFonts w:eastAsiaTheme="minorHAnsi"/>
                <w:color w:val="auto"/>
                <w:lang w:eastAsia="en-US"/>
              </w:rPr>
              <w:t>ФСИН России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судебных приставов              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ФССП России    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Государственная</w:t>
            </w:r>
            <w:proofErr w:type="gramEnd"/>
            <w:r w:rsidRPr="0049733D">
              <w:t xml:space="preserve"> фельдъегерская служба Российской Федерации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ГФС России     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Служба внешней разведки Российской Федерации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СВР России     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безопасности Российской Федерации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ФСБ России     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Российской Федерации по контролю за оборотом наркотиков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ФСКН России    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охраны Российской Федерации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ФСО России     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Главное управление специальных программ Президента   Российской Федерации                                 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ГУСП  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Управление делами Президента Российской Федерации    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не имеет сокращенного наименования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Министерство здравоохранения и социального развития Российской Федерации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Минздравсоцразвития</w:t>
            </w:r>
            <w:proofErr w:type="spellEnd"/>
            <w:r w:rsidRPr="0049733D">
              <w:t xml:space="preserve"> России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надзору в сфере защиты прав  потребителей и благополучия человека               </w:t>
            </w:r>
          </w:p>
        </w:tc>
        <w:tc>
          <w:tcPr>
            <w:tcW w:w="3651" w:type="dxa"/>
          </w:tcPr>
          <w:p w:rsidR="000236FE" w:rsidRPr="0049733D" w:rsidRDefault="000236FE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Роспотребнадзор</w:t>
            </w:r>
            <w:proofErr w:type="spellEnd"/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надзору в сфере здравоохранения и социального развития             </w:t>
            </w:r>
          </w:p>
        </w:tc>
        <w:tc>
          <w:tcPr>
            <w:tcW w:w="3651" w:type="dxa"/>
          </w:tcPr>
          <w:p w:rsidR="000236FE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Росздравнадзор</w:t>
            </w:r>
            <w:proofErr w:type="spellEnd"/>
            <w:r w:rsidRPr="0049733D">
              <w:t xml:space="preserve">  </w:t>
            </w:r>
          </w:p>
        </w:tc>
      </w:tr>
      <w:tr w:rsidR="000236FE" w:rsidRPr="0049733D" w:rsidTr="008B5177">
        <w:tc>
          <w:tcPr>
            <w:tcW w:w="6204" w:type="dxa"/>
          </w:tcPr>
          <w:p w:rsidR="000236FE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труду и занятости            </w:t>
            </w:r>
          </w:p>
        </w:tc>
        <w:tc>
          <w:tcPr>
            <w:tcW w:w="3651" w:type="dxa"/>
          </w:tcPr>
          <w:p w:rsidR="000236FE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Роструд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медико-биологическое агентство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ФМБА России      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культуры Российской Федерации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Минкультуры России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надзору за соблюдением       законодательства в области охраны культурного      наследия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Росохранкультура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архивное агентство          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Росархив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Министерство образования и науки Российской Федерации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Минобрнауки</w:t>
            </w:r>
            <w:proofErr w:type="spellEnd"/>
            <w:r w:rsidRPr="0049733D">
              <w:t xml:space="preserve"> России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="008B5177" w:rsidRPr="0049733D">
              <w:t xml:space="preserve"> служба по интеллектуальной </w:t>
            </w:r>
            <w:r w:rsidRPr="0049733D">
              <w:t xml:space="preserve"> собственности, патентам и товарным знакам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Роспатент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надзору в сфере образования  и науки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Рособрнадзор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Министерство природных ресурсов и экологии Российской Федерации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Минприроды России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гидрометеорологии и</w:t>
            </w:r>
            <w:r w:rsidR="008B5177" w:rsidRPr="0049733D">
              <w:t xml:space="preserve"> </w:t>
            </w:r>
            <w:r w:rsidRPr="0049733D">
              <w:t xml:space="preserve">мониторингу окружающей среды          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Росгидромет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надзору в сфере              природопользования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Росприроднадзор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lastRenderedPageBreak/>
              <w:t xml:space="preserve">Федеральное агентство водных ресурсов   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Росводресурсы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по </w:t>
            </w:r>
            <w:proofErr w:type="spellStart"/>
            <w:r w:rsidRPr="0049733D">
              <w:t>недропользованию</w:t>
            </w:r>
            <w:proofErr w:type="spellEnd"/>
            <w:r w:rsidRPr="0049733D">
              <w:t xml:space="preserve">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Роснедра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промышленности и торговли Российской    Федерации                                 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Минпромторг</w:t>
            </w:r>
            <w:proofErr w:type="spellEnd"/>
            <w:r w:rsidRPr="0049733D">
              <w:t xml:space="preserve"> России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по техническому регулированию и метрологии                            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Росстандарт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</w:t>
            </w:r>
            <w:proofErr w:type="gramStart"/>
            <w:r w:rsidRPr="0049733D">
              <w:t>регионального</w:t>
            </w:r>
            <w:proofErr w:type="gramEnd"/>
            <w:r w:rsidRPr="0049733D">
              <w:t xml:space="preserve"> развития Российской  Федерации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Минрегион</w:t>
            </w:r>
            <w:proofErr w:type="spellEnd"/>
            <w:r w:rsidRPr="0049733D">
              <w:t xml:space="preserve"> России 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связи и </w:t>
            </w:r>
            <w:proofErr w:type="gramStart"/>
            <w:r w:rsidRPr="0049733D">
              <w:t>массовых</w:t>
            </w:r>
            <w:proofErr w:type="gramEnd"/>
            <w:r w:rsidRPr="0049733D">
              <w:t xml:space="preserve"> коммуникаций Российской Федерации  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Минкомсвязь</w:t>
            </w:r>
            <w:proofErr w:type="spellEnd"/>
            <w:r w:rsidRPr="0049733D">
              <w:t xml:space="preserve"> России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надзору в сфере связи,   информационных технологий и массовых коммуникаций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Роскомнадзор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Федеральное агентство по печати и массовым         коммуникациям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Роспечать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связи             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Россвязь</w:t>
            </w:r>
            <w:proofErr w:type="spellEnd"/>
            <w:r w:rsidRPr="0049733D">
              <w:t xml:space="preserve">         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Министерство сельского хозяйства Российской Федерации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Минсельхоз России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ветеринарному и фитосанитарному надзору                          </w:t>
            </w:r>
          </w:p>
        </w:tc>
        <w:tc>
          <w:tcPr>
            <w:tcW w:w="3651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Россельхознадзор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E36F29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спорта, туризма и молодежной политики   </w:t>
            </w:r>
            <w:r w:rsidR="0072724D" w:rsidRPr="0049733D">
              <w:t xml:space="preserve">Российской Федерации                               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Минспорттуризм</w:t>
            </w:r>
            <w:proofErr w:type="spellEnd"/>
            <w:r w:rsidRPr="0049733D">
              <w:t xml:space="preserve"> России 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по делам молодежи          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Росмолодежь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по туризму                 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Ростуризм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транспорта Российской Федерации       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Минтранс России  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надзору в сфере транспорта 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Ространснадзор</w:t>
            </w:r>
            <w:proofErr w:type="spellEnd"/>
            <w:r w:rsidRPr="0049733D">
              <w:t xml:space="preserve">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воздушного транспорта      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Росавиация</w:t>
            </w:r>
            <w:proofErr w:type="spellEnd"/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дорожное агентство                   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Росавтодор</w:t>
            </w:r>
            <w:proofErr w:type="spellEnd"/>
            <w:r w:rsidRPr="0049733D">
              <w:t xml:space="preserve">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железнодорожного транспорта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Росжелдор</w:t>
            </w:r>
            <w:proofErr w:type="spellEnd"/>
            <w:r w:rsidRPr="0049733D">
              <w:t xml:space="preserve"> 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Федеральное агентство морского и речного транспорта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Росморречфлот</w:t>
            </w:r>
            <w:proofErr w:type="spellEnd"/>
            <w:r w:rsidRPr="0049733D">
              <w:t xml:space="preserve">   </w:t>
            </w:r>
          </w:p>
        </w:tc>
      </w:tr>
      <w:tr w:rsidR="00E36F29" w:rsidRPr="0049733D" w:rsidTr="008B5177">
        <w:tc>
          <w:tcPr>
            <w:tcW w:w="6204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финансов Российской Федерации           </w:t>
            </w:r>
          </w:p>
        </w:tc>
        <w:tc>
          <w:tcPr>
            <w:tcW w:w="3651" w:type="dxa"/>
          </w:tcPr>
          <w:p w:rsidR="00E36F29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Минфин России      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Федеральная налоговая служба       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ФНС России         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страхового надзора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Росстрахнадзор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финансово-бюджетного надзора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Росфиннадзор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казначейство           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Казначейство России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экономического развития Российской      Федерации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Минэкономразвития  России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государственной статистики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Росстат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государственной регистрации, кадастра и картографии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Росреестр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>Федеральное агентство по государственным резервам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Росрезерв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по управлению государственным имуществом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Росимущество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Министерство энергетики Российской Федерации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Минэнерго России   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Федеральная антимонопольная служба 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ФАС России         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Федеральная таможенная служба      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ФТС России         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тарифам      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ФСТ России         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финансовому мониторингу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Росфинмониторинг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финансовым рынкам (упразднена)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ФСФР России        </w:t>
            </w:r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</w:t>
            </w:r>
            <w:r w:rsidR="008B5177" w:rsidRPr="0049733D">
              <w:t xml:space="preserve">а по регулированию </w:t>
            </w:r>
            <w:r w:rsidRPr="0049733D">
              <w:t xml:space="preserve">алкогольного рынка                 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Росалкогольрегулирование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космическое агентство  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Роскосмос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по обустройству государственной границы </w:t>
            </w:r>
            <w:r w:rsidRPr="0049733D">
              <w:lastRenderedPageBreak/>
              <w:t xml:space="preserve">Российской Федерации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lastRenderedPageBreak/>
              <w:t>Росграница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lastRenderedPageBreak/>
              <w:t xml:space="preserve">Федеральное агентство по рыболовству 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Росрыболовство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gramStart"/>
            <w:r w:rsidRPr="0049733D">
              <w:t>Федеральная</w:t>
            </w:r>
            <w:proofErr w:type="gramEnd"/>
            <w:r w:rsidRPr="0049733D">
              <w:t xml:space="preserve"> служба по экологическому, </w:t>
            </w:r>
            <w:r w:rsidR="008B5177" w:rsidRPr="0049733D">
              <w:t>т</w:t>
            </w:r>
            <w:r w:rsidRPr="0049733D">
              <w:t xml:space="preserve">ехнологическому и атомному надзору    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proofErr w:type="spellStart"/>
            <w:r w:rsidRPr="0049733D">
              <w:t>Ростехнадзор</w:t>
            </w:r>
            <w:proofErr w:type="spellEnd"/>
          </w:p>
        </w:tc>
      </w:tr>
      <w:tr w:rsidR="0072724D" w:rsidRPr="0049733D" w:rsidTr="008B5177">
        <w:tc>
          <w:tcPr>
            <w:tcW w:w="6204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Федеральное агентство лесного хозяйства            </w:t>
            </w:r>
          </w:p>
        </w:tc>
        <w:tc>
          <w:tcPr>
            <w:tcW w:w="3651" w:type="dxa"/>
          </w:tcPr>
          <w:p w:rsidR="0072724D" w:rsidRPr="0049733D" w:rsidRDefault="0072724D" w:rsidP="00822FFC">
            <w:pPr>
              <w:autoSpaceDE w:val="0"/>
              <w:autoSpaceDN w:val="0"/>
              <w:adjustRightInd w:val="0"/>
              <w:spacing w:line="360" w:lineRule="auto"/>
              <w:ind w:right="-284"/>
              <w:jc w:val="both"/>
              <w:rPr>
                <w:rFonts w:eastAsiaTheme="minorHAnsi"/>
                <w:color w:val="auto"/>
                <w:lang w:eastAsia="en-US"/>
              </w:rPr>
            </w:pPr>
            <w:r w:rsidRPr="0049733D">
              <w:t xml:space="preserve">Рослесхоз   </w:t>
            </w:r>
          </w:p>
        </w:tc>
      </w:tr>
    </w:tbl>
    <w:p w:rsidR="005B670D" w:rsidRPr="0049733D" w:rsidRDefault="005B670D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sz w:val="24"/>
          <w:szCs w:val="24"/>
        </w:rPr>
      </w:pPr>
    </w:p>
    <w:p w:rsidR="00294BDF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7</w:t>
      </w:r>
      <w:r w:rsidR="00294BDF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. </w:t>
      </w:r>
      <w:r w:rsidR="00294BDF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Наименования источников официального опубликования актов органов </w:t>
      </w:r>
      <w:proofErr w:type="gramStart"/>
      <w:r w:rsidR="00294BDF" w:rsidRPr="0049733D">
        <w:rPr>
          <w:rFonts w:eastAsiaTheme="minorHAnsi"/>
          <w:b/>
          <w:color w:val="auto"/>
          <w:sz w:val="24"/>
          <w:szCs w:val="24"/>
          <w:lang w:eastAsia="en-US"/>
        </w:rPr>
        <w:t>законодательной</w:t>
      </w:r>
      <w:proofErr w:type="gramEnd"/>
      <w:r w:rsidR="00294BDF" w:rsidRPr="0049733D">
        <w:rPr>
          <w:rFonts w:eastAsiaTheme="minorHAnsi"/>
          <w:b/>
          <w:color w:val="auto"/>
          <w:sz w:val="24"/>
          <w:szCs w:val="24"/>
          <w:lang w:eastAsia="en-US"/>
        </w:rPr>
        <w:t>, исполнительной и судебной власти: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БВС РФ — Бюллетень Верховного Суда Российской Федерации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БНА РФ — Бюллетень нормативных актов министерств и ведомств Российской Федерации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БНА ФОИВ — Бюллетень нормативных актов федеральных органов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исполнительной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власти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ВВАС РФ — Вестник Высшего Арбитражного Суда Российской Федерации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ВКС РФ — Вестник Конституционного Суда Российской Федерации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ВСНД РФ и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ВС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РФ — Ведомости Съезда народных депутатов Российской Федерации и Верховного Совета Российской Федерации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САПП РФ — Собрание актов Президента и Правительства Российской Федерации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СЗ РФ — Собрание законодательства Российской Федерации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СП РФ — Собрание постановлений Правительства Российской Федерации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Росс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.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в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>ести — Российские вести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Росс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.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г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>аз. — Российская газета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РСФСР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ВВС РСФСР — Ведомости Верховного Совета РСФСР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ВСНД РСФСР и </w:t>
      </w: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ВС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РСФСР — Ведомости Съезда народных депутатов РСФСР и Верховного Совета РСФСР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СП РСФСР — Собрание постановлений Правительства РСФСР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СССР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БВС СССР — Бюллетень Верховного Суда СССР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proofErr w:type="gramStart"/>
      <w:r w:rsidRPr="0049733D">
        <w:rPr>
          <w:rFonts w:eastAsiaTheme="minorHAnsi"/>
          <w:color w:val="auto"/>
          <w:sz w:val="24"/>
          <w:szCs w:val="24"/>
          <w:lang w:eastAsia="en-US"/>
        </w:rPr>
        <w:t>ВВ</w:t>
      </w:r>
      <w:proofErr w:type="gramEnd"/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Суда СССР — Вестник Верховного Суда СССР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ВВС СССР — Ведомости Верховного Совета СССР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A7375F" w:rsidRPr="0049733D" w:rsidRDefault="00A7375F" w:rsidP="00822FFC">
      <w:pPr>
        <w:spacing w:after="200" w:line="360" w:lineRule="auto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C1447B" w:rsidRDefault="00C1447B">
      <w:pPr>
        <w:spacing w:after="200" w:line="276" w:lineRule="auto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/>
          <w:bCs/>
          <w:color w:val="auto"/>
          <w:sz w:val="24"/>
          <w:szCs w:val="24"/>
          <w:lang w:eastAsia="en-US"/>
        </w:rPr>
        <w:br w:type="page"/>
      </w:r>
    </w:p>
    <w:p w:rsidR="000E7BBA" w:rsidRPr="0049733D" w:rsidRDefault="0049733D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lastRenderedPageBreak/>
        <w:t>ОФОРМЛЕНИЕ ССЫЛОК, СНОСОК</w:t>
      </w:r>
      <w:r w:rsidR="00E66874"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.</w:t>
      </w: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В работе должны использоваться постраничные сноски, имеющие </w:t>
      </w:r>
      <w:r w:rsidR="0049733D" w:rsidRPr="0049733D">
        <w:rPr>
          <w:rFonts w:eastAsiaTheme="minorHAnsi"/>
          <w:color w:val="auto"/>
          <w:sz w:val="24"/>
          <w:szCs w:val="24"/>
          <w:lang w:eastAsia="en-US"/>
        </w:rPr>
        <w:t>постраничную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нумерацию.</w:t>
      </w: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A7375F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1. </w:t>
      </w:r>
      <w:r w:rsidR="008013B3" w:rsidRPr="0049733D">
        <w:rPr>
          <w:rFonts w:eastAsiaTheme="minorHAnsi"/>
          <w:b/>
          <w:color w:val="auto"/>
          <w:sz w:val="24"/>
          <w:szCs w:val="24"/>
          <w:lang w:eastAsia="en-US"/>
        </w:rPr>
        <w:t>Оформление ссылки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 на литературу.</w:t>
      </w: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1.1. Научные труды.</w:t>
      </w: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5149BB" w:rsidRPr="0049733D" w:rsidRDefault="00A7375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Автор А.А..</w:t>
      </w:r>
      <w:r w:rsidR="005149BB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Название работы. Город</w:t>
      </w:r>
      <w:proofErr w:type="gramStart"/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.</w:t>
      </w:r>
      <w:r w:rsidR="00F76F8B">
        <w:rPr>
          <w:rFonts w:eastAsiaTheme="minorHAnsi"/>
          <w:b/>
          <w:color w:val="auto"/>
          <w:sz w:val="24"/>
          <w:szCs w:val="24"/>
          <w:lang w:eastAsia="en-US"/>
        </w:rPr>
        <w:t xml:space="preserve">: </w:t>
      </w:r>
      <w:proofErr w:type="gramEnd"/>
      <w:r w:rsidR="00F76F8B">
        <w:rPr>
          <w:rFonts w:eastAsiaTheme="minorHAnsi"/>
          <w:b/>
          <w:color w:val="auto"/>
          <w:sz w:val="24"/>
          <w:szCs w:val="24"/>
          <w:lang w:eastAsia="en-US"/>
        </w:rPr>
        <w:t>Издательство.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 Год издания. Страница.</w:t>
      </w:r>
    </w:p>
    <w:p w:rsidR="00984EE2" w:rsidRPr="0049733D" w:rsidRDefault="00F76F8B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Город - место издания приводится в 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>падеже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>, указанном в цитируемом источнике.</w:t>
      </w:r>
    </w:p>
    <w:p w:rsidR="00A7375F" w:rsidRPr="0049733D" w:rsidRDefault="00A7375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Если авторский коллектив состоит из трех и менее авторов, то указывают фамилии всех авторов; если авторов четыре и более, то указываются три первые фамилии, вместо остальных фамилий —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и др.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lang w:eastAsia="en-US"/>
        </w:rPr>
      </w:pP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Примеры.</w:t>
      </w:r>
    </w:p>
    <w:p w:rsidR="008013B3" w:rsidRPr="0049733D" w:rsidRDefault="00984EE2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1)</w:t>
      </w:r>
      <w:r w:rsidR="008013B3" w:rsidRPr="0049733D">
        <w:rPr>
          <w:rFonts w:eastAsiaTheme="minorHAnsi"/>
          <w:color w:val="auto"/>
          <w:lang w:eastAsia="en-US"/>
        </w:rPr>
        <w:t xml:space="preserve"> Учебники и учебные пособия</w:t>
      </w: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Российское гражданское право: В 2 т. Общая часть. Вещное право. Наследственное право. Интеллектуальные права. Личные неимущественные права: Учебник</w:t>
      </w:r>
      <w:proofErr w:type="gramStart"/>
      <w:r w:rsidRPr="0049733D">
        <w:rPr>
          <w:rFonts w:eastAsiaTheme="minorHAnsi"/>
          <w:color w:val="auto"/>
          <w:lang w:eastAsia="en-US"/>
        </w:rPr>
        <w:t xml:space="preserve"> / О</w:t>
      </w:r>
      <w:proofErr w:type="gramEnd"/>
      <w:r w:rsidRPr="0049733D">
        <w:rPr>
          <w:rFonts w:eastAsiaTheme="minorHAnsi"/>
          <w:color w:val="auto"/>
          <w:lang w:eastAsia="en-US"/>
        </w:rPr>
        <w:t>тв. ред. Е.А. Суханов</w:t>
      </w:r>
      <w:r w:rsidR="00190B49" w:rsidRPr="0049733D">
        <w:rPr>
          <w:rFonts w:eastAsiaTheme="minorHAnsi"/>
          <w:color w:val="auto"/>
          <w:lang w:eastAsia="en-US"/>
        </w:rPr>
        <w:t>/ М.:</w:t>
      </w:r>
      <w:r w:rsidR="001C6E45" w:rsidRPr="0049733D">
        <w:rPr>
          <w:rFonts w:eastAsiaTheme="minorHAnsi"/>
          <w:color w:val="auto"/>
          <w:lang w:eastAsia="en-US"/>
        </w:rPr>
        <w:t> </w:t>
      </w:r>
      <w:r w:rsidRPr="0049733D">
        <w:rPr>
          <w:rFonts w:eastAsiaTheme="minorHAnsi"/>
          <w:color w:val="auto"/>
          <w:lang w:eastAsia="en-US"/>
        </w:rPr>
        <w:t>Статут, 2011, том 1.</w:t>
      </w: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2</w:t>
      </w:r>
      <w:r w:rsidR="00984EE2" w:rsidRPr="0049733D">
        <w:rPr>
          <w:rFonts w:eastAsiaTheme="minorHAnsi"/>
          <w:color w:val="auto"/>
          <w:lang w:eastAsia="en-US"/>
        </w:rPr>
        <w:t>)</w:t>
      </w:r>
      <w:r w:rsidRPr="0049733D">
        <w:rPr>
          <w:rFonts w:eastAsiaTheme="minorHAnsi"/>
          <w:color w:val="auto"/>
          <w:lang w:eastAsia="en-US"/>
        </w:rPr>
        <w:t xml:space="preserve"> Монографии</w:t>
      </w: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Практикум по гражданскому процессуальному праву: Учебное пособие с программами по общему курсу гражданского </w:t>
      </w:r>
      <w:proofErr w:type="gramStart"/>
      <w:r w:rsidRPr="0049733D">
        <w:rPr>
          <w:rFonts w:eastAsiaTheme="minorHAnsi"/>
          <w:color w:val="auto"/>
          <w:lang w:eastAsia="en-US"/>
        </w:rPr>
        <w:t>процессуального</w:t>
      </w:r>
      <w:proofErr w:type="gramEnd"/>
      <w:r w:rsidRPr="0049733D">
        <w:rPr>
          <w:rFonts w:eastAsiaTheme="minorHAnsi"/>
          <w:color w:val="auto"/>
          <w:lang w:eastAsia="en-US"/>
        </w:rPr>
        <w:t xml:space="preserve"> права и по спецкурсам (</w:t>
      </w:r>
      <w:proofErr w:type="spellStart"/>
      <w:r w:rsidRPr="0049733D">
        <w:rPr>
          <w:rFonts w:eastAsiaTheme="minorHAnsi"/>
          <w:color w:val="auto"/>
          <w:lang w:eastAsia="en-US"/>
        </w:rPr>
        <w:t>спецсеминарам</w:t>
      </w:r>
      <w:proofErr w:type="spellEnd"/>
      <w:r w:rsidRPr="0049733D">
        <w:rPr>
          <w:rFonts w:eastAsiaTheme="minorHAnsi"/>
          <w:color w:val="auto"/>
          <w:lang w:eastAsia="en-US"/>
        </w:rPr>
        <w:t>) / П</w:t>
      </w:r>
      <w:r w:rsidR="00984EE2" w:rsidRPr="0049733D">
        <w:rPr>
          <w:rFonts w:eastAsiaTheme="minorHAnsi"/>
          <w:color w:val="auto"/>
          <w:lang w:eastAsia="en-US"/>
        </w:rPr>
        <w:t xml:space="preserve">од ред. М.К. </w:t>
      </w:r>
      <w:proofErr w:type="spellStart"/>
      <w:r w:rsidR="00984EE2" w:rsidRPr="0049733D">
        <w:rPr>
          <w:rFonts w:eastAsiaTheme="minorHAnsi"/>
          <w:color w:val="auto"/>
          <w:lang w:eastAsia="en-US"/>
        </w:rPr>
        <w:t>Треушникова</w:t>
      </w:r>
      <w:proofErr w:type="spellEnd"/>
      <w:r w:rsidR="00984EE2" w:rsidRPr="0049733D">
        <w:rPr>
          <w:rFonts w:eastAsiaTheme="minorHAnsi"/>
          <w:color w:val="auto"/>
          <w:lang w:eastAsia="en-US"/>
        </w:rPr>
        <w:t xml:space="preserve">. </w:t>
      </w:r>
      <w:r w:rsidR="00C1447B">
        <w:rPr>
          <w:rFonts w:eastAsiaTheme="minorHAnsi"/>
          <w:color w:val="auto"/>
          <w:lang w:eastAsia="en-US"/>
        </w:rPr>
        <w:t xml:space="preserve"> М.: Городец, </w:t>
      </w:r>
      <w:r w:rsidRPr="0049733D">
        <w:rPr>
          <w:rFonts w:eastAsiaTheme="minorHAnsi"/>
          <w:color w:val="auto"/>
          <w:lang w:eastAsia="en-US"/>
        </w:rPr>
        <w:t>288 с.</w:t>
      </w: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</w:p>
    <w:p w:rsidR="008013B3" w:rsidRPr="0049733D" w:rsidRDefault="00984EE2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3)</w:t>
      </w:r>
      <w:r w:rsidR="008013B3" w:rsidRPr="0049733D">
        <w:rPr>
          <w:rFonts w:eastAsiaTheme="minorHAnsi"/>
          <w:color w:val="auto"/>
          <w:lang w:eastAsia="en-US"/>
        </w:rPr>
        <w:t xml:space="preserve"> Авторефераты диссертаций</w:t>
      </w:r>
      <w:r w:rsidRPr="0049733D">
        <w:rPr>
          <w:rFonts w:eastAsiaTheme="minorHAnsi"/>
          <w:color w:val="auto"/>
          <w:lang w:eastAsia="en-US"/>
        </w:rPr>
        <w:t>, диссертации</w:t>
      </w:r>
      <w:r w:rsidR="008013B3" w:rsidRPr="0049733D">
        <w:rPr>
          <w:rFonts w:eastAsiaTheme="minorHAnsi"/>
          <w:color w:val="auto"/>
          <w:lang w:eastAsia="en-US"/>
        </w:rPr>
        <w:t>.</w:t>
      </w: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Астраханцева М.И. Ипотечные ценные бумаги как финансовые инструменты фондового рынка, </w:t>
      </w:r>
      <w:proofErr w:type="spellStart"/>
      <w:r w:rsidRPr="0049733D">
        <w:rPr>
          <w:rFonts w:eastAsiaTheme="minorHAnsi"/>
          <w:color w:val="auto"/>
          <w:lang w:eastAsia="en-US"/>
        </w:rPr>
        <w:t>Автореф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. </w:t>
      </w:r>
      <w:proofErr w:type="spellStart"/>
      <w:r w:rsidRPr="0049733D">
        <w:rPr>
          <w:rFonts w:eastAsiaTheme="minorHAnsi"/>
          <w:color w:val="auto"/>
          <w:lang w:eastAsia="en-US"/>
        </w:rPr>
        <w:t>дис</w:t>
      </w:r>
      <w:r w:rsidR="00984EE2" w:rsidRPr="0049733D">
        <w:rPr>
          <w:rFonts w:eastAsiaTheme="minorHAnsi"/>
          <w:color w:val="auto"/>
          <w:lang w:eastAsia="en-US"/>
        </w:rPr>
        <w:t>с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. </w:t>
      </w:r>
      <w:proofErr w:type="spellStart"/>
      <w:r w:rsidRPr="0049733D">
        <w:rPr>
          <w:rFonts w:eastAsiaTheme="minorHAnsi"/>
          <w:color w:val="auto"/>
          <w:lang w:eastAsia="en-US"/>
        </w:rPr>
        <w:t>к.э.н</w:t>
      </w:r>
      <w:proofErr w:type="spellEnd"/>
      <w:r w:rsidRPr="0049733D">
        <w:rPr>
          <w:rFonts w:eastAsiaTheme="minorHAnsi"/>
          <w:color w:val="auto"/>
          <w:lang w:eastAsia="en-US"/>
        </w:rPr>
        <w:t>. М., 2004, С.10</w:t>
      </w:r>
    </w:p>
    <w:p w:rsidR="00E20074" w:rsidRPr="0049733D" w:rsidRDefault="00E2007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1.2. </w:t>
      </w:r>
      <w:r w:rsidR="008013B3" w:rsidRPr="0049733D">
        <w:rPr>
          <w:rFonts w:eastAsiaTheme="minorHAnsi"/>
          <w:b/>
          <w:color w:val="auto"/>
          <w:sz w:val="24"/>
          <w:szCs w:val="24"/>
          <w:lang w:eastAsia="en-US"/>
        </w:rPr>
        <w:t>Публикации в периодике (газеты, журналы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), сборниках, коллективных ученых трудах.</w:t>
      </w: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Автор А.А.., Автор Б.Б., Автор В.В. и др. Название работы. </w:t>
      </w:r>
      <w:r w:rsidRPr="00C1447B">
        <w:rPr>
          <w:rFonts w:eastAsiaTheme="minorHAnsi"/>
          <w:color w:val="auto"/>
          <w:sz w:val="24"/>
          <w:szCs w:val="24"/>
          <w:lang w:eastAsia="en-US"/>
        </w:rPr>
        <w:t>//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 Периодическое издание. Год издания. Номер. Страница.</w:t>
      </w: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Примеры.</w:t>
      </w: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1) Периодика. </w:t>
      </w:r>
    </w:p>
    <w:p w:rsidR="00190B49" w:rsidRPr="0049733D" w:rsidRDefault="00190B49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proofErr w:type="spellStart"/>
      <w:r w:rsidRPr="0049733D">
        <w:rPr>
          <w:rFonts w:eastAsiaTheme="minorHAnsi"/>
          <w:color w:val="auto"/>
          <w:lang w:eastAsia="en-US"/>
        </w:rPr>
        <w:t>Шеломенцева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 Е.А. Понятие </w:t>
      </w:r>
      <w:proofErr w:type="spellStart"/>
      <w:r w:rsidRPr="0049733D">
        <w:rPr>
          <w:rFonts w:eastAsiaTheme="minorHAnsi"/>
          <w:color w:val="auto"/>
          <w:lang w:eastAsia="en-US"/>
        </w:rPr>
        <w:t>акцессорности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 обеспечительных обязательств в сравнительно-правовом </w:t>
      </w:r>
      <w:proofErr w:type="gramStart"/>
      <w:r w:rsidRPr="0049733D">
        <w:rPr>
          <w:rFonts w:eastAsiaTheme="minorHAnsi"/>
          <w:color w:val="auto"/>
          <w:lang w:eastAsia="en-US"/>
        </w:rPr>
        <w:t>аспекте</w:t>
      </w:r>
      <w:proofErr w:type="gramEnd"/>
      <w:r w:rsidRPr="0049733D">
        <w:rPr>
          <w:rFonts w:eastAsiaTheme="minorHAnsi"/>
          <w:color w:val="auto"/>
          <w:lang w:eastAsia="en-US"/>
        </w:rPr>
        <w:t xml:space="preserve"> // Вестник гражданского права. 2015. N 3. С. 57 - 105.</w:t>
      </w:r>
    </w:p>
    <w:p w:rsidR="003C0111" w:rsidRPr="0049733D" w:rsidRDefault="00190B49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lastRenderedPageBreak/>
        <w:t>Рощина Я.М. Микроэкономический анализ отдачи от инвестиций в здоровье в современной России // Экономический журнал Высшей школы экономики. 2009. № 3. С. 428-450.</w:t>
      </w:r>
    </w:p>
    <w:p w:rsidR="00984EE2" w:rsidRPr="0049733D" w:rsidRDefault="00984EE2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2) Сборники.</w:t>
      </w:r>
    </w:p>
    <w:p w:rsidR="00190B49" w:rsidRPr="0049733D" w:rsidRDefault="00984EE2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proofErr w:type="spellStart"/>
      <w:r w:rsidRPr="0049733D">
        <w:rPr>
          <w:rFonts w:eastAsiaTheme="minorHAnsi"/>
          <w:color w:val="auto"/>
          <w:lang w:eastAsia="en-US"/>
        </w:rPr>
        <w:t>Рубанов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 А.Л. Основы </w:t>
      </w:r>
      <w:proofErr w:type="gramStart"/>
      <w:r w:rsidRPr="0049733D">
        <w:rPr>
          <w:rFonts w:eastAsiaTheme="minorHAnsi"/>
          <w:color w:val="auto"/>
          <w:lang w:eastAsia="en-US"/>
        </w:rPr>
        <w:t>банковского</w:t>
      </w:r>
      <w:proofErr w:type="gramEnd"/>
      <w:r w:rsidRPr="0049733D">
        <w:rPr>
          <w:rFonts w:eastAsiaTheme="minorHAnsi"/>
          <w:color w:val="auto"/>
          <w:lang w:eastAsia="en-US"/>
        </w:rPr>
        <w:t xml:space="preserve"> права // Правовое регулирование рыночных отношений / Под ред. И.И. Иванова. М., 1990. С. 13.</w:t>
      </w:r>
    </w:p>
    <w:p w:rsidR="008013B3" w:rsidRPr="0049733D" w:rsidRDefault="008013B3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lang w:eastAsia="en-US"/>
        </w:rPr>
      </w:pPr>
    </w:p>
    <w:p w:rsidR="003C0111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1.</w:t>
      </w:r>
      <w:r w:rsidR="003C0111" w:rsidRPr="0049733D">
        <w:rPr>
          <w:rFonts w:eastAsiaTheme="minorHAnsi"/>
          <w:b/>
          <w:color w:val="auto"/>
          <w:sz w:val="24"/>
          <w:szCs w:val="24"/>
          <w:lang w:eastAsia="en-US"/>
        </w:rPr>
        <w:t>3.</w:t>
      </w:r>
      <w:r w:rsidR="003C0111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3C0111" w:rsidRPr="0049733D">
        <w:rPr>
          <w:rFonts w:eastAsiaTheme="minorHAnsi"/>
          <w:b/>
          <w:color w:val="auto"/>
          <w:sz w:val="24"/>
          <w:szCs w:val="24"/>
          <w:lang w:eastAsia="en-US"/>
        </w:rPr>
        <w:t>Ссылки при повторных упоминаниях</w:t>
      </w:r>
    </w:p>
    <w:p w:rsidR="006E1A51" w:rsidRPr="0049733D" w:rsidRDefault="006E1A5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6E1A51" w:rsidRPr="0049733D" w:rsidRDefault="006E1A5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sz w:val="24"/>
          <w:szCs w:val="24"/>
        </w:rPr>
      </w:pPr>
      <w:r w:rsidRPr="0049733D">
        <w:rPr>
          <w:sz w:val="24"/>
          <w:szCs w:val="24"/>
        </w:rPr>
        <w:t xml:space="preserve">При </w:t>
      </w:r>
      <w:r w:rsidRPr="0049733D">
        <w:rPr>
          <w:sz w:val="24"/>
          <w:szCs w:val="24"/>
          <w:u w:val="single"/>
        </w:rPr>
        <w:t>последовательном расположении</w:t>
      </w:r>
      <w:r w:rsidRPr="0049733D">
        <w:rPr>
          <w:sz w:val="24"/>
          <w:szCs w:val="24"/>
        </w:rPr>
        <w:t xml:space="preserve"> первичной и повторной ссылок текст повторной ссылки заменяют словами </w:t>
      </w:r>
      <w:r w:rsidR="00086735">
        <w:rPr>
          <w:sz w:val="24"/>
          <w:szCs w:val="24"/>
        </w:rPr>
        <w:t>"</w:t>
      </w:r>
      <w:r w:rsidRPr="0049733D">
        <w:rPr>
          <w:sz w:val="24"/>
          <w:szCs w:val="24"/>
        </w:rPr>
        <w:t>Там же, (том - если отличается), страница</w:t>
      </w:r>
      <w:r w:rsidR="00086735">
        <w:rPr>
          <w:sz w:val="24"/>
          <w:szCs w:val="24"/>
        </w:rPr>
        <w:t>"</w:t>
      </w:r>
      <w:r w:rsidRPr="0049733D">
        <w:rPr>
          <w:sz w:val="24"/>
          <w:szCs w:val="24"/>
        </w:rPr>
        <w:t xml:space="preserve"> или </w:t>
      </w:r>
      <w:r w:rsidR="00086735">
        <w:rPr>
          <w:sz w:val="24"/>
          <w:szCs w:val="24"/>
        </w:rPr>
        <w:t>"</w:t>
      </w:r>
      <w:proofErr w:type="spellStart"/>
      <w:r w:rsidRPr="0049733D">
        <w:rPr>
          <w:sz w:val="24"/>
          <w:szCs w:val="24"/>
        </w:rPr>
        <w:t>Ibid</w:t>
      </w:r>
      <w:proofErr w:type="spellEnd"/>
      <w:r w:rsidRPr="0049733D">
        <w:rPr>
          <w:sz w:val="24"/>
          <w:szCs w:val="24"/>
        </w:rPr>
        <w:t>.</w:t>
      </w:r>
      <w:r w:rsidR="00086735">
        <w:rPr>
          <w:sz w:val="24"/>
          <w:szCs w:val="24"/>
        </w:rPr>
        <w:t>"</w:t>
      </w:r>
      <w:r w:rsidRPr="0049733D">
        <w:rPr>
          <w:sz w:val="24"/>
          <w:szCs w:val="24"/>
        </w:rPr>
        <w:t xml:space="preserve"> (</w:t>
      </w:r>
      <w:proofErr w:type="spellStart"/>
      <w:r w:rsidRPr="0049733D">
        <w:rPr>
          <w:sz w:val="24"/>
          <w:szCs w:val="24"/>
        </w:rPr>
        <w:t>ibidem</w:t>
      </w:r>
      <w:proofErr w:type="spellEnd"/>
      <w:r w:rsidRPr="0049733D">
        <w:rPr>
          <w:sz w:val="24"/>
          <w:szCs w:val="24"/>
        </w:rPr>
        <w:t>) - если цитируется документ на иностранном языке.</w:t>
      </w:r>
    </w:p>
    <w:p w:rsidR="006E1A51" w:rsidRPr="0049733D" w:rsidRDefault="0049733D" w:rsidP="00822FFC">
      <w:pPr>
        <w:autoSpaceDE w:val="0"/>
        <w:autoSpaceDN w:val="0"/>
        <w:adjustRightInd w:val="0"/>
        <w:spacing w:line="360" w:lineRule="auto"/>
        <w:ind w:left="567" w:right="-284"/>
        <w:jc w:val="both"/>
      </w:pPr>
      <w:r>
        <w:t>Пример:</w:t>
      </w:r>
    </w:p>
    <w:p w:rsidR="006E1A51" w:rsidRPr="0049733D" w:rsidRDefault="00F76F8B" w:rsidP="00822FFC">
      <w:pPr>
        <w:autoSpaceDE w:val="0"/>
        <w:autoSpaceDN w:val="0"/>
        <w:adjustRightInd w:val="0"/>
        <w:spacing w:line="360" w:lineRule="auto"/>
        <w:ind w:left="567" w:right="-284"/>
        <w:jc w:val="both"/>
      </w:pPr>
      <w:r w:rsidRPr="00F76F8B">
        <w:t xml:space="preserve">Белов В.А. Ценные бумаги в российском гражданском </w:t>
      </w:r>
      <w:proofErr w:type="gramStart"/>
      <w:r w:rsidRPr="00F76F8B">
        <w:t>праве</w:t>
      </w:r>
      <w:proofErr w:type="gramEnd"/>
      <w:r w:rsidRPr="00F76F8B">
        <w:t>: Учеб</w:t>
      </w:r>
      <w:proofErr w:type="gramStart"/>
      <w:r w:rsidRPr="00F76F8B">
        <w:t>.</w:t>
      </w:r>
      <w:proofErr w:type="gramEnd"/>
      <w:r w:rsidRPr="00F76F8B">
        <w:t xml:space="preserve"> </w:t>
      </w:r>
      <w:proofErr w:type="gramStart"/>
      <w:r w:rsidRPr="00F76F8B">
        <w:t>п</w:t>
      </w:r>
      <w:proofErr w:type="gramEnd"/>
      <w:r w:rsidRPr="00F76F8B">
        <w:t xml:space="preserve">особие по специальному курсу. Т. 1 и 2. 2-е изд., </w:t>
      </w:r>
      <w:proofErr w:type="spellStart"/>
      <w:r w:rsidRPr="00F76F8B">
        <w:t>перераб</w:t>
      </w:r>
      <w:proofErr w:type="spellEnd"/>
      <w:r w:rsidRPr="00F76F8B">
        <w:t xml:space="preserve">. и доп. М.: Центр </w:t>
      </w:r>
      <w:proofErr w:type="spellStart"/>
      <w:r w:rsidRPr="00F76F8B">
        <w:t>ЮрИнфоР</w:t>
      </w:r>
      <w:proofErr w:type="spellEnd"/>
      <w:r w:rsidRPr="00F76F8B">
        <w:t xml:space="preserve">, 2007. </w:t>
      </w:r>
      <w:r>
        <w:t>Т.</w:t>
      </w:r>
      <w:r w:rsidR="006E1A51" w:rsidRPr="0049733D">
        <w:t xml:space="preserve"> 2, стр. 339.</w:t>
      </w:r>
    </w:p>
    <w:p w:rsidR="006E1A51" w:rsidRPr="0049733D" w:rsidRDefault="006E1A51" w:rsidP="00822FFC">
      <w:pPr>
        <w:autoSpaceDE w:val="0"/>
        <w:autoSpaceDN w:val="0"/>
        <w:adjustRightInd w:val="0"/>
        <w:spacing w:line="360" w:lineRule="auto"/>
        <w:ind w:left="567" w:right="-284"/>
        <w:jc w:val="both"/>
      </w:pPr>
      <w:r w:rsidRPr="0049733D">
        <w:t>Белов В.А. Там же, стр. 342.</w:t>
      </w:r>
    </w:p>
    <w:p w:rsidR="006E1A51" w:rsidRPr="0049733D" w:rsidRDefault="006E1A51" w:rsidP="00822FF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3C0111" w:rsidRPr="0049733D" w:rsidRDefault="006E1A5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sz w:val="24"/>
          <w:szCs w:val="24"/>
        </w:rPr>
        <w:t xml:space="preserve">Если повторная ссылка </w:t>
      </w:r>
      <w:r w:rsidRPr="0049733D">
        <w:rPr>
          <w:sz w:val="24"/>
          <w:szCs w:val="24"/>
          <w:u w:val="single"/>
        </w:rPr>
        <w:t>не следует за первичной ссылкой</w:t>
      </w:r>
      <w:r w:rsidRPr="0049733D">
        <w:rPr>
          <w:sz w:val="24"/>
          <w:szCs w:val="24"/>
        </w:rPr>
        <w:t xml:space="preserve">, приводится заголовок, а основное заглавие и следующие за ним повторяющиеся элементы заменяют словами </w:t>
      </w:r>
      <w:r w:rsidR="00086735">
        <w:rPr>
          <w:sz w:val="24"/>
          <w:szCs w:val="24"/>
        </w:rPr>
        <w:t>"</w:t>
      </w:r>
      <w:r w:rsidRPr="0049733D">
        <w:rPr>
          <w:sz w:val="24"/>
          <w:szCs w:val="24"/>
        </w:rPr>
        <w:t>Указ</w:t>
      </w:r>
      <w:proofErr w:type="gramStart"/>
      <w:r w:rsidRPr="0049733D">
        <w:rPr>
          <w:sz w:val="24"/>
          <w:szCs w:val="24"/>
        </w:rPr>
        <w:t>.</w:t>
      </w:r>
      <w:proofErr w:type="gramEnd"/>
      <w:r w:rsidRPr="0049733D">
        <w:rPr>
          <w:sz w:val="24"/>
          <w:szCs w:val="24"/>
        </w:rPr>
        <w:t xml:space="preserve"> </w:t>
      </w:r>
      <w:proofErr w:type="gramStart"/>
      <w:r w:rsidRPr="0049733D">
        <w:rPr>
          <w:sz w:val="24"/>
          <w:szCs w:val="24"/>
        </w:rPr>
        <w:t>с</w:t>
      </w:r>
      <w:proofErr w:type="gramEnd"/>
      <w:r w:rsidRPr="0049733D">
        <w:rPr>
          <w:sz w:val="24"/>
          <w:szCs w:val="24"/>
        </w:rPr>
        <w:t>оч.</w:t>
      </w:r>
      <w:r w:rsidR="00086735">
        <w:rPr>
          <w:sz w:val="24"/>
          <w:szCs w:val="24"/>
        </w:rPr>
        <w:t>"</w:t>
      </w:r>
      <w:r w:rsidRPr="0049733D">
        <w:rPr>
          <w:sz w:val="24"/>
          <w:szCs w:val="24"/>
        </w:rPr>
        <w:t xml:space="preserve"> (указанное сочинение), </w:t>
      </w:r>
      <w:r w:rsidR="00086735">
        <w:rPr>
          <w:sz w:val="24"/>
          <w:szCs w:val="24"/>
        </w:rPr>
        <w:t>"</w:t>
      </w:r>
      <w:proofErr w:type="spellStart"/>
      <w:r w:rsidRPr="0049733D">
        <w:rPr>
          <w:sz w:val="24"/>
          <w:szCs w:val="24"/>
        </w:rPr>
        <w:t>Цит</w:t>
      </w:r>
      <w:proofErr w:type="spellEnd"/>
      <w:r w:rsidRPr="0049733D">
        <w:rPr>
          <w:sz w:val="24"/>
          <w:szCs w:val="24"/>
        </w:rPr>
        <w:t>. соч.</w:t>
      </w:r>
      <w:r w:rsidR="00086735">
        <w:rPr>
          <w:sz w:val="24"/>
          <w:szCs w:val="24"/>
        </w:rPr>
        <w:t>"</w:t>
      </w:r>
      <w:r w:rsidRPr="0049733D">
        <w:rPr>
          <w:sz w:val="24"/>
          <w:szCs w:val="24"/>
        </w:rPr>
        <w:t xml:space="preserve"> (цитируемое сочинение), </w:t>
      </w:r>
      <w:r w:rsidR="00086735">
        <w:rPr>
          <w:sz w:val="24"/>
          <w:szCs w:val="24"/>
        </w:rPr>
        <w:t>"</w:t>
      </w:r>
      <w:proofErr w:type="spellStart"/>
      <w:r w:rsidRPr="0049733D">
        <w:rPr>
          <w:sz w:val="24"/>
          <w:szCs w:val="24"/>
        </w:rPr>
        <w:t>Op</w:t>
      </w:r>
      <w:proofErr w:type="spellEnd"/>
      <w:r w:rsidRPr="0049733D">
        <w:rPr>
          <w:sz w:val="24"/>
          <w:szCs w:val="24"/>
        </w:rPr>
        <w:t xml:space="preserve">. </w:t>
      </w:r>
      <w:proofErr w:type="spellStart"/>
      <w:r w:rsidRPr="0049733D">
        <w:rPr>
          <w:sz w:val="24"/>
          <w:szCs w:val="24"/>
        </w:rPr>
        <w:t>cit</w:t>
      </w:r>
      <w:proofErr w:type="spellEnd"/>
      <w:r w:rsidRPr="0049733D">
        <w:rPr>
          <w:sz w:val="24"/>
          <w:szCs w:val="24"/>
        </w:rPr>
        <w:t>.</w:t>
      </w:r>
      <w:r w:rsidR="00086735">
        <w:rPr>
          <w:sz w:val="24"/>
          <w:szCs w:val="24"/>
        </w:rPr>
        <w:t>"</w:t>
      </w:r>
      <w:r w:rsidRPr="0049733D">
        <w:rPr>
          <w:sz w:val="24"/>
          <w:szCs w:val="24"/>
        </w:rPr>
        <w:t xml:space="preserve"> (</w:t>
      </w:r>
      <w:proofErr w:type="spellStart"/>
      <w:r w:rsidRPr="0049733D">
        <w:rPr>
          <w:sz w:val="24"/>
          <w:szCs w:val="24"/>
        </w:rPr>
        <w:t>opus</w:t>
      </w:r>
      <w:proofErr w:type="spellEnd"/>
      <w:r w:rsidRPr="0049733D">
        <w:rPr>
          <w:sz w:val="24"/>
          <w:szCs w:val="24"/>
        </w:rPr>
        <w:t xml:space="preserve"> </w:t>
      </w:r>
      <w:proofErr w:type="spellStart"/>
      <w:r w:rsidRPr="0049733D">
        <w:rPr>
          <w:sz w:val="24"/>
          <w:szCs w:val="24"/>
        </w:rPr>
        <w:t>citato</w:t>
      </w:r>
      <w:proofErr w:type="spellEnd"/>
      <w:r w:rsidRPr="0049733D">
        <w:rPr>
          <w:sz w:val="24"/>
          <w:szCs w:val="24"/>
        </w:rPr>
        <w:t xml:space="preserve"> – цитированный труд) – для документов на </w:t>
      </w:r>
      <w:r w:rsidR="009167AD" w:rsidRPr="0049733D">
        <w:rPr>
          <w:sz w:val="24"/>
          <w:szCs w:val="24"/>
        </w:rPr>
        <w:t xml:space="preserve">иностранных </w:t>
      </w:r>
      <w:r w:rsidRPr="0049733D">
        <w:rPr>
          <w:sz w:val="24"/>
          <w:szCs w:val="24"/>
        </w:rPr>
        <w:t xml:space="preserve">языках. </w:t>
      </w:r>
    </w:p>
    <w:p w:rsidR="003C0111" w:rsidRPr="0049733D" w:rsidRDefault="003C0111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3C0111" w:rsidRPr="0049733D" w:rsidRDefault="00984EE2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1.</w:t>
      </w:r>
      <w:r w:rsidR="009167AD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4. Цитирование 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научной </w:t>
      </w:r>
      <w:r w:rsidR="009167AD" w:rsidRPr="0049733D">
        <w:rPr>
          <w:rFonts w:eastAsiaTheme="minorHAnsi"/>
          <w:b/>
          <w:color w:val="auto"/>
          <w:sz w:val="24"/>
          <w:szCs w:val="24"/>
          <w:lang w:eastAsia="en-US"/>
        </w:rPr>
        <w:t xml:space="preserve">работы 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по иным источникам.</w:t>
      </w:r>
    </w:p>
    <w:p w:rsidR="006704C7" w:rsidRPr="0049733D" w:rsidRDefault="006704C7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bCs/>
          <w:color w:val="auto"/>
          <w:lang w:eastAsia="en-US"/>
        </w:rPr>
      </w:pPr>
      <w:r w:rsidRPr="0049733D">
        <w:rPr>
          <w:rFonts w:eastAsiaTheme="minorHAnsi"/>
          <w:bCs/>
          <w:color w:val="auto"/>
          <w:lang w:eastAsia="en-US"/>
        </w:rPr>
        <w:t>Пример:</w:t>
      </w:r>
    </w:p>
    <w:p w:rsidR="000E7BBA" w:rsidRPr="0049733D" w:rsidRDefault="009167AD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proofErr w:type="spellStart"/>
      <w:r w:rsidRPr="0049733D">
        <w:rPr>
          <w:rFonts w:eastAsiaTheme="minorHAnsi"/>
          <w:color w:val="auto"/>
          <w:lang w:eastAsia="en-US"/>
        </w:rPr>
        <w:t>Саватье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 Р. Теория обязательств. Юридический и экономический очерк. </w:t>
      </w:r>
      <w:proofErr w:type="spellStart"/>
      <w:r w:rsidRPr="0049733D">
        <w:rPr>
          <w:rFonts w:eastAsiaTheme="minorHAnsi"/>
          <w:color w:val="auto"/>
          <w:lang w:eastAsia="en-US"/>
        </w:rPr>
        <w:t>Цит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. по Ломакин Д.В. Корпоративные правоотношения: общая теория и практика ее применения в хозяйственных </w:t>
      </w:r>
      <w:proofErr w:type="gramStart"/>
      <w:r w:rsidRPr="0049733D">
        <w:rPr>
          <w:rFonts w:eastAsiaTheme="minorHAnsi"/>
          <w:color w:val="auto"/>
          <w:lang w:eastAsia="en-US"/>
        </w:rPr>
        <w:t>обществах</w:t>
      </w:r>
      <w:proofErr w:type="gramEnd"/>
      <w:r w:rsidRPr="0049733D">
        <w:rPr>
          <w:rFonts w:eastAsiaTheme="minorHAnsi"/>
          <w:color w:val="auto"/>
          <w:lang w:eastAsia="en-US"/>
        </w:rPr>
        <w:t>. М., 2008, с. 154.</w:t>
      </w:r>
    </w:p>
    <w:p w:rsidR="00E66874" w:rsidRPr="0049733D" w:rsidRDefault="00E6687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E66874" w:rsidRPr="0049733D" w:rsidRDefault="00E66874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1.5. Электронные ресурсы.</w:t>
      </w:r>
    </w:p>
    <w:p w:rsidR="00E66874" w:rsidRPr="0049733D" w:rsidRDefault="006704C7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Cs/>
          <w:color w:val="auto"/>
          <w:sz w:val="24"/>
          <w:szCs w:val="24"/>
          <w:lang w:eastAsia="en-US"/>
        </w:rPr>
        <w:t xml:space="preserve">После электронного адреса в круглых  </w:t>
      </w:r>
      <w:proofErr w:type="gramStart"/>
      <w:r w:rsidRPr="0049733D">
        <w:rPr>
          <w:rFonts w:eastAsiaTheme="minorHAnsi"/>
          <w:bCs/>
          <w:color w:val="auto"/>
          <w:sz w:val="24"/>
          <w:szCs w:val="24"/>
          <w:lang w:eastAsia="en-US"/>
        </w:rPr>
        <w:t>скобках</w:t>
      </w:r>
      <w:proofErr w:type="gramEnd"/>
      <w:r w:rsidRPr="0049733D">
        <w:rPr>
          <w:rFonts w:eastAsiaTheme="minorHAnsi"/>
          <w:bCs/>
          <w:color w:val="auto"/>
          <w:sz w:val="24"/>
          <w:szCs w:val="24"/>
          <w:lang w:eastAsia="en-US"/>
        </w:rPr>
        <w:t xml:space="preserve"> приводят сведения о дате обращения к электронному сетевому ресурсу: после слов </w:t>
      </w:r>
      <w:r w:rsidR="00086735">
        <w:rPr>
          <w:rFonts w:eastAsiaTheme="minorHAnsi"/>
          <w:bCs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bCs/>
          <w:color w:val="auto"/>
          <w:sz w:val="24"/>
          <w:szCs w:val="24"/>
          <w:lang w:eastAsia="en-US"/>
        </w:rPr>
        <w:t>дата обращения</w:t>
      </w:r>
      <w:r w:rsidR="00086735">
        <w:rPr>
          <w:rFonts w:eastAsiaTheme="minorHAnsi"/>
          <w:bCs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bCs/>
          <w:color w:val="auto"/>
          <w:sz w:val="24"/>
          <w:szCs w:val="24"/>
          <w:lang w:eastAsia="en-US"/>
        </w:rPr>
        <w:t xml:space="preserve"> указывают число, месяц и год.</w:t>
      </w:r>
    </w:p>
    <w:p w:rsidR="006704C7" w:rsidRPr="0049733D" w:rsidRDefault="006704C7" w:rsidP="00086735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bCs/>
          <w:color w:val="auto"/>
          <w:lang w:eastAsia="en-US"/>
        </w:rPr>
      </w:pPr>
      <w:r w:rsidRPr="0049733D">
        <w:rPr>
          <w:rFonts w:eastAsiaTheme="minorHAnsi"/>
          <w:bCs/>
          <w:color w:val="auto"/>
          <w:lang w:eastAsia="en-US"/>
        </w:rPr>
        <w:t>Пример:</w:t>
      </w:r>
    </w:p>
    <w:p w:rsidR="006704C7" w:rsidRPr="0049733D" w:rsidRDefault="00086735" w:rsidP="00086735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bCs/>
          <w:color w:val="auto"/>
          <w:lang w:eastAsia="en-US"/>
        </w:rPr>
      </w:pPr>
      <w:r w:rsidRPr="00086735">
        <w:t xml:space="preserve">Краткое руководство </w:t>
      </w:r>
      <w:r w:rsidRPr="00086735">
        <w:rPr>
          <w:lang w:val="en-US"/>
        </w:rPr>
        <w:t>Scopus</w:t>
      </w:r>
      <w:r w:rsidRPr="00086735">
        <w:t xml:space="preserve">. </w:t>
      </w:r>
      <w:r w:rsidR="006704C7" w:rsidRPr="0049733D">
        <w:rPr>
          <w:rFonts w:eastAsiaTheme="minorHAnsi"/>
          <w:bCs/>
          <w:color w:val="auto"/>
          <w:lang w:eastAsia="en-US"/>
        </w:rPr>
        <w:t>[Электронный ресурс].</w:t>
      </w:r>
      <w:r>
        <w:rPr>
          <w:rFonts w:eastAsiaTheme="minorHAnsi"/>
          <w:bCs/>
          <w:color w:val="auto"/>
          <w:lang w:eastAsia="en-US"/>
        </w:rPr>
        <w:t xml:space="preserve"> </w:t>
      </w:r>
      <w:r w:rsidRPr="00086735">
        <w:rPr>
          <w:lang w:val="en-US"/>
        </w:rPr>
        <w:t>URL</w:t>
      </w:r>
      <w:r w:rsidRPr="00086735">
        <w:t>:</w:t>
      </w:r>
      <w:r w:rsidRPr="00086735">
        <w:rPr>
          <w:lang w:val="en-US"/>
        </w:rPr>
        <w:t>http</w:t>
      </w:r>
      <w:r w:rsidRPr="00086735">
        <w:t>://</w:t>
      </w:r>
      <w:r w:rsidRPr="00086735">
        <w:rPr>
          <w:lang w:val="en-US"/>
        </w:rPr>
        <w:t>www</w:t>
      </w:r>
      <w:r w:rsidRPr="00086735">
        <w:t>.</w:t>
      </w:r>
      <w:proofErr w:type="spellStart"/>
      <w:r w:rsidRPr="00086735">
        <w:rPr>
          <w:lang w:val="en-US"/>
        </w:rPr>
        <w:t>elsevierscience</w:t>
      </w:r>
      <w:proofErr w:type="spellEnd"/>
      <w:r w:rsidRPr="00086735">
        <w:t>.</w:t>
      </w:r>
      <w:proofErr w:type="spellStart"/>
      <w:r w:rsidRPr="00086735">
        <w:rPr>
          <w:lang w:val="en-US"/>
        </w:rPr>
        <w:t>ru</w:t>
      </w:r>
      <w:proofErr w:type="spellEnd"/>
      <w:r w:rsidRPr="00086735">
        <w:t>/</w:t>
      </w:r>
      <w:r w:rsidRPr="00086735">
        <w:rPr>
          <w:lang w:val="en-US"/>
        </w:rPr>
        <w:t>files</w:t>
      </w:r>
      <w:r w:rsidRPr="00086735">
        <w:t>/</w:t>
      </w:r>
      <w:proofErr w:type="spellStart"/>
      <w:r w:rsidRPr="00086735">
        <w:rPr>
          <w:lang w:val="en-US"/>
        </w:rPr>
        <w:t>pdf</w:t>
      </w:r>
      <w:proofErr w:type="spellEnd"/>
      <w:r w:rsidRPr="00086735">
        <w:t>/</w:t>
      </w:r>
      <w:r w:rsidRPr="00086735">
        <w:rPr>
          <w:lang w:val="en-US"/>
        </w:rPr>
        <w:t>Scopus</w:t>
      </w:r>
      <w:r w:rsidRPr="00086735">
        <w:t>_</w:t>
      </w:r>
      <w:r w:rsidRPr="00086735">
        <w:rPr>
          <w:lang w:val="en-US"/>
        </w:rPr>
        <w:t>Quick</w:t>
      </w:r>
      <w:r w:rsidRPr="00086735">
        <w:t>_</w:t>
      </w:r>
      <w:r w:rsidRPr="00086735">
        <w:rPr>
          <w:lang w:val="en-US"/>
        </w:rPr>
        <w:t>Reference</w:t>
      </w:r>
      <w:r w:rsidRPr="00086735">
        <w:t>_</w:t>
      </w:r>
      <w:r w:rsidRPr="00086735">
        <w:rPr>
          <w:lang w:val="en-US"/>
        </w:rPr>
        <w:t>Guide</w:t>
      </w:r>
      <w:r w:rsidRPr="00086735">
        <w:t>_</w:t>
      </w:r>
      <w:r w:rsidRPr="00086735">
        <w:rPr>
          <w:lang w:val="en-US"/>
        </w:rPr>
        <w:t>Russian</w:t>
      </w:r>
      <w:r w:rsidRPr="00086735">
        <w:t>_</w:t>
      </w:r>
      <w:r w:rsidRPr="00086735">
        <w:rPr>
          <w:lang w:val="en-US"/>
        </w:rPr>
        <w:t>v</w:t>
      </w:r>
      <w:r w:rsidRPr="00086735">
        <w:t>2.</w:t>
      </w:r>
      <w:proofErr w:type="spellStart"/>
      <w:r w:rsidRPr="00086735">
        <w:rPr>
          <w:lang w:val="en-US"/>
        </w:rPr>
        <w:t>pdf</w:t>
      </w:r>
      <w:proofErr w:type="spellEnd"/>
      <w:r w:rsidRPr="00086735">
        <w:t xml:space="preserve"> (дата обращения 30.08.2015)</w:t>
      </w:r>
    </w:p>
    <w:p w:rsidR="006704C7" w:rsidRPr="0049733D" w:rsidRDefault="006704C7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Cs/>
          <w:color w:val="auto"/>
          <w:sz w:val="24"/>
          <w:szCs w:val="24"/>
          <w:lang w:eastAsia="en-US"/>
        </w:rPr>
      </w:pP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bCs/>
          <w:color w:val="auto"/>
          <w:sz w:val="24"/>
          <w:szCs w:val="24"/>
          <w:lang w:eastAsia="en-US"/>
        </w:rPr>
        <w:t>2. Оформление ссылок (сносок) на законы, иные нормативные правовые акты</w:t>
      </w:r>
    </w:p>
    <w:p w:rsidR="00E20074" w:rsidRPr="0049733D" w:rsidRDefault="00E20074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2.1. Законодательные акты.</w:t>
      </w:r>
    </w:p>
    <w:p w:rsidR="00F640F4" w:rsidRPr="0049733D" w:rsidRDefault="00F640F4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Ссылки на источники официального опубликования нормативных актов отделяются от реквизитов закона, иного нормативного правового акта знаком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//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. Название источника официального</w:t>
      </w:r>
      <w:r w:rsidR="00C1447B" w:rsidRPr="00C1447B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опубликования, год, №, статья (Ст.) пишутся через точку с прописной буквы.</w:t>
      </w:r>
    </w:p>
    <w:p w:rsidR="00F640F4" w:rsidRPr="0049733D" w:rsidRDefault="00F640F4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:rsidR="001863E6" w:rsidRPr="0049733D" w:rsidRDefault="000E7BBA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>Названия и иные реквизиты законодательных актов даются в той последовательности, в которой они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даны в источнике их официального опубликования — Собрании зак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>онодательства Российской Федера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ции (раздел первый), с указанием номера закона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 xml:space="preserve">. 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>Названия кодексов и основ даются без кавычек.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 xml:space="preserve"> При этом: В </w:t>
      </w:r>
      <w:proofErr w:type="gramStart"/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>названиях</w:t>
      </w:r>
      <w:proofErr w:type="gramEnd"/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 xml:space="preserve"> законов </w:t>
      </w:r>
      <w:r w:rsidR="001863E6" w:rsidRPr="0049733D">
        <w:rPr>
          <w:rFonts w:eastAsiaTheme="minorHAnsi"/>
          <w:color w:val="auto"/>
          <w:sz w:val="24"/>
          <w:szCs w:val="24"/>
          <w:u w:val="single"/>
          <w:lang w:eastAsia="en-US"/>
        </w:rPr>
        <w:t>первое слово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 xml:space="preserve"> пишется с прописной букв</w:t>
      </w:r>
      <w:r w:rsidR="00F640F4" w:rsidRPr="0049733D">
        <w:rPr>
          <w:rFonts w:eastAsiaTheme="minorHAnsi"/>
          <w:color w:val="auto"/>
          <w:sz w:val="24"/>
          <w:szCs w:val="24"/>
          <w:lang w:eastAsia="en-US"/>
        </w:rPr>
        <w:t xml:space="preserve">ы: </w:t>
      </w:r>
      <w:r w:rsidR="001863E6" w:rsidRPr="0049733D">
        <w:rPr>
          <w:rFonts w:eastAsiaTheme="minorHAnsi"/>
          <w:color w:val="auto"/>
          <w:sz w:val="24"/>
          <w:szCs w:val="24"/>
          <w:lang w:eastAsia="en-US"/>
        </w:rPr>
        <w:t>Закон Российской Федерации / Федеральный закон / Федеральный конституционный закон.</w:t>
      </w:r>
    </w:p>
    <w:p w:rsidR="00F640F4" w:rsidRDefault="00C1447B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086735">
        <w:rPr>
          <w:rFonts w:eastAsiaTheme="minorHAnsi"/>
          <w:color w:val="auto"/>
          <w:sz w:val="24"/>
          <w:szCs w:val="24"/>
          <w:lang w:eastAsia="en-US"/>
        </w:rPr>
        <w:t xml:space="preserve">При цитировании актов, </w:t>
      </w:r>
      <w:r w:rsidR="00F640F4" w:rsidRPr="00086735">
        <w:rPr>
          <w:rFonts w:eastAsiaTheme="minorHAnsi"/>
          <w:color w:val="auto"/>
          <w:sz w:val="24"/>
          <w:szCs w:val="24"/>
          <w:lang w:eastAsia="en-US"/>
        </w:rPr>
        <w:t>в которые в</w:t>
      </w:r>
      <w:r w:rsidRPr="00086735">
        <w:rPr>
          <w:rFonts w:eastAsiaTheme="minorHAnsi"/>
          <w:color w:val="auto"/>
          <w:sz w:val="24"/>
          <w:szCs w:val="24"/>
          <w:lang w:eastAsia="en-US"/>
        </w:rPr>
        <w:t>несены изменения и дополнения, следует указыва</w:t>
      </w:r>
      <w:r w:rsidR="00F640F4" w:rsidRPr="00086735">
        <w:rPr>
          <w:rFonts w:eastAsiaTheme="minorHAnsi"/>
          <w:color w:val="auto"/>
          <w:sz w:val="24"/>
          <w:szCs w:val="24"/>
          <w:lang w:eastAsia="en-US"/>
        </w:rPr>
        <w:t>т</w:t>
      </w:r>
      <w:r w:rsidRPr="00086735">
        <w:rPr>
          <w:rFonts w:eastAsiaTheme="minorHAnsi"/>
          <w:color w:val="auto"/>
          <w:sz w:val="24"/>
          <w:szCs w:val="24"/>
          <w:lang w:eastAsia="en-US"/>
        </w:rPr>
        <w:t>ь</w:t>
      </w:r>
      <w:r w:rsidR="00086735" w:rsidRPr="00086735">
        <w:rPr>
          <w:rFonts w:eastAsiaTheme="minorHAnsi"/>
          <w:color w:val="auto"/>
          <w:sz w:val="24"/>
          <w:szCs w:val="24"/>
          <w:lang w:eastAsia="en-US"/>
        </w:rPr>
        <w:t>, помимо реквизитов закона</w:t>
      </w:r>
      <w:r w:rsidR="00F640F4" w:rsidRPr="00086735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Pr="00086735">
        <w:rPr>
          <w:rFonts w:eastAsiaTheme="minorHAnsi"/>
          <w:color w:val="auto"/>
          <w:sz w:val="24"/>
          <w:szCs w:val="24"/>
          <w:lang w:eastAsia="en-US"/>
        </w:rPr>
        <w:t xml:space="preserve">с </w:t>
      </w:r>
      <w:proofErr w:type="spellStart"/>
      <w:r w:rsidRPr="00086735">
        <w:rPr>
          <w:rFonts w:eastAsiaTheme="minorHAnsi"/>
          <w:color w:val="auto"/>
          <w:sz w:val="24"/>
          <w:szCs w:val="24"/>
          <w:lang w:eastAsia="en-US"/>
        </w:rPr>
        <w:t>изм</w:t>
      </w:r>
      <w:proofErr w:type="spellEnd"/>
      <w:r w:rsidRPr="00086735">
        <w:rPr>
          <w:rFonts w:eastAsiaTheme="minorHAnsi"/>
          <w:color w:val="auto"/>
          <w:sz w:val="24"/>
          <w:szCs w:val="24"/>
          <w:lang w:eastAsia="en-US"/>
        </w:rPr>
        <w:t>. и доп., вступ. в силу с &lt;дат</w:t>
      </w:r>
      <w:r w:rsidR="00086735" w:rsidRPr="00086735">
        <w:rPr>
          <w:rFonts w:eastAsiaTheme="minorHAnsi"/>
          <w:color w:val="auto"/>
          <w:sz w:val="24"/>
          <w:szCs w:val="24"/>
          <w:lang w:eastAsia="en-US"/>
        </w:rPr>
        <w:t>а</w:t>
      </w:r>
      <w:r w:rsidRPr="00086735">
        <w:rPr>
          <w:rFonts w:eastAsiaTheme="minorHAnsi"/>
          <w:color w:val="auto"/>
          <w:sz w:val="24"/>
          <w:szCs w:val="24"/>
          <w:lang w:eastAsia="en-US"/>
        </w:rPr>
        <w:t>&gt;</w:t>
      </w:r>
      <w:r w:rsidR="00086735">
        <w:rPr>
          <w:rFonts w:eastAsiaTheme="minorHAnsi"/>
          <w:color w:val="auto"/>
          <w:sz w:val="24"/>
          <w:szCs w:val="24"/>
          <w:lang w:eastAsia="en-US"/>
        </w:rPr>
        <w:t>"</w:t>
      </w:r>
      <w:r w:rsidR="00086735" w:rsidRPr="00086735"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086735" w:rsidRPr="0049733D" w:rsidRDefault="00086735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</w:t>
      </w:r>
      <w:r w:rsidR="00F640F4" w:rsidRPr="0049733D">
        <w:rPr>
          <w:rFonts w:eastAsiaTheme="minorHAnsi"/>
          <w:color w:val="auto"/>
          <w:lang w:eastAsia="en-US"/>
        </w:rPr>
        <w:t>ы</w:t>
      </w:r>
      <w:r w:rsidRPr="0049733D">
        <w:rPr>
          <w:rFonts w:eastAsiaTheme="minorHAnsi"/>
          <w:color w:val="auto"/>
          <w:lang w:eastAsia="en-US"/>
        </w:rPr>
        <w:t>: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b/>
          <w:bCs/>
          <w:color w:val="auto"/>
          <w:lang w:eastAsia="en-US"/>
        </w:rPr>
      </w:pPr>
      <w:r w:rsidRPr="0049733D">
        <w:rPr>
          <w:rFonts w:eastAsiaTheme="minorHAnsi"/>
          <w:b/>
          <w:bCs/>
          <w:color w:val="auto"/>
          <w:lang w:eastAsia="en-US"/>
        </w:rPr>
        <w:t>законы:</w:t>
      </w:r>
    </w:p>
    <w:p w:rsidR="00E20074" w:rsidRPr="0049733D" w:rsidRDefault="00984EE2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Федеральный закон от 05.04.2013 N 44-ФЗ 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6735"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 </w:t>
      </w:r>
      <w:r w:rsidRPr="0049733D">
        <w:rPr>
          <w:rFonts w:eastAsiaTheme="minorHAnsi"/>
          <w:color w:val="auto"/>
          <w:lang w:eastAsia="en-US"/>
        </w:rPr>
        <w:t xml:space="preserve">(с </w:t>
      </w:r>
      <w:proofErr w:type="spellStart"/>
      <w:r w:rsidRPr="0049733D">
        <w:rPr>
          <w:rFonts w:eastAsiaTheme="minorHAnsi"/>
          <w:color w:val="auto"/>
          <w:lang w:eastAsia="en-US"/>
        </w:rPr>
        <w:t>изм</w:t>
      </w:r>
      <w:proofErr w:type="spellEnd"/>
      <w:r w:rsidRPr="0049733D">
        <w:rPr>
          <w:rFonts w:eastAsiaTheme="minorHAnsi"/>
          <w:color w:val="auto"/>
          <w:lang w:eastAsia="en-US"/>
        </w:rPr>
        <w:t>. и доп., вступ. в силу с 15.09.2015)</w:t>
      </w:r>
      <w:r w:rsidR="00E66874" w:rsidRPr="0049733D">
        <w:t xml:space="preserve"> // </w:t>
      </w:r>
      <w:r w:rsidR="00E66874" w:rsidRPr="0049733D">
        <w:rPr>
          <w:rFonts w:eastAsiaTheme="minorHAnsi"/>
          <w:color w:val="auto"/>
          <w:lang w:eastAsia="en-US"/>
        </w:rPr>
        <w:t>Российская газета, N 80, 12.04.2013</w:t>
      </w:r>
      <w:r w:rsidR="00E20074" w:rsidRPr="0049733D">
        <w:rPr>
          <w:rFonts w:eastAsiaTheme="minorHAnsi"/>
          <w:color w:val="auto"/>
          <w:lang w:eastAsia="en-US"/>
        </w:rPr>
        <w:t>.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b/>
          <w:bCs/>
          <w:color w:val="auto"/>
          <w:lang w:eastAsia="en-US"/>
        </w:rPr>
      </w:pPr>
      <w:r w:rsidRPr="0049733D">
        <w:rPr>
          <w:rFonts w:eastAsiaTheme="minorHAnsi"/>
          <w:b/>
          <w:bCs/>
          <w:color w:val="auto"/>
          <w:lang w:eastAsia="en-US"/>
        </w:rPr>
        <w:t>кодексы:</w:t>
      </w:r>
    </w:p>
    <w:p w:rsidR="00DE5E16" w:rsidRPr="0049733D" w:rsidRDefault="00DE5E16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Кодекс Торгового Мореплавания Российской Федерации от 30.04.1999 № 81-</w:t>
      </w:r>
      <w:r w:rsidR="00E20074" w:rsidRPr="0049733D">
        <w:rPr>
          <w:rFonts w:eastAsiaTheme="minorHAnsi"/>
          <w:color w:val="auto"/>
          <w:lang w:eastAsia="en-US"/>
        </w:rPr>
        <w:t>ФЗ (принят ГД ФС РФ 31.03.1999) //</w:t>
      </w:r>
      <w:r w:rsidRPr="0049733D">
        <w:rPr>
          <w:rFonts w:eastAsiaTheme="minorHAnsi"/>
          <w:color w:val="auto"/>
          <w:lang w:eastAsia="en-US"/>
        </w:rPr>
        <w:t xml:space="preserve"> Собрание законодательства РФ, 03.05.1999, № 18, ст. 2207.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b/>
          <w:bCs/>
          <w:color w:val="auto"/>
          <w:lang w:eastAsia="en-US"/>
        </w:rPr>
        <w:t>основы</w:t>
      </w:r>
      <w:r w:rsidRPr="0049733D">
        <w:rPr>
          <w:rFonts w:eastAsiaTheme="minorHAnsi"/>
          <w:color w:val="auto"/>
          <w:lang w:eastAsia="en-US"/>
        </w:rPr>
        <w:t>:</w:t>
      </w:r>
    </w:p>
    <w:p w:rsidR="001863E6" w:rsidRPr="0049733D" w:rsidRDefault="001863E6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Основы Гражданского Законодательства Союза ССР и Республик от 31 мая 1991 года № 2211-1.</w:t>
      </w:r>
      <w:r w:rsidR="00E20074" w:rsidRPr="0049733D">
        <w:rPr>
          <w:rFonts w:eastAsiaTheme="minorHAnsi"/>
          <w:color w:val="auto"/>
          <w:lang w:eastAsia="en-US"/>
        </w:rPr>
        <w:t> </w:t>
      </w:r>
      <w:r w:rsidRPr="0049733D">
        <w:rPr>
          <w:rFonts w:eastAsiaTheme="minorHAnsi"/>
          <w:color w:val="auto"/>
          <w:lang w:eastAsia="en-US"/>
        </w:rPr>
        <w:t xml:space="preserve">Утверждены Законом СССР от 08.12.1961 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>об</w:t>
      </w:r>
      <w:r w:rsidR="00DE5E16" w:rsidRPr="0049733D">
        <w:rPr>
          <w:rFonts w:eastAsiaTheme="minorHAnsi"/>
          <w:color w:val="auto"/>
          <w:lang w:eastAsia="en-US"/>
        </w:rPr>
        <w:t xml:space="preserve"> утверждении Основ Гражданского </w:t>
      </w:r>
      <w:r w:rsidRPr="0049733D">
        <w:rPr>
          <w:rFonts w:eastAsiaTheme="minorHAnsi"/>
          <w:color w:val="auto"/>
          <w:lang w:eastAsia="en-US"/>
        </w:rPr>
        <w:t>Законодательства</w:t>
      </w:r>
      <w:r w:rsidR="00E20074" w:rsidRPr="0049733D">
        <w:rPr>
          <w:rFonts w:eastAsiaTheme="minorHAnsi"/>
          <w:color w:val="auto"/>
          <w:lang w:eastAsia="en-US"/>
        </w:rPr>
        <w:t xml:space="preserve"> Союза ССР и Союзных Республик</w:t>
      </w:r>
      <w:r w:rsidR="00086735"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 //</w:t>
      </w:r>
      <w:r w:rsidRPr="0049733D">
        <w:rPr>
          <w:rFonts w:eastAsiaTheme="minorHAnsi"/>
          <w:color w:val="auto"/>
          <w:lang w:eastAsia="en-US"/>
        </w:rPr>
        <w:t xml:space="preserve"> Ведо</w:t>
      </w:r>
      <w:r w:rsidR="00DE5E16" w:rsidRPr="0049733D">
        <w:rPr>
          <w:rFonts w:eastAsiaTheme="minorHAnsi"/>
          <w:color w:val="auto"/>
          <w:lang w:eastAsia="en-US"/>
        </w:rPr>
        <w:t>мости Верховного Совета СССР, 199</w:t>
      </w:r>
      <w:r w:rsidRPr="0049733D">
        <w:rPr>
          <w:rFonts w:eastAsiaTheme="minorHAnsi"/>
          <w:color w:val="auto"/>
          <w:lang w:eastAsia="en-US"/>
        </w:rPr>
        <w:t>1, № 50, ст. 525.</w:t>
      </w:r>
    </w:p>
    <w:p w:rsidR="00E20074" w:rsidRPr="0049733D" w:rsidRDefault="00E2007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b/>
          <w:color w:val="auto"/>
          <w:lang w:eastAsia="en-US"/>
        </w:rPr>
      </w:pPr>
      <w:r w:rsidRPr="0049733D">
        <w:rPr>
          <w:rFonts w:eastAsiaTheme="minorHAnsi"/>
          <w:b/>
          <w:color w:val="auto"/>
          <w:lang w:eastAsia="en-US"/>
        </w:rPr>
        <w:t>сборники актов:</w:t>
      </w:r>
    </w:p>
    <w:p w:rsidR="00E20074" w:rsidRPr="0049733D" w:rsidRDefault="00E2007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Сборник Постановлений Пленума Верховного Суда РФ 1961 - 1993. М.: </w:t>
      </w:r>
      <w:proofErr w:type="spellStart"/>
      <w:r w:rsidRPr="0049733D">
        <w:rPr>
          <w:rFonts w:eastAsiaTheme="minorHAnsi"/>
          <w:color w:val="auto"/>
          <w:lang w:eastAsia="en-US"/>
        </w:rPr>
        <w:t>Юрид</w:t>
      </w:r>
      <w:proofErr w:type="spellEnd"/>
      <w:r w:rsidRPr="0049733D">
        <w:rPr>
          <w:rFonts w:eastAsiaTheme="minorHAnsi"/>
          <w:color w:val="auto"/>
          <w:lang w:eastAsia="en-US"/>
        </w:rPr>
        <w:t xml:space="preserve">. лит., 1994; Бюллетень </w:t>
      </w:r>
      <w:proofErr w:type="gramStart"/>
      <w:r w:rsidRPr="0049733D">
        <w:rPr>
          <w:rFonts w:eastAsiaTheme="minorHAnsi"/>
          <w:color w:val="auto"/>
          <w:lang w:eastAsia="en-US"/>
        </w:rPr>
        <w:t>ВС</w:t>
      </w:r>
      <w:proofErr w:type="gramEnd"/>
      <w:r w:rsidRPr="0049733D">
        <w:rPr>
          <w:rFonts w:eastAsiaTheme="minorHAnsi"/>
          <w:color w:val="auto"/>
          <w:lang w:eastAsia="en-US"/>
        </w:rPr>
        <w:t xml:space="preserve"> РФ. 1997. N 1.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2.2.</w:t>
      </w: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Акты Президента РФ (указы, распоряжения) и Правительства РФ (постановления, распоряжения):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Пример:</w:t>
      </w:r>
    </w:p>
    <w:p w:rsidR="00B16746" w:rsidRPr="0049733D" w:rsidRDefault="00F640F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Указ Президента РФ от 24.09.2015 N 477 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>Об утверждении состава Совета при Президенте Российской Федерации по науке и образованию и состава президиума этого Совета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>.</w:t>
      </w:r>
    </w:p>
    <w:p w:rsidR="00F640F4" w:rsidRPr="0049733D" w:rsidRDefault="00F640F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2.3. Нормативные правовые акты федеральных органов исполнительной власти Российской Федерации</w:t>
      </w:r>
      <w:r w:rsidR="00341D83" w:rsidRPr="0049733D">
        <w:rPr>
          <w:rFonts w:eastAsiaTheme="minorHAnsi"/>
          <w:b/>
          <w:color w:val="auto"/>
          <w:sz w:val="24"/>
          <w:szCs w:val="24"/>
          <w:lang w:eastAsia="en-US"/>
        </w:rPr>
        <w:t>.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Пример:</w:t>
      </w:r>
    </w:p>
    <w:p w:rsidR="00F640F4" w:rsidRPr="0049733D" w:rsidRDefault="00F640F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Приказ Минюста России N 174, Минфина России N 122н от 05.09.2012 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>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 xml:space="preserve">. </w:t>
      </w:r>
      <w:proofErr w:type="gramStart"/>
      <w:r w:rsidRPr="0049733D">
        <w:rPr>
          <w:rFonts w:eastAsiaTheme="minorHAnsi"/>
          <w:color w:val="auto"/>
          <w:lang w:eastAsia="en-US"/>
        </w:rPr>
        <w:t>Зарегистрирован</w:t>
      </w:r>
      <w:proofErr w:type="gramEnd"/>
      <w:r w:rsidRPr="0049733D">
        <w:rPr>
          <w:rFonts w:eastAsiaTheme="minorHAnsi"/>
          <w:color w:val="auto"/>
          <w:lang w:eastAsia="en-US"/>
        </w:rPr>
        <w:t xml:space="preserve"> в Минюсте России 12.09.2012 N 25446.</w:t>
      </w:r>
    </w:p>
    <w:p w:rsidR="00F640F4" w:rsidRPr="0049733D" w:rsidRDefault="00F640F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</w:p>
    <w:p w:rsidR="000E7BBA" w:rsidRPr="0049733D" w:rsidRDefault="000E7BBA" w:rsidP="00822FFC">
      <w:pPr>
        <w:keepLines/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2.4. Государственные стандарты</w:t>
      </w:r>
    </w:p>
    <w:p w:rsidR="00E66874" w:rsidRPr="0049733D" w:rsidRDefault="00E66874" w:rsidP="00822FFC">
      <w:pPr>
        <w:keepLines/>
        <w:widowControl w:val="0"/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</w:p>
    <w:p w:rsidR="00E66874" w:rsidRPr="0049733D" w:rsidRDefault="000E7BBA" w:rsidP="00822FFC">
      <w:pPr>
        <w:keepLines/>
        <w:widowControl w:val="0"/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Пример:</w:t>
      </w:r>
    </w:p>
    <w:p w:rsidR="000E7BBA" w:rsidRPr="0049733D" w:rsidRDefault="000E7BBA" w:rsidP="00822FFC">
      <w:pPr>
        <w:keepLines/>
        <w:widowControl w:val="0"/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Аппаратура радиоэлектронная бытовая. Входные и выходные параметры и типы соединений. Технические требования [Текст]: ГОСТ </w:t>
      </w:r>
      <w:proofErr w:type="gramStart"/>
      <w:r w:rsidRPr="0049733D">
        <w:rPr>
          <w:rFonts w:eastAsiaTheme="minorHAnsi"/>
          <w:color w:val="auto"/>
          <w:lang w:eastAsia="en-US"/>
        </w:rPr>
        <w:t>Р</w:t>
      </w:r>
      <w:proofErr w:type="gramEnd"/>
      <w:r w:rsidRPr="0049733D">
        <w:rPr>
          <w:rFonts w:eastAsiaTheme="minorHAnsi"/>
          <w:color w:val="auto"/>
          <w:lang w:eastAsia="en-US"/>
        </w:rPr>
        <w:t xml:space="preserve"> 517721 - 2001. - </w:t>
      </w:r>
      <w:proofErr w:type="spellStart"/>
      <w:r w:rsidRPr="0049733D">
        <w:rPr>
          <w:rFonts w:eastAsiaTheme="minorHAnsi"/>
          <w:color w:val="auto"/>
          <w:lang w:eastAsia="en-US"/>
        </w:rPr>
        <w:t>Введ</w:t>
      </w:r>
      <w:proofErr w:type="spellEnd"/>
      <w:r w:rsidRPr="0049733D">
        <w:rPr>
          <w:rFonts w:eastAsiaTheme="minorHAnsi"/>
          <w:color w:val="auto"/>
          <w:lang w:eastAsia="en-US"/>
        </w:rPr>
        <w:t>. 2002-01-01. - М.: Изд-во стандартов, 2001. IV</w:t>
      </w:r>
      <w:r w:rsidR="00E20074" w:rsidRPr="0049733D">
        <w:rPr>
          <w:rFonts w:eastAsiaTheme="minorHAnsi"/>
          <w:color w:val="auto"/>
          <w:lang w:eastAsia="en-US"/>
        </w:rPr>
        <w:t>, 27 с.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0E7BBA" w:rsidRPr="0049733D" w:rsidRDefault="00E20074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3. Оформление ссылок на а</w:t>
      </w:r>
      <w:r w:rsidR="000E7BBA" w:rsidRPr="0049733D">
        <w:rPr>
          <w:rFonts w:eastAsiaTheme="minorHAnsi"/>
          <w:b/>
          <w:color w:val="auto"/>
          <w:sz w:val="24"/>
          <w:szCs w:val="24"/>
          <w:lang w:eastAsia="en-US"/>
        </w:rPr>
        <w:t>кты судов и органов прокуратуры</w:t>
      </w:r>
      <w:r w:rsidRPr="0049733D">
        <w:rPr>
          <w:rFonts w:eastAsiaTheme="minorHAnsi"/>
          <w:b/>
          <w:color w:val="auto"/>
          <w:sz w:val="24"/>
          <w:szCs w:val="24"/>
          <w:lang w:eastAsia="en-US"/>
        </w:rPr>
        <w:t>.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49733D">
        <w:rPr>
          <w:rFonts w:eastAsiaTheme="minorHAnsi"/>
          <w:color w:val="auto"/>
          <w:sz w:val="24"/>
          <w:szCs w:val="24"/>
          <w:lang w:eastAsia="en-US"/>
        </w:rPr>
        <w:t xml:space="preserve">Акты судебных органов </w:t>
      </w:r>
      <w:r w:rsidR="00E20074" w:rsidRPr="0049733D">
        <w:rPr>
          <w:rFonts w:eastAsiaTheme="minorHAnsi"/>
          <w:color w:val="auto"/>
          <w:sz w:val="24"/>
          <w:szCs w:val="24"/>
          <w:lang w:eastAsia="en-US"/>
        </w:rPr>
        <w:t>приводятся следующим образом.</w:t>
      </w: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Пример</w:t>
      </w:r>
      <w:r w:rsidR="00E66874" w:rsidRPr="0049733D">
        <w:rPr>
          <w:rFonts w:eastAsiaTheme="minorHAnsi"/>
          <w:color w:val="auto"/>
          <w:lang w:eastAsia="en-US"/>
        </w:rPr>
        <w:t>ы</w:t>
      </w:r>
      <w:r w:rsidRPr="0049733D">
        <w:rPr>
          <w:rFonts w:eastAsiaTheme="minorHAnsi"/>
          <w:color w:val="auto"/>
          <w:lang w:eastAsia="en-US"/>
        </w:rPr>
        <w:t>:</w:t>
      </w:r>
    </w:p>
    <w:p w:rsidR="00E20074" w:rsidRPr="0049733D" w:rsidRDefault="00E2007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Постановление Конституционного Суда РФ от 28.01.2010 N 2-П</w:t>
      </w:r>
    </w:p>
    <w:p w:rsidR="00E20074" w:rsidRPr="0049733D" w:rsidRDefault="00086735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По делу о проверке конституционности положений абзаца второго пункта 3 и пункта 4 статьи 44 Федерального закона </w:t>
      </w: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>Об акционерных обществах</w:t>
      </w: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 в связи с жалобами открытых акционерных обществ </w:t>
      </w: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>Газпром</w:t>
      </w: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, </w:t>
      </w: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>Газпром нефть</w:t>
      </w: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, </w:t>
      </w:r>
      <w:r>
        <w:rPr>
          <w:rFonts w:eastAsiaTheme="minorHAnsi"/>
          <w:color w:val="auto"/>
          <w:lang w:eastAsia="en-US"/>
        </w:rPr>
        <w:t>"</w:t>
      </w:r>
      <w:proofErr w:type="spellStart"/>
      <w:r w:rsidR="00E20074" w:rsidRPr="0049733D">
        <w:rPr>
          <w:rFonts w:eastAsiaTheme="minorHAnsi"/>
          <w:color w:val="auto"/>
          <w:lang w:eastAsia="en-US"/>
        </w:rPr>
        <w:t>Оренбургнефть</w:t>
      </w:r>
      <w:proofErr w:type="spellEnd"/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 и Акционерного коммерческого Сберегательного банка Российской Федерации (ОАО)</w:t>
      </w: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 //</w:t>
      </w:r>
      <w:r w:rsidR="00E20074" w:rsidRPr="0049733D">
        <w:t xml:space="preserve"> </w:t>
      </w:r>
      <w:r w:rsidR="00E20074" w:rsidRPr="0049733D">
        <w:rPr>
          <w:rFonts w:eastAsiaTheme="minorHAnsi"/>
          <w:color w:val="auto"/>
          <w:lang w:eastAsia="en-US"/>
        </w:rPr>
        <w:t>Собрание законодательства РФ, 08.02.2010, N 6, ст. 700.</w:t>
      </w:r>
    </w:p>
    <w:p w:rsidR="00E20074" w:rsidRPr="0049733D" w:rsidRDefault="00E2007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</w:p>
    <w:p w:rsidR="00E20074" w:rsidRPr="0049733D" w:rsidRDefault="00E2007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>Постановление Пленума Верховного Суда РФ от 30.06.2015 N 28</w:t>
      </w:r>
    </w:p>
    <w:p w:rsidR="00E20074" w:rsidRPr="0049733D" w:rsidRDefault="00086735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>О некоторых вопросах, возникающих при рассмотрении судами дел об оспаривании результатов определения кадастровой стоимости объектов недвижимости</w:t>
      </w:r>
      <w:r>
        <w:rPr>
          <w:rFonts w:eastAsiaTheme="minorHAnsi"/>
          <w:color w:val="auto"/>
          <w:lang w:eastAsia="en-US"/>
        </w:rPr>
        <w:t>"</w:t>
      </w:r>
      <w:r w:rsidR="00E20074" w:rsidRPr="0049733D">
        <w:rPr>
          <w:rFonts w:eastAsiaTheme="minorHAnsi"/>
          <w:color w:val="auto"/>
          <w:lang w:eastAsia="en-US"/>
        </w:rPr>
        <w:t xml:space="preserve"> // Российская газета, N 150, 10.07.2015</w:t>
      </w:r>
    </w:p>
    <w:p w:rsidR="00E20074" w:rsidRPr="0049733D" w:rsidRDefault="00E20074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</w:p>
    <w:p w:rsidR="000E7BBA" w:rsidRPr="0049733D" w:rsidRDefault="000E7BBA" w:rsidP="00822FFC">
      <w:pPr>
        <w:autoSpaceDE w:val="0"/>
        <w:autoSpaceDN w:val="0"/>
        <w:adjustRightInd w:val="0"/>
        <w:spacing w:line="360" w:lineRule="auto"/>
        <w:ind w:left="567" w:right="-284"/>
        <w:jc w:val="both"/>
        <w:rPr>
          <w:rFonts w:eastAsiaTheme="minorHAnsi"/>
          <w:color w:val="auto"/>
          <w:lang w:eastAsia="en-US"/>
        </w:rPr>
      </w:pPr>
      <w:r w:rsidRPr="0049733D">
        <w:rPr>
          <w:rFonts w:eastAsiaTheme="minorHAnsi"/>
          <w:color w:val="auto"/>
          <w:lang w:eastAsia="en-US"/>
        </w:rPr>
        <w:t xml:space="preserve">Постановление Пленума Высшего Арбитражного Суда Российской Федерации от 24 марта 2005 г. N 11 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>О некоторых вопросах, связанных с применением земельного законодательства</w:t>
      </w:r>
      <w:r w:rsidR="00086735">
        <w:rPr>
          <w:rFonts w:eastAsiaTheme="minorHAnsi"/>
          <w:color w:val="auto"/>
          <w:lang w:eastAsia="en-US"/>
        </w:rPr>
        <w:t>"</w:t>
      </w:r>
      <w:r w:rsidRPr="0049733D">
        <w:rPr>
          <w:rFonts w:eastAsiaTheme="minorHAnsi"/>
          <w:color w:val="auto"/>
          <w:lang w:eastAsia="en-US"/>
        </w:rPr>
        <w:t xml:space="preserve"> // ВВАС РФ. 2005. N 5.</w:t>
      </w:r>
    </w:p>
    <w:p w:rsidR="00F640F4" w:rsidRPr="0049733D" w:rsidRDefault="00F640F4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rFonts w:eastAsiaTheme="minorHAnsi"/>
          <w:color w:val="auto"/>
          <w:lang w:eastAsia="en-US"/>
        </w:rPr>
      </w:pPr>
    </w:p>
    <w:p w:rsidR="006704C7" w:rsidRPr="0049733D" w:rsidRDefault="006704C7" w:rsidP="00822FFC">
      <w:pPr>
        <w:spacing w:after="200"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br w:type="page"/>
      </w:r>
    </w:p>
    <w:p w:rsidR="006704C7" w:rsidRPr="0049733D" w:rsidRDefault="006704C7" w:rsidP="00822FFC">
      <w:pPr>
        <w:spacing w:after="120" w:line="360" w:lineRule="auto"/>
        <w:jc w:val="both"/>
        <w:rPr>
          <w:b/>
          <w:sz w:val="28"/>
          <w:szCs w:val="28"/>
        </w:rPr>
      </w:pPr>
      <w:r w:rsidRPr="0049733D">
        <w:rPr>
          <w:b/>
          <w:sz w:val="28"/>
          <w:szCs w:val="28"/>
        </w:rPr>
        <w:lastRenderedPageBreak/>
        <w:t xml:space="preserve">Подготовка работы к индексации иностранными базами данных на примере </w:t>
      </w:r>
      <w:proofErr w:type="spellStart"/>
      <w:r w:rsidRPr="0049733D">
        <w:rPr>
          <w:b/>
          <w:sz w:val="28"/>
          <w:szCs w:val="28"/>
        </w:rPr>
        <w:t>Scopus</w:t>
      </w:r>
      <w:proofErr w:type="spellEnd"/>
      <w:r w:rsidRPr="0049733D">
        <w:rPr>
          <w:rStyle w:val="a5"/>
          <w:b/>
          <w:sz w:val="28"/>
          <w:szCs w:val="28"/>
        </w:rPr>
        <w:footnoteReference w:id="1"/>
      </w:r>
      <w:r w:rsidRPr="0049733D">
        <w:rPr>
          <w:b/>
          <w:sz w:val="28"/>
          <w:szCs w:val="28"/>
        </w:rPr>
        <w:t>.</w:t>
      </w:r>
    </w:p>
    <w:p w:rsidR="006704C7" w:rsidRPr="0049733D" w:rsidRDefault="006704C7" w:rsidP="00822FFC">
      <w:pPr>
        <w:spacing w:after="120" w:line="360" w:lineRule="auto"/>
        <w:jc w:val="both"/>
        <w:rPr>
          <w:b/>
          <w:sz w:val="24"/>
          <w:szCs w:val="24"/>
        </w:rPr>
      </w:pPr>
    </w:p>
    <w:p w:rsidR="006704C7" w:rsidRPr="0049733D" w:rsidRDefault="006704C7" w:rsidP="00822FFC">
      <w:pPr>
        <w:spacing w:after="120" w:line="360" w:lineRule="auto"/>
        <w:jc w:val="both"/>
      </w:pPr>
      <w:r w:rsidRPr="0049733D">
        <w:t xml:space="preserve">Научная активность стран, организаций, издательств и отдельных авторов анализируется посредством международных информационных систем. </w:t>
      </w:r>
      <w:proofErr w:type="gramStart"/>
      <w:r w:rsidRPr="0049733D">
        <w:t>Основными международными базами данных, осуществляющими индексацию и  анализ публикационной активности  являются</w:t>
      </w:r>
      <w:proofErr w:type="gramEnd"/>
      <w:r w:rsidRPr="0049733D">
        <w:t xml:space="preserve"> </w:t>
      </w:r>
      <w:r w:rsidRPr="0049733D">
        <w:rPr>
          <w:lang w:val="en-US"/>
        </w:rPr>
        <w:t>Web</w:t>
      </w:r>
      <w:r w:rsidRPr="0049733D">
        <w:t xml:space="preserve"> </w:t>
      </w:r>
      <w:r w:rsidRPr="0049733D">
        <w:rPr>
          <w:lang w:val="en-US"/>
        </w:rPr>
        <w:t>of</w:t>
      </w:r>
      <w:r w:rsidRPr="0049733D">
        <w:t xml:space="preserve"> </w:t>
      </w:r>
      <w:r w:rsidRPr="0049733D">
        <w:rPr>
          <w:lang w:val="en-US"/>
        </w:rPr>
        <w:t>Science</w:t>
      </w:r>
      <w:r w:rsidRPr="0049733D">
        <w:t xml:space="preserve"> (</w:t>
      </w:r>
      <w:proofErr w:type="spellStart"/>
      <w:r w:rsidRPr="0049733D">
        <w:rPr>
          <w:lang w:val="en-US"/>
        </w:rPr>
        <w:t>WoS</w:t>
      </w:r>
      <w:proofErr w:type="spellEnd"/>
      <w:r w:rsidRPr="0049733D">
        <w:t xml:space="preserve">) компании </w:t>
      </w:r>
      <w:r w:rsidRPr="0049733D">
        <w:rPr>
          <w:lang w:val="en-US"/>
        </w:rPr>
        <w:t>Thomson</w:t>
      </w:r>
      <w:r w:rsidRPr="0049733D">
        <w:t xml:space="preserve"> </w:t>
      </w:r>
      <w:r w:rsidRPr="0049733D">
        <w:rPr>
          <w:lang w:val="en-US"/>
        </w:rPr>
        <w:t>Reuters</w:t>
      </w:r>
      <w:r w:rsidRPr="0049733D">
        <w:t xml:space="preserve"> (США)  и </w:t>
      </w:r>
      <w:r w:rsidRPr="0049733D">
        <w:rPr>
          <w:lang w:val="en-US"/>
        </w:rPr>
        <w:t>Scopus</w:t>
      </w:r>
      <w:r w:rsidRPr="0049733D">
        <w:t xml:space="preserve"> издательства </w:t>
      </w:r>
      <w:r w:rsidRPr="0049733D">
        <w:rPr>
          <w:lang w:val="en-US"/>
        </w:rPr>
        <w:t>Elsevier</w:t>
      </w:r>
      <w:r w:rsidRPr="0049733D">
        <w:t xml:space="preserve"> (Голландия)</w:t>
      </w:r>
      <w:r w:rsidRPr="0049733D">
        <w:rPr>
          <w:rStyle w:val="a5"/>
        </w:rPr>
        <w:footnoteReference w:id="2"/>
      </w:r>
      <w:r w:rsidRPr="0049733D">
        <w:t>.</w:t>
      </w:r>
    </w:p>
    <w:p w:rsidR="006704C7" w:rsidRPr="0049733D" w:rsidRDefault="006704C7" w:rsidP="00822FFC">
      <w:pPr>
        <w:spacing w:line="360" w:lineRule="auto"/>
        <w:jc w:val="both"/>
      </w:pPr>
      <w:r w:rsidRPr="0049733D">
        <w:t xml:space="preserve">В настоящей части обзора речь пойдет о базе данных </w:t>
      </w:r>
      <w:proofErr w:type="spellStart"/>
      <w:r w:rsidRPr="0049733D">
        <w:t>Scopus</w:t>
      </w:r>
      <w:proofErr w:type="spellEnd"/>
      <w:r w:rsidRPr="0049733D">
        <w:t xml:space="preserve"> - крупнейшей в мире реферативной база данных, содержащей аннотации и информацию о цитируемости рецензируемой литературы со встроенным механизмом отслеживания, анализа и визуализации данных</w:t>
      </w:r>
      <w:r w:rsidRPr="0049733D">
        <w:rPr>
          <w:rStyle w:val="a5"/>
        </w:rPr>
        <w:footnoteReference w:id="3"/>
      </w:r>
      <w:r w:rsidRPr="0049733D">
        <w:t xml:space="preserve">. </w:t>
      </w:r>
    </w:p>
    <w:p w:rsidR="006704C7" w:rsidRPr="0049733D" w:rsidRDefault="006704C7" w:rsidP="00822FFC">
      <w:pPr>
        <w:spacing w:after="120" w:line="360" w:lineRule="auto"/>
        <w:jc w:val="both"/>
      </w:pPr>
      <w:proofErr w:type="spellStart"/>
      <w:r w:rsidRPr="0049733D">
        <w:rPr>
          <w:u w:val="single"/>
        </w:rPr>
        <w:t>Scopus</w:t>
      </w:r>
      <w:proofErr w:type="spellEnd"/>
      <w:r w:rsidRPr="0049733D">
        <w:rPr>
          <w:u w:val="single"/>
        </w:rPr>
        <w:t xml:space="preserve"> индексирует</w:t>
      </w:r>
      <w:r w:rsidRPr="0049733D">
        <w:t xml:space="preserve"> около 49 млн. публикаций</w:t>
      </w:r>
      <w:r w:rsidRPr="0049733D">
        <w:rPr>
          <w:rStyle w:val="a5"/>
        </w:rPr>
        <w:footnoteReference w:id="4"/>
      </w:r>
      <w:r w:rsidRPr="0049733D">
        <w:t xml:space="preserve"> более 21000 наименований журналов от примерно 5000 международных издательств (из которых около 7000 по направлению </w:t>
      </w:r>
      <w:r w:rsidRPr="0049733D">
        <w:rPr>
          <w:lang w:val="en-US"/>
        </w:rPr>
        <w:t>social</w:t>
      </w:r>
      <w:r w:rsidRPr="0049733D">
        <w:t xml:space="preserve"> </w:t>
      </w:r>
      <w:r w:rsidRPr="0049733D">
        <w:rPr>
          <w:lang w:val="en-US"/>
        </w:rPr>
        <w:t>sciences</w:t>
      </w:r>
      <w:r w:rsidRPr="0049733D">
        <w:t xml:space="preserve">), материалы конференций, книжные серии, книги (более 85000) в области фундаментальных, общественных и гуманитарных наук, техники, медицины и искусства, а также патентные записи. Из них около 400 российских периодических изданий. При этом единственный </w:t>
      </w:r>
      <w:r w:rsidRPr="0049733D">
        <w:rPr>
          <w:u w:val="single"/>
        </w:rPr>
        <w:t>российский правовой журнал</w:t>
      </w:r>
      <w:r w:rsidRPr="0049733D">
        <w:t xml:space="preserve">, который индексируется </w:t>
      </w:r>
      <w:proofErr w:type="spellStart"/>
      <w:r w:rsidRPr="0049733D">
        <w:t>Scopus</w:t>
      </w:r>
      <w:proofErr w:type="spellEnd"/>
      <w:r w:rsidRPr="0049733D">
        <w:t xml:space="preserve"> - Криминологический журнал Байкальского Университета Экономики и Права (по состоянию на июль 2015 года).</w:t>
      </w:r>
    </w:p>
    <w:p w:rsidR="006704C7" w:rsidRPr="0049733D" w:rsidRDefault="006704C7" w:rsidP="00822FFC">
      <w:pPr>
        <w:spacing w:after="120" w:line="360" w:lineRule="auto"/>
        <w:jc w:val="both"/>
      </w:pPr>
      <w:r w:rsidRPr="0049733D">
        <w:t>С полным списком индексируемых изданий можно ознакомиться по ссылке: http://www.elsevier.com/online-tools/scopus/content-overview#content-overview</w:t>
      </w:r>
    </w:p>
    <w:p w:rsidR="006704C7" w:rsidRPr="0049733D" w:rsidRDefault="006704C7" w:rsidP="00822FFC">
      <w:pPr>
        <w:spacing w:after="120" w:line="360" w:lineRule="auto"/>
        <w:jc w:val="both"/>
      </w:pPr>
      <w:proofErr w:type="spellStart"/>
      <w:proofErr w:type="gramStart"/>
      <w:r w:rsidRPr="0049733D">
        <w:rPr>
          <w:u w:val="single"/>
        </w:rPr>
        <w:t>Scopus</w:t>
      </w:r>
      <w:proofErr w:type="spellEnd"/>
      <w:r w:rsidRPr="0049733D">
        <w:rPr>
          <w:u w:val="single"/>
        </w:rPr>
        <w:t xml:space="preserve"> НЕ индексирует</w:t>
      </w:r>
      <w:r w:rsidRPr="0049733D">
        <w:t>: диссертации, учебники, атласы, ежегодники, биографии, научно-популярные издания, руководства.</w:t>
      </w:r>
      <w:proofErr w:type="gramEnd"/>
    </w:p>
    <w:p w:rsidR="006704C7" w:rsidRPr="0049733D" w:rsidRDefault="006704C7" w:rsidP="00822FFC">
      <w:pPr>
        <w:pStyle w:val="af0"/>
        <w:spacing w:before="0" w:beforeAutospacing="0" w:after="120" w:afterAutospacing="0" w:line="360" w:lineRule="auto"/>
        <w:jc w:val="both"/>
        <w:rPr>
          <w:sz w:val="20"/>
          <w:szCs w:val="20"/>
        </w:rPr>
      </w:pPr>
      <w:r w:rsidRPr="0049733D">
        <w:rPr>
          <w:sz w:val="20"/>
          <w:szCs w:val="20"/>
        </w:rPr>
        <w:t xml:space="preserve">База данных может быть использована для поиска научных публикаций, авторов и изданий. Данные из </w:t>
      </w:r>
      <w:proofErr w:type="spellStart"/>
      <w:r w:rsidRPr="0049733D">
        <w:rPr>
          <w:sz w:val="20"/>
          <w:szCs w:val="20"/>
        </w:rPr>
        <w:t>Scopus</w:t>
      </w:r>
      <w:proofErr w:type="spellEnd"/>
      <w:r w:rsidRPr="0049733D">
        <w:rPr>
          <w:sz w:val="20"/>
          <w:szCs w:val="20"/>
        </w:rPr>
        <w:t xml:space="preserve"> используются в </w:t>
      </w:r>
      <w:proofErr w:type="gramStart"/>
      <w:r w:rsidRPr="0049733D">
        <w:rPr>
          <w:sz w:val="20"/>
          <w:szCs w:val="20"/>
        </w:rPr>
        <w:t>качестве</w:t>
      </w:r>
      <w:proofErr w:type="gramEnd"/>
      <w:r w:rsidRPr="0049733D">
        <w:rPr>
          <w:sz w:val="20"/>
          <w:szCs w:val="20"/>
        </w:rPr>
        <w:t xml:space="preserve"> критериев общероссийской системы оценки эффективности деятельности высших учебных заведений. Для авторов научных работ </w:t>
      </w:r>
      <w:proofErr w:type="spellStart"/>
      <w:r w:rsidRPr="0049733D">
        <w:rPr>
          <w:sz w:val="20"/>
          <w:szCs w:val="20"/>
        </w:rPr>
        <w:t>Scopus</w:t>
      </w:r>
      <w:proofErr w:type="spellEnd"/>
      <w:r w:rsidRPr="0049733D">
        <w:rPr>
          <w:sz w:val="20"/>
          <w:szCs w:val="20"/>
        </w:rPr>
        <w:t xml:space="preserve">  предоставляет различные возможности: помогает оставаться в курсе последних научных разработок, открывать новые направления работы в предметной области, выбирать профильные журналы для публикации.</w:t>
      </w:r>
    </w:p>
    <w:p w:rsidR="006704C7" w:rsidRPr="0049733D" w:rsidRDefault="006704C7" w:rsidP="00822FFC">
      <w:pPr>
        <w:spacing w:after="120"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t xml:space="preserve"> </w:t>
      </w:r>
    </w:p>
    <w:p w:rsidR="006704C7" w:rsidRPr="0049733D" w:rsidRDefault="006704C7" w:rsidP="00822FFC">
      <w:pPr>
        <w:spacing w:after="120" w:line="360" w:lineRule="auto"/>
        <w:jc w:val="both"/>
        <w:rPr>
          <w:b/>
          <w:sz w:val="24"/>
          <w:szCs w:val="24"/>
        </w:rPr>
      </w:pPr>
      <w:r w:rsidRPr="0049733D">
        <w:rPr>
          <w:b/>
          <w:sz w:val="24"/>
          <w:szCs w:val="24"/>
        </w:rPr>
        <w:t xml:space="preserve">Требования </w:t>
      </w:r>
      <w:proofErr w:type="spellStart"/>
      <w:r w:rsidRPr="0049733D">
        <w:rPr>
          <w:b/>
          <w:sz w:val="24"/>
          <w:szCs w:val="24"/>
        </w:rPr>
        <w:t>Scopus</w:t>
      </w:r>
      <w:proofErr w:type="spellEnd"/>
      <w:r w:rsidRPr="0049733D">
        <w:rPr>
          <w:b/>
          <w:sz w:val="24"/>
          <w:szCs w:val="24"/>
        </w:rPr>
        <w:t xml:space="preserve"> к научным источникам.</w:t>
      </w:r>
    </w:p>
    <w:p w:rsidR="006704C7" w:rsidRPr="0049733D" w:rsidRDefault="006704C7" w:rsidP="00822FFC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49733D">
        <w:rPr>
          <w:sz w:val="24"/>
          <w:szCs w:val="24"/>
        </w:rPr>
        <w:t>Scopus</w:t>
      </w:r>
      <w:proofErr w:type="spellEnd"/>
      <w:r w:rsidRPr="0049733D">
        <w:rPr>
          <w:sz w:val="24"/>
          <w:szCs w:val="24"/>
        </w:rPr>
        <w:t xml:space="preserve"> индексирует научные источники, издаваемые на различных </w:t>
      </w:r>
      <w:proofErr w:type="gramStart"/>
      <w:r w:rsidRPr="0049733D">
        <w:rPr>
          <w:sz w:val="24"/>
          <w:szCs w:val="24"/>
        </w:rPr>
        <w:t>языках</w:t>
      </w:r>
      <w:proofErr w:type="gramEnd"/>
      <w:r w:rsidRPr="0049733D">
        <w:rPr>
          <w:sz w:val="24"/>
          <w:szCs w:val="24"/>
        </w:rPr>
        <w:t>, при условии соблюдения определенных требований, в числе которых:</w:t>
      </w:r>
    </w:p>
    <w:p w:rsidR="006704C7" w:rsidRPr="0049733D" w:rsidRDefault="006704C7" w:rsidP="00822FFC">
      <w:pPr>
        <w:spacing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t>- наличие англоязычного резюме к каждой научной статье;</w:t>
      </w:r>
    </w:p>
    <w:p w:rsidR="006704C7" w:rsidRPr="0049733D" w:rsidRDefault="006704C7" w:rsidP="00822FFC">
      <w:pPr>
        <w:spacing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t>- наличие рецензирования каждой научной публикации в журнале*;</w:t>
      </w:r>
    </w:p>
    <w:p w:rsidR="006704C7" w:rsidRPr="0049733D" w:rsidRDefault="006704C7" w:rsidP="00822FFC">
      <w:pPr>
        <w:spacing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lastRenderedPageBreak/>
        <w:t>- соблюдение регулярного графика выпуска издания*;</w:t>
      </w:r>
    </w:p>
    <w:p w:rsidR="006704C7" w:rsidRPr="0049733D" w:rsidRDefault="006704C7" w:rsidP="00822FFC">
      <w:pPr>
        <w:spacing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t>- наличие ISSN (для печатного и/или электронного издания)*</w:t>
      </w:r>
      <w:r w:rsidRPr="0049733D">
        <w:rPr>
          <w:rStyle w:val="a5"/>
          <w:sz w:val="24"/>
          <w:szCs w:val="24"/>
        </w:rPr>
        <w:footnoteReference w:id="5"/>
      </w:r>
      <w:r w:rsidRPr="0049733D">
        <w:rPr>
          <w:sz w:val="24"/>
          <w:szCs w:val="24"/>
        </w:rPr>
        <w:t>;</w:t>
      </w:r>
    </w:p>
    <w:p w:rsidR="006704C7" w:rsidRPr="0049733D" w:rsidRDefault="006704C7" w:rsidP="00822FFC">
      <w:pPr>
        <w:spacing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t xml:space="preserve">- наличие </w:t>
      </w:r>
      <w:proofErr w:type="spellStart"/>
      <w:r w:rsidRPr="0049733D">
        <w:rPr>
          <w:sz w:val="24"/>
          <w:szCs w:val="24"/>
        </w:rPr>
        <w:t>пристатейных</w:t>
      </w:r>
      <w:proofErr w:type="spellEnd"/>
      <w:r w:rsidRPr="0049733D">
        <w:rPr>
          <w:sz w:val="24"/>
          <w:szCs w:val="24"/>
        </w:rPr>
        <w:t xml:space="preserve"> списков литературы в романском </w:t>
      </w:r>
      <w:proofErr w:type="gramStart"/>
      <w:r w:rsidRPr="0049733D">
        <w:rPr>
          <w:sz w:val="24"/>
          <w:szCs w:val="24"/>
        </w:rPr>
        <w:t>алфавите</w:t>
      </w:r>
      <w:proofErr w:type="gramEnd"/>
      <w:r w:rsidRPr="0049733D">
        <w:rPr>
          <w:sz w:val="24"/>
          <w:szCs w:val="24"/>
        </w:rPr>
        <w:t xml:space="preserve"> (латинице).</w:t>
      </w:r>
    </w:p>
    <w:p w:rsidR="006704C7" w:rsidRPr="0049733D" w:rsidRDefault="006704C7" w:rsidP="00822FFC">
      <w:pPr>
        <w:spacing w:after="120" w:line="360" w:lineRule="auto"/>
        <w:jc w:val="both"/>
        <w:rPr>
          <w:sz w:val="24"/>
          <w:szCs w:val="24"/>
        </w:rPr>
      </w:pPr>
    </w:p>
    <w:p w:rsidR="006704C7" w:rsidRPr="0049733D" w:rsidRDefault="006704C7" w:rsidP="00822FFC">
      <w:pPr>
        <w:spacing w:after="120" w:line="360" w:lineRule="auto"/>
        <w:jc w:val="both"/>
        <w:rPr>
          <w:b/>
          <w:sz w:val="24"/>
          <w:szCs w:val="24"/>
        </w:rPr>
      </w:pPr>
      <w:r w:rsidRPr="0049733D">
        <w:rPr>
          <w:b/>
          <w:sz w:val="24"/>
          <w:szCs w:val="24"/>
        </w:rPr>
        <w:t>Особенности оформления статей</w:t>
      </w:r>
    </w:p>
    <w:p w:rsidR="006704C7" w:rsidRPr="0049733D" w:rsidRDefault="006704C7" w:rsidP="00822FFC">
      <w:pPr>
        <w:spacing w:after="120"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t xml:space="preserve">при отправке работы в журнал, который включен в базу данных </w:t>
      </w:r>
      <w:proofErr w:type="spellStart"/>
      <w:r w:rsidRPr="0049733D">
        <w:rPr>
          <w:sz w:val="24"/>
          <w:szCs w:val="24"/>
        </w:rPr>
        <w:t>Scopus</w:t>
      </w:r>
      <w:proofErr w:type="spellEnd"/>
      <w:r w:rsidRPr="0049733D">
        <w:rPr>
          <w:sz w:val="24"/>
          <w:szCs w:val="24"/>
        </w:rPr>
        <w:t xml:space="preserve"> (или готовится к включению в Базу).</w:t>
      </w:r>
    </w:p>
    <w:p w:rsidR="006704C7" w:rsidRPr="0049733D" w:rsidRDefault="006704C7" w:rsidP="00822FFC">
      <w:pPr>
        <w:spacing w:after="120" w:line="360" w:lineRule="auto"/>
        <w:jc w:val="both"/>
        <w:rPr>
          <w:b/>
          <w:sz w:val="24"/>
          <w:szCs w:val="24"/>
        </w:rPr>
      </w:pPr>
      <w:r w:rsidRPr="0049733D">
        <w:rPr>
          <w:b/>
          <w:sz w:val="24"/>
          <w:szCs w:val="24"/>
        </w:rPr>
        <w:t xml:space="preserve">1. Заглавие статьи на </w:t>
      </w:r>
      <w:proofErr w:type="gramStart"/>
      <w:r w:rsidRPr="0049733D">
        <w:rPr>
          <w:b/>
          <w:sz w:val="24"/>
          <w:szCs w:val="24"/>
        </w:rPr>
        <w:t>английском</w:t>
      </w:r>
      <w:proofErr w:type="gramEnd"/>
      <w:r w:rsidRPr="0049733D">
        <w:rPr>
          <w:b/>
          <w:sz w:val="24"/>
          <w:szCs w:val="24"/>
        </w:rPr>
        <w:t xml:space="preserve"> языке.</w:t>
      </w:r>
    </w:p>
    <w:p w:rsidR="006704C7" w:rsidRPr="0049733D" w:rsidRDefault="006704C7" w:rsidP="00822FFC">
      <w:pPr>
        <w:spacing w:after="120"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t>Заглавия научных статей должны быть информативными:</w:t>
      </w:r>
    </w:p>
    <w:p w:rsidR="006704C7" w:rsidRPr="0049733D" w:rsidRDefault="006704C7" w:rsidP="00822FFC">
      <w:pPr>
        <w:spacing w:after="120" w:line="360" w:lineRule="auto"/>
        <w:jc w:val="both"/>
        <w:rPr>
          <w:sz w:val="24"/>
          <w:szCs w:val="24"/>
        </w:rPr>
      </w:pPr>
      <w:r w:rsidRPr="0049733D">
        <w:rPr>
          <w:sz w:val="24"/>
          <w:szCs w:val="24"/>
        </w:rPr>
        <w:t xml:space="preserve">- в </w:t>
      </w:r>
      <w:proofErr w:type="gramStart"/>
      <w:r w:rsidRPr="0049733D">
        <w:rPr>
          <w:sz w:val="24"/>
          <w:szCs w:val="24"/>
        </w:rPr>
        <w:t>заглавиях</w:t>
      </w:r>
      <w:proofErr w:type="gramEnd"/>
      <w:r w:rsidRPr="0049733D">
        <w:rPr>
          <w:sz w:val="24"/>
          <w:szCs w:val="24"/>
        </w:rPr>
        <w:t xml:space="preserve"> статей можно использовать только общепринятые сокращения;</w:t>
      </w:r>
    </w:p>
    <w:p w:rsidR="006704C7" w:rsidRPr="0049733D" w:rsidRDefault="006704C7" w:rsidP="00822FFC">
      <w:pPr>
        <w:spacing w:after="120" w:line="360" w:lineRule="auto"/>
        <w:jc w:val="both"/>
        <w:rPr>
          <w:sz w:val="24"/>
          <w:szCs w:val="24"/>
        </w:rPr>
      </w:pPr>
      <w:proofErr w:type="gramStart"/>
      <w:r w:rsidRPr="0049733D">
        <w:rPr>
          <w:sz w:val="24"/>
          <w:szCs w:val="24"/>
        </w:rPr>
        <w:t>- в переводе заглавий статей на английский язык не должно быть никаких транслитераций с русского языка (кроме непереводимых названий собственных имен, приборов и др. объектов, имеющих собственные названия); также не используется непереводимый сленг, известный только русскоговорящим специалистам.</w:t>
      </w:r>
      <w:proofErr w:type="gramEnd"/>
      <w:r w:rsidRPr="0049733D">
        <w:rPr>
          <w:sz w:val="24"/>
          <w:szCs w:val="24"/>
        </w:rPr>
        <w:t xml:space="preserve"> Это также касается авторских резюме (аннотаций) и ключевых слов.</w:t>
      </w:r>
    </w:p>
    <w:p w:rsidR="006704C7" w:rsidRPr="0049733D" w:rsidRDefault="006704C7" w:rsidP="00822FFC">
      <w:pPr>
        <w:spacing w:after="120" w:line="360" w:lineRule="auto"/>
        <w:jc w:val="both"/>
        <w:rPr>
          <w:sz w:val="24"/>
          <w:szCs w:val="24"/>
        </w:rPr>
      </w:pPr>
    </w:p>
    <w:p w:rsidR="006704C7" w:rsidRPr="0049733D" w:rsidRDefault="006704C7" w:rsidP="00822FFC">
      <w:pPr>
        <w:spacing w:after="120" w:line="360" w:lineRule="auto"/>
        <w:jc w:val="both"/>
        <w:rPr>
          <w:b/>
          <w:sz w:val="24"/>
          <w:szCs w:val="24"/>
        </w:rPr>
      </w:pPr>
      <w:r w:rsidRPr="0049733D">
        <w:rPr>
          <w:b/>
          <w:sz w:val="24"/>
          <w:szCs w:val="24"/>
        </w:rPr>
        <w:t xml:space="preserve">2. Аннотации (рефераты, авторские резюме, </w:t>
      </w:r>
      <w:r w:rsidRPr="0049733D">
        <w:rPr>
          <w:b/>
          <w:sz w:val="24"/>
          <w:szCs w:val="24"/>
          <w:lang w:val="en-US"/>
        </w:rPr>
        <w:t>abstracts</w:t>
      </w:r>
      <w:r w:rsidRPr="0049733D">
        <w:rPr>
          <w:b/>
          <w:sz w:val="24"/>
          <w:szCs w:val="24"/>
        </w:rPr>
        <w:t>).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Реферат/ аннотация/ авторское резюме (здесь эти понятия употребляются как синонимы) выполняют функцию справочного документа, т.е. дают возможность установить основное содержание документа, определить его релевантность и решить, следует ли обращаться к полному тексту документа.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То есть по аннотации читателю должна быть понятна суть проведенного исследования без обращения непосредственно к публикации.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Аннотации на английском языке являются для иностранных ученых и специалистов основным источником информации о содержании статьи и изложенных в ней результатах исследований.</w:t>
      </w:r>
      <w:r w:rsidRPr="0049733D">
        <w:rPr>
          <w:rStyle w:val="a5"/>
          <w:rFonts w:eastAsia="TimesNewRomanPSMT"/>
          <w:sz w:val="24"/>
          <w:szCs w:val="24"/>
        </w:rPr>
        <w:footnoteReference w:id="6"/>
      </w:r>
    </w:p>
    <w:p w:rsidR="006704C7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При экспертизе журнала (и, соответственно, публикаций) качество англоязычных </w:t>
      </w:r>
      <w:proofErr w:type="spellStart"/>
      <w:r w:rsidRPr="0049733D">
        <w:rPr>
          <w:rFonts w:eastAsia="TimesNewRomanPSMT"/>
          <w:sz w:val="24"/>
          <w:szCs w:val="24"/>
        </w:rPr>
        <w:t>аннтоаций</w:t>
      </w:r>
      <w:proofErr w:type="spellEnd"/>
      <w:r w:rsidRPr="0049733D">
        <w:rPr>
          <w:rFonts w:eastAsia="TimesNewRomanPSMT"/>
          <w:sz w:val="24"/>
          <w:szCs w:val="24"/>
        </w:rPr>
        <w:t xml:space="preserve"> оценивается по содержанию (полнота и ясность изложения содержания статьи), объему и языку.</w:t>
      </w:r>
    </w:p>
    <w:p w:rsidR="00F76F8B" w:rsidRPr="0049733D" w:rsidRDefault="00F76F8B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lastRenderedPageBreak/>
        <w:t xml:space="preserve">Авторское резюме должно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-описывать основные цели исследования,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-кратко раскрывать методологию исследования (только в </w:t>
      </w:r>
      <w:proofErr w:type="gramStart"/>
      <w:r w:rsidRPr="0049733D">
        <w:rPr>
          <w:rFonts w:eastAsia="TimesNewRomanPSMT"/>
          <w:sz w:val="24"/>
          <w:szCs w:val="24"/>
        </w:rPr>
        <w:t>случаях</w:t>
      </w:r>
      <w:proofErr w:type="gramEnd"/>
      <w:r w:rsidRPr="0049733D">
        <w:rPr>
          <w:rFonts w:eastAsia="TimesNewRomanPSMT"/>
          <w:sz w:val="24"/>
          <w:szCs w:val="24"/>
        </w:rPr>
        <w:t>, когда методология отличается научной новизной),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-суммировать основные результаты работы и разъяснять </w:t>
      </w:r>
      <w:proofErr w:type="gramStart"/>
      <w:r w:rsidRPr="0049733D">
        <w:rPr>
          <w:rFonts w:eastAsia="TimesNewRomanPSMT"/>
          <w:sz w:val="24"/>
          <w:szCs w:val="24"/>
        </w:rPr>
        <w:t>из</w:t>
      </w:r>
      <w:proofErr w:type="gramEnd"/>
      <w:r w:rsidRPr="0049733D">
        <w:rPr>
          <w:rFonts w:eastAsia="TimesNewRomanPSMT"/>
          <w:sz w:val="24"/>
          <w:szCs w:val="24"/>
        </w:rPr>
        <w:t xml:space="preserve"> научную важность.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Аннотации должны быть: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 </w:t>
      </w:r>
      <w:proofErr w:type="gramStart"/>
      <w:r w:rsidRPr="0049733D">
        <w:rPr>
          <w:rFonts w:eastAsia="TimesNewRomanPSMT"/>
          <w:sz w:val="24"/>
          <w:szCs w:val="24"/>
        </w:rPr>
        <w:t>информативными</w:t>
      </w:r>
      <w:proofErr w:type="gramEnd"/>
      <w:r w:rsidRPr="0049733D">
        <w:rPr>
          <w:rFonts w:eastAsia="TimesNewRomanPSMT"/>
          <w:sz w:val="24"/>
          <w:szCs w:val="24"/>
        </w:rPr>
        <w:t xml:space="preserve"> (не содержать общих слов и несущественных деталей);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- оригинальными (не быть калькой русскоязычной аннотации);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 </w:t>
      </w:r>
      <w:proofErr w:type="gramStart"/>
      <w:r w:rsidRPr="0049733D">
        <w:rPr>
          <w:rFonts w:eastAsia="TimesNewRomanPSMT"/>
          <w:sz w:val="24"/>
          <w:szCs w:val="24"/>
        </w:rPr>
        <w:t>содержательными</w:t>
      </w:r>
      <w:proofErr w:type="gramEnd"/>
      <w:r w:rsidRPr="0049733D">
        <w:rPr>
          <w:rFonts w:eastAsia="TimesNewRomanPSMT"/>
          <w:sz w:val="24"/>
          <w:szCs w:val="24"/>
        </w:rPr>
        <w:t xml:space="preserve"> (отражать основное содержание статьи и результаты исследований);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- структурированными (следовать хронологии и логике описания результатов в стать</w:t>
      </w:r>
      <w:proofErr w:type="gramStart"/>
      <w:r w:rsidRPr="0049733D">
        <w:rPr>
          <w:rFonts w:eastAsia="TimesNewRomanPSMT"/>
          <w:sz w:val="24"/>
          <w:szCs w:val="24"/>
        </w:rPr>
        <w:t>е-</w:t>
      </w:r>
      <w:proofErr w:type="gramEnd"/>
      <w:r w:rsidRPr="0049733D">
        <w:rPr>
          <w:rFonts w:eastAsia="TimesNewRomanPSMT"/>
          <w:sz w:val="24"/>
          <w:szCs w:val="24"/>
        </w:rPr>
        <w:t xml:space="preserve"> можно использовать ее заголовки в качестве руководства);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proofErr w:type="gramStart"/>
      <w:r w:rsidRPr="0049733D">
        <w:rPr>
          <w:rFonts w:eastAsia="TimesNewRomanPSMT"/>
          <w:sz w:val="24"/>
          <w:szCs w:val="24"/>
        </w:rPr>
        <w:t xml:space="preserve">- компактными (укладываться в объем от 100 до 300 слов; *по упомянутому </w:t>
      </w:r>
      <w:proofErr w:type="spellStart"/>
      <w:r w:rsidRPr="0049733D">
        <w:rPr>
          <w:rFonts w:eastAsia="TimesNewRomanPSMT"/>
          <w:sz w:val="24"/>
          <w:szCs w:val="24"/>
        </w:rPr>
        <w:t>ГОСТу</w:t>
      </w:r>
      <w:proofErr w:type="spellEnd"/>
      <w:r w:rsidRPr="0049733D">
        <w:rPr>
          <w:rFonts w:eastAsia="TimesNewRomanPSMT"/>
          <w:sz w:val="24"/>
          <w:szCs w:val="24"/>
        </w:rPr>
        <w:t xml:space="preserve"> – 850 знаков, не менее 10 строк.</w:t>
      </w:r>
      <w:proofErr w:type="gramEnd"/>
      <w:r w:rsidRPr="0049733D">
        <w:rPr>
          <w:rFonts w:eastAsia="TimesNewRomanPSMT"/>
          <w:sz w:val="24"/>
          <w:szCs w:val="24"/>
        </w:rPr>
        <w:t xml:space="preserve"> </w:t>
      </w:r>
      <w:proofErr w:type="gramStart"/>
      <w:r w:rsidRPr="0049733D">
        <w:rPr>
          <w:rFonts w:eastAsia="TimesNewRomanPSMT"/>
          <w:sz w:val="24"/>
          <w:szCs w:val="24"/>
        </w:rPr>
        <w:t>Притом объем текста аннотации определяется содержанием документа (объемом сведений, их научной ценностью и/или практическим значением.</w:t>
      </w:r>
      <w:proofErr w:type="gramEnd"/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При этом допустимо использовать специальную терминологию - статья адресована </w:t>
      </w:r>
      <w:proofErr w:type="gramStart"/>
      <w:r w:rsidRPr="0049733D">
        <w:rPr>
          <w:rFonts w:eastAsia="TimesNewRomanPSMT"/>
          <w:sz w:val="24"/>
          <w:szCs w:val="24"/>
        </w:rPr>
        <w:t>компетентной</w:t>
      </w:r>
      <w:proofErr w:type="gramEnd"/>
      <w:r w:rsidRPr="0049733D">
        <w:rPr>
          <w:rFonts w:eastAsia="TimesNewRomanPSMT"/>
          <w:sz w:val="24"/>
          <w:szCs w:val="24"/>
        </w:rPr>
        <w:t xml:space="preserve"> аудитории. Нежелательно включение в аннотацию аббревиатур (кроме общеупотребительных) и ссылок на литературу. Информацию, содержащуюся в </w:t>
      </w:r>
      <w:proofErr w:type="gramStart"/>
      <w:r w:rsidRPr="0049733D">
        <w:rPr>
          <w:rFonts w:eastAsia="TimesNewRomanPSMT"/>
          <w:sz w:val="24"/>
          <w:szCs w:val="24"/>
        </w:rPr>
        <w:t>заглавии</w:t>
      </w:r>
      <w:proofErr w:type="gramEnd"/>
      <w:r w:rsidRPr="0049733D">
        <w:rPr>
          <w:rFonts w:eastAsia="TimesNewRomanPSMT"/>
          <w:sz w:val="24"/>
          <w:szCs w:val="24"/>
        </w:rPr>
        <w:t xml:space="preserve"> работы, не следует повторять в аннотации.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Если возникают сложности с кратким изложением сути работы, можно повторить в аннотации структуру статьи, т.е. введение, цели, задачи, методы, результаты и краткое заключение.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К переводу следует отнестись ответственно (использование машинного перевода часто становится основанием отказа </w:t>
      </w:r>
      <w:proofErr w:type="spellStart"/>
      <w:r w:rsidRPr="0049733D">
        <w:rPr>
          <w:sz w:val="24"/>
          <w:szCs w:val="24"/>
        </w:rPr>
        <w:t>Scopus</w:t>
      </w:r>
      <w:proofErr w:type="spellEnd"/>
      <w:r w:rsidRPr="0049733D">
        <w:rPr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</w:rPr>
        <w:t xml:space="preserve">в </w:t>
      </w:r>
      <w:proofErr w:type="gramStart"/>
      <w:r w:rsidRPr="0049733D">
        <w:rPr>
          <w:rFonts w:eastAsia="TimesNewRomanPSMT"/>
          <w:sz w:val="24"/>
          <w:szCs w:val="24"/>
        </w:rPr>
        <w:t>индексировании</w:t>
      </w:r>
      <w:proofErr w:type="gramEnd"/>
      <w:r w:rsidRPr="0049733D">
        <w:rPr>
          <w:rFonts w:eastAsia="TimesNewRomanPSMT"/>
          <w:sz w:val="24"/>
          <w:szCs w:val="24"/>
        </w:rPr>
        <w:t xml:space="preserve"> научного издания) и при переводе учитывать стилистику и правила английского языка.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Некоторые издательства дают следующие рекомендации по переводу аннотации</w:t>
      </w:r>
      <w:r w:rsidRPr="0049733D">
        <w:rPr>
          <w:rStyle w:val="a5"/>
          <w:rFonts w:eastAsia="TimesNewRomanPSMT"/>
          <w:sz w:val="24"/>
          <w:szCs w:val="24"/>
        </w:rPr>
        <w:footnoteReference w:id="7"/>
      </w:r>
      <w:r w:rsidRPr="0049733D">
        <w:rPr>
          <w:rFonts w:eastAsia="TimesNewRomanPSMT"/>
          <w:sz w:val="24"/>
          <w:szCs w:val="24"/>
        </w:rPr>
        <w:t xml:space="preserve">: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– текст должен быть связным с использованием слов 'следовательно', 'более того', 'например', 'в результате' и т.д. ('</w:t>
      </w:r>
      <w:r w:rsidRPr="0049733D">
        <w:rPr>
          <w:rFonts w:eastAsia="TimesNewRomanPSMT"/>
          <w:sz w:val="24"/>
          <w:szCs w:val="24"/>
          <w:lang w:val="en-US"/>
        </w:rPr>
        <w:t>consequently</w:t>
      </w:r>
      <w:r w:rsidRPr="0049733D">
        <w:rPr>
          <w:rFonts w:eastAsia="TimesNewRomanPSMT"/>
          <w:sz w:val="24"/>
          <w:szCs w:val="24"/>
        </w:rPr>
        <w:t>', '</w:t>
      </w:r>
      <w:r w:rsidRPr="0049733D">
        <w:rPr>
          <w:rFonts w:eastAsia="TimesNewRomanPSMT"/>
          <w:sz w:val="24"/>
          <w:szCs w:val="24"/>
          <w:lang w:val="en-US"/>
        </w:rPr>
        <w:t>moreover</w:t>
      </w:r>
      <w:r w:rsidRPr="0049733D">
        <w:rPr>
          <w:rFonts w:eastAsia="TimesNewRomanPSMT"/>
          <w:sz w:val="24"/>
          <w:szCs w:val="24"/>
        </w:rPr>
        <w:t>', '</w:t>
      </w:r>
      <w:r w:rsidRPr="0049733D">
        <w:rPr>
          <w:rFonts w:eastAsia="TimesNewRomanPSMT"/>
          <w:sz w:val="24"/>
          <w:szCs w:val="24"/>
          <w:lang w:val="en-US"/>
        </w:rPr>
        <w:t>for</w:t>
      </w:r>
      <w:r w:rsidRPr="0049733D">
        <w:rPr>
          <w:rFonts w:eastAsia="TimesNewRomanPSMT"/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  <w:lang w:val="en-US"/>
        </w:rPr>
        <w:t>example</w:t>
      </w:r>
      <w:r w:rsidRPr="0049733D">
        <w:rPr>
          <w:rFonts w:eastAsia="TimesNewRomanPSMT"/>
          <w:sz w:val="24"/>
          <w:szCs w:val="24"/>
        </w:rPr>
        <w:t>', '</w:t>
      </w:r>
      <w:r w:rsidRPr="0049733D">
        <w:rPr>
          <w:rFonts w:eastAsia="TimesNewRomanPSMT"/>
          <w:sz w:val="24"/>
          <w:szCs w:val="24"/>
          <w:lang w:val="en-US"/>
        </w:rPr>
        <w:t>the</w:t>
      </w:r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benefits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of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this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study</w:t>
      </w:r>
      <w:proofErr w:type="spellEnd"/>
      <w:r w:rsidRPr="0049733D">
        <w:rPr>
          <w:rFonts w:eastAsia="TimesNewRomanPSMT"/>
          <w:sz w:val="24"/>
          <w:szCs w:val="24"/>
        </w:rPr>
        <w:t>', '</w:t>
      </w:r>
      <w:proofErr w:type="spellStart"/>
      <w:r w:rsidRPr="0049733D">
        <w:rPr>
          <w:rFonts w:eastAsia="TimesNewRomanPSMT"/>
          <w:sz w:val="24"/>
          <w:szCs w:val="24"/>
        </w:rPr>
        <w:t>as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a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result</w:t>
      </w:r>
      <w:proofErr w:type="spellEnd"/>
      <w:r w:rsidRPr="0049733D">
        <w:rPr>
          <w:rFonts w:eastAsia="TimesNewRomanPSMT"/>
          <w:sz w:val="24"/>
          <w:szCs w:val="24"/>
        </w:rPr>
        <w:t xml:space="preserve">' </w:t>
      </w:r>
      <w:proofErr w:type="spellStart"/>
      <w:r w:rsidRPr="0049733D">
        <w:rPr>
          <w:rFonts w:eastAsia="TimesNewRomanPSMT"/>
          <w:sz w:val="24"/>
          <w:szCs w:val="24"/>
        </w:rPr>
        <w:t>etc</w:t>
      </w:r>
      <w:proofErr w:type="spellEnd"/>
      <w:r w:rsidRPr="0049733D">
        <w:rPr>
          <w:rFonts w:eastAsia="TimesNewRomanPSMT"/>
          <w:sz w:val="24"/>
          <w:szCs w:val="24"/>
        </w:rPr>
        <w:t>.), либо разрозненные излагаемые положения должны логично вытекать один из другого;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lastRenderedPageBreak/>
        <w:t>– необходимо использовать активный, а не пассивный залог, т.е. '</w:t>
      </w:r>
      <w:proofErr w:type="spellStart"/>
      <w:r w:rsidRPr="0049733D">
        <w:rPr>
          <w:rFonts w:eastAsia="TimesNewRomanPSMT"/>
          <w:sz w:val="24"/>
          <w:szCs w:val="24"/>
        </w:rPr>
        <w:t>The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study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tested</w:t>
      </w:r>
      <w:proofErr w:type="spellEnd"/>
      <w:r w:rsidRPr="0049733D">
        <w:rPr>
          <w:rFonts w:eastAsia="TimesNewRomanPSMT"/>
          <w:sz w:val="24"/>
          <w:szCs w:val="24"/>
        </w:rPr>
        <w:t>', но не '</w:t>
      </w:r>
      <w:proofErr w:type="spellStart"/>
      <w:r w:rsidRPr="0049733D">
        <w:rPr>
          <w:rFonts w:eastAsia="TimesNewRomanPSMT"/>
          <w:sz w:val="24"/>
          <w:szCs w:val="24"/>
        </w:rPr>
        <w:t>It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was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tested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in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this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study</w:t>
      </w:r>
      <w:proofErr w:type="spellEnd"/>
      <w:r w:rsidRPr="0049733D">
        <w:rPr>
          <w:rFonts w:eastAsia="TimesNewRomanPSMT"/>
          <w:sz w:val="24"/>
          <w:szCs w:val="24"/>
        </w:rPr>
        <w:t>';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– стиль письма должен быть компактным (плотным), поэтому предложения, вероятнее всего, будут длиннее, чем обычно.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также можно структурировать резюме следующим образом: '</w:t>
      </w:r>
      <w:r w:rsidRPr="0049733D">
        <w:rPr>
          <w:rFonts w:eastAsia="TimesNewRomanPSMT"/>
          <w:sz w:val="24"/>
          <w:szCs w:val="24"/>
          <w:lang w:val="en-US"/>
        </w:rPr>
        <w:t>Purpose</w:t>
      </w:r>
      <w:r w:rsidRPr="0049733D">
        <w:rPr>
          <w:rFonts w:eastAsia="TimesNewRomanPSMT"/>
          <w:sz w:val="24"/>
          <w:szCs w:val="24"/>
        </w:rPr>
        <w:t xml:space="preserve">: </w:t>
      </w:r>
      <w:r w:rsidRPr="0049733D">
        <w:rPr>
          <w:rFonts w:eastAsia="TimesNewRomanPSMT"/>
          <w:sz w:val="24"/>
          <w:szCs w:val="24"/>
          <w:lang w:val="en-US"/>
        </w:rPr>
        <w:t>because</w:t>
      </w:r>
      <w:r w:rsidRPr="0049733D">
        <w:rPr>
          <w:rFonts w:eastAsia="TimesNewRomanPSMT"/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  <w:lang w:val="en-US"/>
        </w:rPr>
        <w:t>of</w:t>
      </w:r>
      <w:r w:rsidRPr="0049733D">
        <w:rPr>
          <w:rFonts w:eastAsia="TimesNewRomanPSMT"/>
          <w:sz w:val="24"/>
          <w:szCs w:val="24"/>
        </w:rPr>
        <w:t xml:space="preserve">... </w:t>
      </w:r>
      <w:r w:rsidRPr="0049733D">
        <w:rPr>
          <w:rFonts w:eastAsia="TimesNewRomanPSMT"/>
          <w:sz w:val="24"/>
          <w:szCs w:val="24"/>
          <w:lang w:val="en-US"/>
        </w:rPr>
        <w:t>Methods</w:t>
      </w:r>
      <w:r w:rsidRPr="0049733D">
        <w:rPr>
          <w:rFonts w:eastAsia="TimesNewRomanPSMT"/>
          <w:sz w:val="24"/>
          <w:szCs w:val="24"/>
        </w:rPr>
        <w:t xml:space="preserve">: </w:t>
      </w:r>
      <w:r w:rsidRPr="0049733D">
        <w:rPr>
          <w:rFonts w:eastAsia="TimesNewRomanPSMT"/>
          <w:sz w:val="24"/>
          <w:szCs w:val="24"/>
          <w:lang w:val="en-US"/>
        </w:rPr>
        <w:t>we</w:t>
      </w:r>
      <w:r w:rsidRPr="0049733D">
        <w:rPr>
          <w:rFonts w:eastAsia="TimesNewRomanPSMT"/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  <w:lang w:val="en-US"/>
        </w:rPr>
        <w:t>examine</w:t>
      </w:r>
      <w:r w:rsidRPr="0049733D">
        <w:rPr>
          <w:rFonts w:eastAsia="TimesNewRomanPSMT"/>
          <w:sz w:val="24"/>
          <w:szCs w:val="24"/>
        </w:rPr>
        <w:t xml:space="preserve">... </w:t>
      </w:r>
      <w:r w:rsidRPr="0049733D">
        <w:rPr>
          <w:rFonts w:eastAsia="TimesNewRomanPSMT"/>
          <w:sz w:val="24"/>
          <w:szCs w:val="24"/>
          <w:lang w:val="en-US"/>
        </w:rPr>
        <w:t>Results</w:t>
      </w:r>
      <w:proofErr w:type="gramStart"/>
      <w:r w:rsidRPr="0049733D">
        <w:rPr>
          <w:rFonts w:eastAsia="TimesNewRomanPSMT"/>
          <w:sz w:val="24"/>
          <w:szCs w:val="24"/>
        </w:rPr>
        <w:t>:...</w:t>
      </w:r>
      <w:proofErr w:type="gramEnd"/>
      <w:r w:rsidRPr="0049733D">
        <w:rPr>
          <w:rFonts w:eastAsia="TimesNewRomanPSMT"/>
          <w:sz w:val="24"/>
          <w:szCs w:val="24"/>
        </w:rPr>
        <w:t xml:space="preserve"> '</w:t>
      </w:r>
    </w:p>
    <w:p w:rsidR="006704C7" w:rsidRPr="0049733D" w:rsidRDefault="006704C7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b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t xml:space="preserve">3. Транслитерация.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Фамилии авторов статей (в том числе в сносках) представляются в одной из принятых международных систем транслитерации. </w:t>
      </w:r>
    </w:p>
    <w:p w:rsidR="006704C7" w:rsidRPr="0049733D" w:rsidRDefault="006704C7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Представление русскоязычного текста (кириллицы) при несоблюдении правил транслитерации ведет к потере необходимой информации в аналитической системе SCOPUS.</w:t>
      </w:r>
    </w:p>
    <w:p w:rsidR="006704C7" w:rsidRPr="0049733D" w:rsidRDefault="006704C7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Ниже приведена типовая схема транслитерации Библиотеки Конгресса США (</w:t>
      </w:r>
      <w:r w:rsidRPr="0049733D">
        <w:rPr>
          <w:rFonts w:eastAsia="TimesNewRomanPSMT"/>
          <w:sz w:val="24"/>
          <w:szCs w:val="24"/>
          <w:lang w:val="en-US"/>
        </w:rPr>
        <w:t>CL</w:t>
      </w:r>
      <w:r w:rsidRPr="0049733D">
        <w:rPr>
          <w:rFonts w:eastAsia="TimesNewRomanPSMT"/>
          <w:sz w:val="24"/>
          <w:szCs w:val="24"/>
        </w:rPr>
        <w:t>).</w:t>
      </w:r>
    </w:p>
    <w:tbl>
      <w:tblPr>
        <w:tblStyle w:val="a8"/>
        <w:tblW w:w="9505" w:type="dxa"/>
        <w:tblLayout w:type="fixed"/>
        <w:tblLook w:val="04A0"/>
      </w:tblPr>
      <w:tblGrid>
        <w:gridCol w:w="512"/>
        <w:gridCol w:w="514"/>
        <w:gridCol w:w="514"/>
        <w:gridCol w:w="514"/>
        <w:gridCol w:w="512"/>
        <w:gridCol w:w="514"/>
        <w:gridCol w:w="514"/>
        <w:gridCol w:w="514"/>
        <w:gridCol w:w="514"/>
        <w:gridCol w:w="419"/>
        <w:gridCol w:w="563"/>
        <w:gridCol w:w="423"/>
        <w:gridCol w:w="563"/>
        <w:gridCol w:w="563"/>
        <w:gridCol w:w="547"/>
        <w:gridCol w:w="514"/>
        <w:gridCol w:w="488"/>
        <w:gridCol w:w="423"/>
        <w:gridCol w:w="380"/>
      </w:tblGrid>
      <w:tr w:rsidR="006704C7" w:rsidRPr="0049733D" w:rsidTr="006704C7">
        <w:trPr>
          <w:trHeight w:val="276"/>
        </w:trPr>
        <w:tc>
          <w:tcPr>
            <w:tcW w:w="51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А</w:t>
            </w:r>
            <w:proofErr w:type="gram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9733D">
              <w:rPr>
                <w:rFonts w:eastAsia="TimesNewRomanPSMT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9733D">
              <w:rPr>
                <w:rFonts w:eastAsia="TimesNewRomanPSMT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Ее</w:t>
            </w:r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Ёё</w:t>
            </w:r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Жж</w:t>
            </w:r>
            <w:proofErr w:type="spell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Зз</w:t>
            </w:r>
            <w:proofErr w:type="spellEnd"/>
          </w:p>
        </w:tc>
        <w:tc>
          <w:tcPr>
            <w:tcW w:w="419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Ии</w:t>
            </w:r>
          </w:p>
        </w:tc>
        <w:tc>
          <w:tcPr>
            <w:tcW w:w="56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42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56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56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Мм</w:t>
            </w:r>
          </w:p>
        </w:tc>
        <w:tc>
          <w:tcPr>
            <w:tcW w:w="547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488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380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Сс</w:t>
            </w:r>
            <w:proofErr w:type="spellEnd"/>
          </w:p>
        </w:tc>
      </w:tr>
      <w:tr w:rsidR="006704C7" w:rsidRPr="0049733D" w:rsidTr="006704C7">
        <w:trPr>
          <w:trHeight w:val="283"/>
        </w:trPr>
        <w:tc>
          <w:tcPr>
            <w:tcW w:w="51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A</w:t>
            </w:r>
            <w:r w:rsidRPr="0049733D">
              <w:rPr>
                <w:rFonts w:eastAsia="TimesNewRomanPSMT"/>
                <w:sz w:val="24"/>
                <w:szCs w:val="24"/>
              </w:rPr>
              <w:t>а</w:t>
            </w:r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Bb</w:t>
            </w:r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Vv</w:t>
            </w:r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Gg</w:t>
            </w:r>
            <w:proofErr w:type="spellEnd"/>
          </w:p>
        </w:tc>
        <w:tc>
          <w:tcPr>
            <w:tcW w:w="51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Dd</w:t>
            </w:r>
            <w:proofErr w:type="spell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Ее</w:t>
            </w:r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Zh</w:t>
            </w:r>
            <w:proofErr w:type="spell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zh</w:t>
            </w:r>
            <w:proofErr w:type="spell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Zz</w:t>
            </w:r>
            <w:proofErr w:type="spellEnd"/>
          </w:p>
        </w:tc>
        <w:tc>
          <w:tcPr>
            <w:tcW w:w="419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Ii</w:t>
            </w:r>
          </w:p>
        </w:tc>
        <w:tc>
          <w:tcPr>
            <w:tcW w:w="56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Ii</w:t>
            </w:r>
          </w:p>
        </w:tc>
        <w:tc>
          <w:tcPr>
            <w:tcW w:w="42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56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56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Mm</w:t>
            </w:r>
          </w:p>
        </w:tc>
        <w:tc>
          <w:tcPr>
            <w:tcW w:w="547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51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488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Pp</w:t>
            </w:r>
          </w:p>
        </w:tc>
        <w:tc>
          <w:tcPr>
            <w:tcW w:w="423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Rr</w:t>
            </w:r>
            <w:proofErr w:type="spellEnd"/>
          </w:p>
        </w:tc>
        <w:tc>
          <w:tcPr>
            <w:tcW w:w="380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Ss</w:t>
            </w:r>
          </w:p>
        </w:tc>
      </w:tr>
    </w:tbl>
    <w:p w:rsidR="006704C7" w:rsidRPr="0049733D" w:rsidRDefault="006704C7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</w:p>
    <w:tbl>
      <w:tblPr>
        <w:tblStyle w:val="a8"/>
        <w:tblW w:w="9344" w:type="dxa"/>
        <w:tblLayout w:type="fixed"/>
        <w:tblLook w:val="04A0"/>
      </w:tblPr>
      <w:tblGrid>
        <w:gridCol w:w="506"/>
        <w:gridCol w:w="602"/>
        <w:gridCol w:w="682"/>
        <w:gridCol w:w="771"/>
        <w:gridCol w:w="729"/>
        <w:gridCol w:w="725"/>
        <w:gridCol w:w="727"/>
        <w:gridCol w:w="1211"/>
        <w:gridCol w:w="484"/>
        <w:gridCol w:w="506"/>
        <w:gridCol w:w="504"/>
        <w:gridCol w:w="506"/>
        <w:gridCol w:w="662"/>
        <w:gridCol w:w="729"/>
      </w:tblGrid>
      <w:tr w:rsidR="006704C7" w:rsidRPr="0049733D" w:rsidTr="006704C7">
        <w:trPr>
          <w:trHeight w:val="315"/>
        </w:trPr>
        <w:tc>
          <w:tcPr>
            <w:tcW w:w="506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proofErr w:type="gramStart"/>
            <w:r w:rsidRPr="0049733D">
              <w:rPr>
                <w:rFonts w:eastAsia="TimesNewRomanPSMT"/>
                <w:sz w:val="24"/>
                <w:szCs w:val="24"/>
              </w:rPr>
              <w:t>Тт</w:t>
            </w:r>
            <w:proofErr w:type="spellEnd"/>
            <w:proofErr w:type="gramEnd"/>
          </w:p>
        </w:tc>
        <w:tc>
          <w:tcPr>
            <w:tcW w:w="60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68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Фф</w:t>
            </w:r>
            <w:proofErr w:type="spellEnd"/>
          </w:p>
        </w:tc>
        <w:tc>
          <w:tcPr>
            <w:tcW w:w="771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29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Цц</w:t>
            </w:r>
            <w:proofErr w:type="spellEnd"/>
          </w:p>
        </w:tc>
        <w:tc>
          <w:tcPr>
            <w:tcW w:w="725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727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Шш</w:t>
            </w:r>
            <w:proofErr w:type="spellEnd"/>
          </w:p>
        </w:tc>
        <w:tc>
          <w:tcPr>
            <w:tcW w:w="1211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48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506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0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506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66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Юю</w:t>
            </w:r>
            <w:proofErr w:type="spellEnd"/>
          </w:p>
        </w:tc>
        <w:tc>
          <w:tcPr>
            <w:tcW w:w="729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</w:rPr>
              <w:t>Яя</w:t>
            </w:r>
            <w:proofErr w:type="spellEnd"/>
          </w:p>
        </w:tc>
      </w:tr>
      <w:tr w:rsidR="006704C7" w:rsidRPr="0049733D" w:rsidTr="006704C7">
        <w:trPr>
          <w:trHeight w:val="323"/>
        </w:trPr>
        <w:tc>
          <w:tcPr>
            <w:tcW w:w="506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Tt</w:t>
            </w:r>
            <w:proofErr w:type="spellEnd"/>
          </w:p>
        </w:tc>
        <w:tc>
          <w:tcPr>
            <w:tcW w:w="60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68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Ff</w:t>
            </w:r>
          </w:p>
        </w:tc>
        <w:tc>
          <w:tcPr>
            <w:tcW w:w="771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Kh</w:t>
            </w:r>
            <w:proofErr w:type="spell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kh</w:t>
            </w:r>
            <w:proofErr w:type="spellEnd"/>
          </w:p>
        </w:tc>
        <w:tc>
          <w:tcPr>
            <w:tcW w:w="729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Ts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ts</w:t>
            </w:r>
            <w:proofErr w:type="spellEnd"/>
          </w:p>
        </w:tc>
        <w:tc>
          <w:tcPr>
            <w:tcW w:w="725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Ch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727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Sh</w:t>
            </w:r>
            <w:proofErr w:type="spell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1211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Shch</w:t>
            </w:r>
            <w:proofErr w:type="spell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shch</w:t>
            </w:r>
            <w:proofErr w:type="spellEnd"/>
          </w:p>
        </w:tc>
        <w:tc>
          <w:tcPr>
            <w:tcW w:w="48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ʺ</w:t>
            </w:r>
          </w:p>
        </w:tc>
        <w:tc>
          <w:tcPr>
            <w:tcW w:w="506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y</w:t>
            </w:r>
          </w:p>
        </w:tc>
        <w:tc>
          <w:tcPr>
            <w:tcW w:w="504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ʹ</w:t>
            </w:r>
          </w:p>
        </w:tc>
        <w:tc>
          <w:tcPr>
            <w:tcW w:w="506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662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Iu</w:t>
            </w:r>
            <w:proofErr w:type="spell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iu</w:t>
            </w:r>
            <w:proofErr w:type="spellEnd"/>
          </w:p>
        </w:tc>
        <w:tc>
          <w:tcPr>
            <w:tcW w:w="729" w:type="dxa"/>
          </w:tcPr>
          <w:p w:rsidR="006704C7" w:rsidRPr="0049733D" w:rsidRDefault="006704C7" w:rsidP="00822FFC">
            <w:pPr>
              <w:spacing w:line="360" w:lineRule="auto"/>
              <w:ind w:left="-108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Ia</w:t>
            </w:r>
            <w:proofErr w:type="spell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ia</w:t>
            </w:r>
            <w:proofErr w:type="spellEnd"/>
          </w:p>
        </w:tc>
      </w:tr>
    </w:tbl>
    <w:p w:rsidR="006704C7" w:rsidRPr="0049733D" w:rsidRDefault="006704C7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6704C7" w:rsidRPr="0049733D" w:rsidRDefault="006704C7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Чтобы не ошибиться, можно воспользоваться различными сайтами, например http://translit.net/. </w:t>
      </w:r>
    </w:p>
    <w:p w:rsidR="006704C7" w:rsidRPr="0049733D" w:rsidRDefault="006704C7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Для транслитерации ссылки на публикацию в соответствующее поле на сайте вставляется русское наименование цитируемого источника вместе с фамилией автора. Далее необходимо выбрать используемую систему транслитерации и после получения результата фамилию автора оставить в латинице, а название работы внести в скобки (круглые или квадратные). Кроме того, необходимо указать место издания (</w:t>
      </w:r>
      <w:proofErr w:type="spellStart"/>
      <w:r w:rsidRPr="0049733D">
        <w:rPr>
          <w:rFonts w:eastAsia="TimesNewRomanPSMT"/>
          <w:sz w:val="24"/>
          <w:szCs w:val="24"/>
        </w:rPr>
        <w:t>Moscow</w:t>
      </w:r>
      <w:proofErr w:type="spellEnd"/>
      <w:r w:rsidRPr="0049733D">
        <w:rPr>
          <w:rFonts w:eastAsia="TimesNewRomanPSMT"/>
          <w:sz w:val="24"/>
          <w:szCs w:val="24"/>
        </w:rPr>
        <w:t xml:space="preserve">, </w:t>
      </w:r>
      <w:proofErr w:type="spellStart"/>
      <w:r w:rsidRPr="0049733D">
        <w:rPr>
          <w:rFonts w:eastAsia="TimesNewRomanPSMT"/>
          <w:sz w:val="24"/>
          <w:szCs w:val="24"/>
          <w:lang w:val="en-US"/>
        </w:rPr>
        <w:t>SPb</w:t>
      </w:r>
      <w:proofErr w:type="spellEnd"/>
      <w:r w:rsidRPr="0049733D">
        <w:rPr>
          <w:rFonts w:eastAsia="TimesNewRomanPSMT"/>
          <w:sz w:val="24"/>
          <w:szCs w:val="24"/>
        </w:rPr>
        <w:t xml:space="preserve"> / иное) и исправить обозначение страниц на английский язык (вместо 107 </w:t>
      </w:r>
      <w:proofErr w:type="spellStart"/>
      <w:r w:rsidRPr="0049733D">
        <w:rPr>
          <w:rFonts w:eastAsia="TimesNewRomanPSMT"/>
          <w:sz w:val="24"/>
          <w:szCs w:val="24"/>
        </w:rPr>
        <w:t>s</w:t>
      </w:r>
      <w:proofErr w:type="spellEnd"/>
      <w:r w:rsidRPr="0049733D">
        <w:rPr>
          <w:rFonts w:eastAsia="TimesNewRomanPSMT"/>
          <w:sz w:val="24"/>
          <w:szCs w:val="24"/>
        </w:rPr>
        <w:t xml:space="preserve">. – 107 </w:t>
      </w:r>
      <w:proofErr w:type="spellStart"/>
      <w:r w:rsidRPr="0049733D">
        <w:rPr>
          <w:rFonts w:eastAsia="TimesNewRomanPSMT"/>
          <w:sz w:val="24"/>
          <w:szCs w:val="24"/>
        </w:rPr>
        <w:t>p</w:t>
      </w:r>
      <w:proofErr w:type="spellEnd"/>
      <w:r w:rsidRPr="0049733D">
        <w:rPr>
          <w:rFonts w:eastAsia="TimesNewRomanPSMT"/>
          <w:sz w:val="24"/>
          <w:szCs w:val="24"/>
        </w:rPr>
        <w:t>.).</w:t>
      </w:r>
    </w:p>
    <w:p w:rsidR="006704C7" w:rsidRDefault="006704C7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F76F8B" w:rsidRDefault="00F76F8B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F76F8B" w:rsidRPr="0049733D" w:rsidRDefault="00F76F8B" w:rsidP="00822FFC">
      <w:pPr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b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lastRenderedPageBreak/>
        <w:t xml:space="preserve">4. </w:t>
      </w:r>
      <w:proofErr w:type="spellStart"/>
      <w:r w:rsidRPr="0049733D">
        <w:rPr>
          <w:rFonts w:eastAsia="TimesNewRomanPSMT"/>
          <w:b/>
          <w:sz w:val="24"/>
          <w:szCs w:val="24"/>
        </w:rPr>
        <w:t>Пристатейные</w:t>
      </w:r>
      <w:proofErr w:type="spellEnd"/>
      <w:r w:rsidRPr="0049733D">
        <w:rPr>
          <w:rFonts w:eastAsia="TimesNewRomanPSMT"/>
          <w:b/>
          <w:sz w:val="24"/>
          <w:szCs w:val="24"/>
        </w:rPr>
        <w:t xml:space="preserve"> списки литературы.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Большинство российских русскоязычных журналов, включенных в </w:t>
      </w:r>
      <w:proofErr w:type="spellStart"/>
      <w:r w:rsidRPr="0049733D">
        <w:rPr>
          <w:sz w:val="24"/>
          <w:szCs w:val="24"/>
        </w:rPr>
        <w:t>Scopus</w:t>
      </w:r>
      <w:proofErr w:type="spellEnd"/>
      <w:r w:rsidRPr="0049733D">
        <w:rPr>
          <w:rFonts w:eastAsia="TimesNewRomanPSMT"/>
          <w:sz w:val="24"/>
          <w:szCs w:val="24"/>
        </w:rPr>
        <w:t xml:space="preserve">, в настоящее время не представляют в латинице ссылки на русскоязычные публикации. В </w:t>
      </w:r>
      <w:proofErr w:type="gramStart"/>
      <w:r w:rsidRPr="0049733D">
        <w:rPr>
          <w:rFonts w:eastAsia="TimesNewRomanPSMT"/>
          <w:sz w:val="24"/>
          <w:szCs w:val="24"/>
        </w:rPr>
        <w:t>результате</w:t>
      </w:r>
      <w:proofErr w:type="gramEnd"/>
      <w:r w:rsidRPr="0049733D">
        <w:rPr>
          <w:rFonts w:eastAsia="TimesNewRomanPSMT"/>
          <w:sz w:val="24"/>
          <w:szCs w:val="24"/>
        </w:rPr>
        <w:t xml:space="preserve"> база данных 'не видит' ссылки на источники, и они остаются не учтенными в индексе цитируемости. Становится невозможно оценивать значение работ конкретных авторов, научный уровень журналов, организаций и стран в </w:t>
      </w:r>
      <w:proofErr w:type="gramStart"/>
      <w:r w:rsidRPr="0049733D">
        <w:rPr>
          <w:rFonts w:eastAsia="TimesNewRomanPSMT"/>
          <w:sz w:val="24"/>
          <w:szCs w:val="24"/>
        </w:rPr>
        <w:t>целом</w:t>
      </w:r>
      <w:proofErr w:type="gramEnd"/>
      <w:r w:rsidRPr="0049733D">
        <w:rPr>
          <w:rFonts w:eastAsia="TimesNewRomanPSMT"/>
          <w:sz w:val="24"/>
          <w:szCs w:val="24"/>
        </w:rPr>
        <w:t xml:space="preserve">, определять актуальность научных направлений, проблем и проч.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t>Список литературы</w:t>
      </w:r>
      <w:r w:rsidRPr="0049733D">
        <w:rPr>
          <w:rFonts w:eastAsia="TimesNewRomanPSMT"/>
          <w:sz w:val="24"/>
          <w:szCs w:val="24"/>
        </w:rPr>
        <w:t xml:space="preserve"> (</w:t>
      </w:r>
      <w:proofErr w:type="spellStart"/>
      <w:r w:rsidRPr="0049733D">
        <w:rPr>
          <w:rFonts w:eastAsia="TimesNewRomanPSMT"/>
          <w:sz w:val="24"/>
          <w:szCs w:val="24"/>
        </w:rPr>
        <w:t>References</w:t>
      </w:r>
      <w:proofErr w:type="spellEnd"/>
      <w:r w:rsidRPr="0049733D">
        <w:rPr>
          <w:rFonts w:eastAsia="TimesNewRomanPSMT"/>
          <w:sz w:val="24"/>
          <w:szCs w:val="24"/>
        </w:rPr>
        <w:t xml:space="preserve"> - не SPISOK LITERATURY!) для </w:t>
      </w:r>
      <w:proofErr w:type="spellStart"/>
      <w:r w:rsidRPr="0049733D">
        <w:rPr>
          <w:sz w:val="24"/>
          <w:szCs w:val="24"/>
        </w:rPr>
        <w:t>Scopus</w:t>
      </w:r>
      <w:proofErr w:type="spellEnd"/>
      <w:r w:rsidRPr="0049733D">
        <w:rPr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</w:rPr>
        <w:t xml:space="preserve">и других зарубежных баз данных приводится </w:t>
      </w:r>
      <w:r w:rsidRPr="0049733D">
        <w:rPr>
          <w:rFonts w:eastAsia="TimesNewRomanPSMT"/>
          <w:sz w:val="24"/>
          <w:szCs w:val="24"/>
          <w:u w:val="single"/>
        </w:rPr>
        <w:t>полностью отдельным блоком</w:t>
      </w:r>
      <w:r w:rsidRPr="0049733D">
        <w:rPr>
          <w:rFonts w:eastAsia="TimesNewRomanPSMT"/>
          <w:sz w:val="24"/>
          <w:szCs w:val="24"/>
        </w:rPr>
        <w:t xml:space="preserve">, повторяя список литературы к русскоязычной части, независимо от того, имеются ли в нем иностранные источники. Если в </w:t>
      </w:r>
      <w:proofErr w:type="gramStart"/>
      <w:r w:rsidRPr="0049733D">
        <w:rPr>
          <w:rFonts w:eastAsia="TimesNewRomanPSMT"/>
          <w:sz w:val="24"/>
          <w:szCs w:val="24"/>
        </w:rPr>
        <w:t>списке</w:t>
      </w:r>
      <w:proofErr w:type="gramEnd"/>
      <w:r w:rsidRPr="0049733D">
        <w:rPr>
          <w:rFonts w:eastAsia="TimesNewRomanPSMT"/>
          <w:sz w:val="24"/>
          <w:szCs w:val="24"/>
        </w:rPr>
        <w:t xml:space="preserve"> есть ссылки на иностранные публикации, они полностью повторяются в списке, готовящемся в романском алфавите.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В </w:t>
      </w:r>
      <w:proofErr w:type="spellStart"/>
      <w:r w:rsidRPr="0049733D">
        <w:rPr>
          <w:rFonts w:eastAsia="TimesNewRomanPSMT"/>
          <w:sz w:val="24"/>
          <w:szCs w:val="24"/>
        </w:rPr>
        <w:t>References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  <w:u w:val="single"/>
        </w:rPr>
        <w:t>недопустимо использовать российский ГОСТ</w:t>
      </w:r>
      <w:r w:rsidRPr="0049733D">
        <w:rPr>
          <w:rFonts w:eastAsia="TimesNewRomanPSMT"/>
          <w:sz w:val="24"/>
          <w:szCs w:val="24"/>
        </w:rPr>
        <w:t xml:space="preserve"> 5.0.7. Библиографическая ссылка. В зарубежных стандартах не используются разделительные знаки, применяемые в </w:t>
      </w:r>
      <w:proofErr w:type="gramStart"/>
      <w:r w:rsidRPr="0049733D">
        <w:rPr>
          <w:rFonts w:eastAsia="TimesNewRomanPSMT"/>
          <w:sz w:val="24"/>
          <w:szCs w:val="24"/>
        </w:rPr>
        <w:t>российском</w:t>
      </w:r>
      <w:proofErr w:type="gram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ГОСТе</w:t>
      </w:r>
      <w:proofErr w:type="spellEnd"/>
      <w:r w:rsidRPr="0049733D">
        <w:rPr>
          <w:rFonts w:eastAsia="TimesNewRomanPSMT"/>
          <w:sz w:val="24"/>
          <w:szCs w:val="24"/>
        </w:rPr>
        <w:t xml:space="preserve"> ('//' и '–'). Название источника и выходные данные отделяются от авторов и заглавия статьи типом шрифта, чаще всего курсивом (</w:t>
      </w:r>
      <w:proofErr w:type="spellStart"/>
      <w:r w:rsidRPr="0049733D">
        <w:rPr>
          <w:rFonts w:eastAsia="TimesNewRomanPSMT"/>
          <w:sz w:val="24"/>
          <w:szCs w:val="24"/>
        </w:rPr>
        <w:t>italics</w:t>
      </w:r>
      <w:proofErr w:type="spellEnd"/>
      <w:r w:rsidRPr="0049733D">
        <w:rPr>
          <w:rFonts w:eastAsia="TimesNewRomanPSMT"/>
          <w:sz w:val="24"/>
          <w:szCs w:val="24"/>
        </w:rPr>
        <w:t xml:space="preserve">), точкой или запятой. Не встречаются в зарубежных </w:t>
      </w:r>
      <w:proofErr w:type="gramStart"/>
      <w:r w:rsidRPr="0049733D">
        <w:rPr>
          <w:rFonts w:eastAsia="TimesNewRomanPSMT"/>
          <w:sz w:val="24"/>
          <w:szCs w:val="24"/>
        </w:rPr>
        <w:t>публикациях</w:t>
      </w:r>
      <w:proofErr w:type="gramEnd"/>
      <w:r w:rsidRPr="0049733D">
        <w:rPr>
          <w:rFonts w:eastAsia="TimesNewRomanPSMT"/>
          <w:sz w:val="24"/>
          <w:szCs w:val="24"/>
        </w:rPr>
        <w:t xml:space="preserve"> двойные кавычки (</w:t>
      </w:r>
      <w:r w:rsidR="00086735">
        <w:rPr>
          <w:rFonts w:eastAsia="TimesNewRomanPSMT"/>
          <w:sz w:val="24"/>
          <w:szCs w:val="24"/>
        </w:rPr>
        <w:t>""</w:t>
      </w:r>
      <w:r w:rsidRPr="0049733D">
        <w:rPr>
          <w:rFonts w:eastAsia="TimesNewRomanPSMT"/>
          <w:sz w:val="24"/>
          <w:szCs w:val="24"/>
        </w:rPr>
        <w:t>), слова 'электронный ресурс', особенно в транслитерации '</w:t>
      </w:r>
      <w:proofErr w:type="spellStart"/>
      <w:r w:rsidRPr="0049733D">
        <w:rPr>
          <w:rFonts w:eastAsia="TimesNewRomanPSMT"/>
          <w:sz w:val="24"/>
          <w:szCs w:val="24"/>
          <w:lang w:val="en-US"/>
        </w:rPr>
        <w:t>electronniy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  <w:lang w:val="en-US"/>
        </w:rPr>
        <w:t>resurs</w:t>
      </w:r>
      <w:proofErr w:type="spellEnd"/>
      <w:r w:rsidRPr="0049733D">
        <w:rPr>
          <w:rFonts w:eastAsia="TimesNewRomanPSMT"/>
          <w:sz w:val="24"/>
          <w:szCs w:val="24"/>
        </w:rPr>
        <w:t xml:space="preserve">' и проч.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Таким образом, предлагается следующее решение: если работа пишется на </w:t>
      </w:r>
      <w:proofErr w:type="gramStart"/>
      <w:r w:rsidRPr="0049733D">
        <w:rPr>
          <w:rFonts w:eastAsia="TimesNewRomanPSMT"/>
          <w:sz w:val="24"/>
          <w:szCs w:val="24"/>
        </w:rPr>
        <w:t>русском</w:t>
      </w:r>
      <w:proofErr w:type="gramEnd"/>
      <w:r w:rsidRPr="0049733D">
        <w:rPr>
          <w:rFonts w:eastAsia="TimesNewRomanPSMT"/>
          <w:sz w:val="24"/>
          <w:szCs w:val="24"/>
        </w:rPr>
        <w:t xml:space="preserve"> языке, необходимо в оформлении ссылок в тексте работы следовать </w:t>
      </w:r>
      <w:proofErr w:type="spellStart"/>
      <w:r w:rsidRPr="0049733D">
        <w:rPr>
          <w:rFonts w:eastAsia="TimesNewRomanPSMT"/>
          <w:sz w:val="24"/>
          <w:szCs w:val="24"/>
        </w:rPr>
        <w:t>ГОСТам</w:t>
      </w:r>
      <w:proofErr w:type="spellEnd"/>
      <w:r w:rsidRPr="0049733D">
        <w:rPr>
          <w:rFonts w:eastAsia="TimesNewRomanPSMT"/>
          <w:sz w:val="24"/>
          <w:szCs w:val="24"/>
        </w:rPr>
        <w:t xml:space="preserve">, но при этом отдельный список литературы на латинице - </w:t>
      </w:r>
      <w:proofErr w:type="spellStart"/>
      <w:r w:rsidRPr="0049733D">
        <w:rPr>
          <w:rFonts w:eastAsia="TimesNewRomanPSMT"/>
          <w:sz w:val="24"/>
          <w:szCs w:val="24"/>
        </w:rPr>
        <w:t>References</w:t>
      </w:r>
      <w:proofErr w:type="spellEnd"/>
      <w:r w:rsidRPr="0049733D">
        <w:rPr>
          <w:rFonts w:eastAsia="TimesNewRomanPSMT"/>
          <w:sz w:val="24"/>
          <w:szCs w:val="24"/>
        </w:rPr>
        <w:t xml:space="preserve"> оформлять с учетом нижеприведенных стандартов и рекомендаций.</w:t>
      </w:r>
    </w:p>
    <w:p w:rsidR="0049733D" w:rsidRDefault="0049733D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b/>
          <w:sz w:val="24"/>
          <w:szCs w:val="24"/>
        </w:rPr>
      </w:pP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b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t>Стандарты библиографических ссылок.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В </w:t>
      </w:r>
      <w:proofErr w:type="spellStart"/>
      <w:r w:rsidRPr="0049733D">
        <w:rPr>
          <w:sz w:val="24"/>
          <w:szCs w:val="24"/>
        </w:rPr>
        <w:t>Scopus</w:t>
      </w:r>
      <w:proofErr w:type="spellEnd"/>
      <w:r w:rsidRPr="0049733D">
        <w:rPr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</w:rPr>
        <w:t xml:space="preserve">предлагается 8 вариантов стандартов для составления библиографических списков. Цветом выделены различия в </w:t>
      </w:r>
      <w:proofErr w:type="gramStart"/>
      <w:r w:rsidRPr="0049733D">
        <w:rPr>
          <w:rFonts w:eastAsia="TimesNewRomanPSMT"/>
          <w:sz w:val="24"/>
          <w:szCs w:val="24"/>
        </w:rPr>
        <w:t>оформлении</w:t>
      </w:r>
      <w:proofErr w:type="gramEnd"/>
      <w:r w:rsidRPr="0049733D">
        <w:rPr>
          <w:rFonts w:eastAsia="TimesNewRomanPSMT"/>
          <w:sz w:val="24"/>
          <w:szCs w:val="24"/>
        </w:rPr>
        <w:t xml:space="preserve"> ссылок. Для научных работ по юриспруденции в большей степени применимы стандарты № 3,4,5.</w:t>
      </w:r>
    </w:p>
    <w:tbl>
      <w:tblPr>
        <w:tblStyle w:val="a8"/>
        <w:tblW w:w="0" w:type="auto"/>
        <w:tblLook w:val="04A0"/>
      </w:tblPr>
      <w:tblGrid>
        <w:gridCol w:w="534"/>
        <w:gridCol w:w="2551"/>
        <w:gridCol w:w="6486"/>
      </w:tblGrid>
      <w:tr w:rsidR="006704C7" w:rsidRPr="00542807" w:rsidTr="00F7528A">
        <w:tc>
          <w:tcPr>
            <w:tcW w:w="534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APA – American Psychological Association (5th ed.)</w:t>
            </w:r>
          </w:p>
        </w:tc>
        <w:tc>
          <w:tcPr>
            <w:tcW w:w="6486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Author, A. A., Author, B. B.,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&amp;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Author, C. C.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(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2005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)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. Title of article. Title of Journal, 10(2), 49-53.</w:t>
            </w:r>
          </w:p>
        </w:tc>
      </w:tr>
      <w:tr w:rsidR="006704C7" w:rsidRPr="00542807" w:rsidTr="00F7528A">
        <w:tc>
          <w:tcPr>
            <w:tcW w:w="534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Council of Biology Editors - CBE 6th, Citation-Sequence</w:t>
            </w:r>
          </w:p>
        </w:tc>
        <w:tc>
          <w:tcPr>
            <w:tcW w:w="6486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Author AA, Author BB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,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Author</w:t>
            </w:r>
            <w:proofErr w:type="gram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CC. Title of article. Title of Journal 2005</w:t>
            </w:r>
            <w:proofErr w:type="gramStart"/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;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10</w:t>
            </w:r>
            <w:proofErr w:type="gram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>(2)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: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49-53.</w:t>
            </w:r>
          </w:p>
        </w:tc>
      </w:tr>
      <w:tr w:rsidR="006704C7" w:rsidRPr="00542807" w:rsidTr="00F7528A">
        <w:tc>
          <w:tcPr>
            <w:tcW w:w="534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49733D">
              <w:rPr>
                <w:rFonts w:eastAsia="TimesNewRomanPSM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6704C7" w:rsidRPr="0049733D" w:rsidRDefault="006704C7" w:rsidP="00822FFC">
            <w:pPr>
              <w:tabs>
                <w:tab w:val="left" w:pos="6048"/>
              </w:tabs>
              <w:spacing w:after="120" w:line="360" w:lineRule="auto"/>
              <w:jc w:val="both"/>
              <w:rPr>
                <w:rFonts w:eastAsia="TimesNewRomanPSMT"/>
                <w:b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b/>
                <w:sz w:val="24"/>
                <w:szCs w:val="24"/>
                <w:lang w:val="en-US"/>
              </w:rPr>
              <w:t>Chicago 15th Edition (Author-Date System)</w:t>
            </w:r>
          </w:p>
        </w:tc>
        <w:tc>
          <w:tcPr>
            <w:tcW w:w="6486" w:type="dxa"/>
          </w:tcPr>
          <w:p w:rsidR="006704C7" w:rsidRPr="0049733D" w:rsidRDefault="006704C7" w:rsidP="00822FFC">
            <w:pPr>
              <w:tabs>
                <w:tab w:val="left" w:pos="6048"/>
              </w:tabs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Author,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Alan</w:t>
            </w:r>
            <w:r w:rsidRPr="0049733D">
              <w:rPr>
                <w:rStyle w:val="a5"/>
                <w:rFonts w:eastAsia="TimesNewRomanPSMT"/>
                <w:sz w:val="24"/>
                <w:szCs w:val="24"/>
                <w:lang w:val="en-US"/>
              </w:rPr>
              <w:footnoteReference w:id="8"/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A., B. B. Author,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and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C. Author. 2005. Title of article. Title of Journal 10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,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(2)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: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49-53.</w:t>
            </w:r>
          </w:p>
        </w:tc>
      </w:tr>
      <w:tr w:rsidR="006704C7" w:rsidRPr="00542807" w:rsidTr="00F7528A">
        <w:tc>
          <w:tcPr>
            <w:tcW w:w="534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49733D">
              <w:rPr>
                <w:rFonts w:eastAsia="TimesNewRomanPSMT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49733D">
              <w:rPr>
                <w:rFonts w:eastAsia="TimesNewRomanPSMT"/>
                <w:b/>
                <w:sz w:val="24"/>
                <w:szCs w:val="24"/>
                <w:lang w:val="en-US"/>
              </w:rPr>
              <w:t>Harvard</w:t>
            </w:r>
          </w:p>
        </w:tc>
        <w:tc>
          <w:tcPr>
            <w:tcW w:w="6486" w:type="dxa"/>
          </w:tcPr>
          <w:p w:rsidR="006704C7" w:rsidRPr="0049733D" w:rsidRDefault="006704C7" w:rsidP="00822FFC">
            <w:pPr>
              <w:tabs>
                <w:tab w:val="left" w:pos="6048"/>
              </w:tabs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Author, A.A., Author, B.B.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&amp;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Author, C.C. 2005,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'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Title of article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'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, Title of Journal,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vol.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10,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no.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2,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pp.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49-53.</w:t>
            </w:r>
          </w:p>
        </w:tc>
      </w:tr>
      <w:tr w:rsidR="006704C7" w:rsidRPr="00542807" w:rsidTr="00F7528A">
        <w:tc>
          <w:tcPr>
            <w:tcW w:w="534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49733D">
              <w:rPr>
                <w:rFonts w:eastAsia="TimesNewRomanPSMT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b/>
                <w:sz w:val="24"/>
                <w:szCs w:val="24"/>
              </w:rPr>
            </w:pPr>
            <w:r w:rsidRPr="0049733D">
              <w:rPr>
                <w:rFonts w:eastAsia="TimesNewRomanPSMT"/>
                <w:b/>
                <w:sz w:val="24"/>
                <w:szCs w:val="24"/>
                <w:lang w:val="en-US"/>
              </w:rPr>
              <w:t>Harvard - British Standard</w:t>
            </w:r>
          </w:p>
        </w:tc>
        <w:tc>
          <w:tcPr>
            <w:tcW w:w="6486" w:type="dxa"/>
          </w:tcPr>
          <w:p w:rsidR="006704C7" w:rsidRPr="0049733D" w:rsidRDefault="006704C7" w:rsidP="00822FFC">
            <w:pPr>
              <w:tabs>
                <w:tab w:val="left" w:pos="6048"/>
              </w:tabs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AUTHOR,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A.A., AUTHOR, B.B.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 xml:space="preserve">and 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AUTHOR, C.C., 2005. Title of article. Title of Journal, 10(2),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pp.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49-53.</w:t>
            </w:r>
          </w:p>
        </w:tc>
      </w:tr>
      <w:tr w:rsidR="006704C7" w:rsidRPr="00542807" w:rsidTr="00F7528A">
        <w:tc>
          <w:tcPr>
            <w:tcW w:w="534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MLA (Modern Language Association) 6th Edition - Single Spaced Reference List</w:t>
            </w:r>
          </w:p>
        </w:tc>
        <w:tc>
          <w:tcPr>
            <w:tcW w:w="6486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Author,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Alan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A.,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et al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.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“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Title of article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.”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Title of Journal 10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.2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(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2005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)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: 49-53.</w:t>
            </w:r>
          </w:p>
        </w:tc>
      </w:tr>
      <w:tr w:rsidR="006704C7" w:rsidRPr="0049733D" w:rsidTr="00F7528A">
        <w:tc>
          <w:tcPr>
            <w:tcW w:w="534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NLM - National Library of Medicine</w:t>
            </w:r>
          </w:p>
        </w:tc>
        <w:tc>
          <w:tcPr>
            <w:tcW w:w="6486" w:type="dxa"/>
          </w:tcPr>
          <w:p w:rsidR="006704C7" w:rsidRPr="0049733D" w:rsidRDefault="006704C7" w:rsidP="00822FFC">
            <w:pPr>
              <w:tabs>
                <w:tab w:val="left" w:pos="6048"/>
              </w:tabs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Author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AA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, Author BB, Author, </w:t>
            </w:r>
            <w:proofErr w:type="gram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CC</w:t>
            </w:r>
            <w:proofErr w:type="gram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>. Title of article. Title of Journal. 2005</w:t>
            </w:r>
            <w:proofErr w:type="gramStart"/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;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10</w:t>
            </w:r>
            <w:proofErr w:type="gram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>(2)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: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>49-53.</w:t>
            </w:r>
          </w:p>
        </w:tc>
      </w:tr>
      <w:tr w:rsidR="006704C7" w:rsidRPr="0049733D" w:rsidTr="00F7528A">
        <w:tc>
          <w:tcPr>
            <w:tcW w:w="534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49733D"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>Uniform Requirements for Manuscripts Submitted to Biomedical Journals</w:t>
            </w:r>
          </w:p>
        </w:tc>
        <w:tc>
          <w:tcPr>
            <w:tcW w:w="6486" w:type="dxa"/>
          </w:tcPr>
          <w:p w:rsidR="006704C7" w:rsidRPr="0049733D" w:rsidRDefault="006704C7" w:rsidP="00822FF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Author </w:t>
            </w:r>
            <w:r w:rsidRPr="0049733D">
              <w:rPr>
                <w:rFonts w:eastAsia="TimesNewRomanPSMT"/>
                <w:sz w:val="24"/>
                <w:szCs w:val="24"/>
                <w:highlight w:val="yellow"/>
                <w:lang w:val="en-US"/>
              </w:rPr>
              <w:t>AA</w:t>
            </w:r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, Author BB, </w:t>
            </w:r>
            <w:proofErr w:type="gramStart"/>
            <w:r w:rsidRPr="0049733D">
              <w:rPr>
                <w:rFonts w:eastAsia="TimesNewRomanPSMT"/>
                <w:sz w:val="24"/>
                <w:szCs w:val="24"/>
                <w:lang w:val="en-US"/>
              </w:rPr>
              <w:t>Author</w:t>
            </w:r>
            <w:proofErr w:type="gramEnd"/>
            <w:r w:rsidRPr="0049733D">
              <w:rPr>
                <w:rFonts w:eastAsia="TimesNewRomanPSMT"/>
                <w:sz w:val="24"/>
                <w:szCs w:val="24"/>
                <w:lang w:val="en-US"/>
              </w:rPr>
              <w:t xml:space="preserve"> CC. Title of article. Title of Journal. </w:t>
            </w:r>
            <w:r w:rsidRPr="0049733D">
              <w:rPr>
                <w:rFonts w:eastAsia="TimesNewRomanPSMT"/>
                <w:sz w:val="24"/>
                <w:szCs w:val="24"/>
              </w:rPr>
              <w:t>2005</w:t>
            </w:r>
            <w:r w:rsidRPr="0049733D">
              <w:rPr>
                <w:rFonts w:eastAsia="TimesNewRomanPSMT"/>
                <w:sz w:val="24"/>
                <w:szCs w:val="24"/>
                <w:highlight w:val="yellow"/>
              </w:rPr>
              <w:t>;</w:t>
            </w:r>
            <w:r w:rsidRPr="0049733D">
              <w:rPr>
                <w:rFonts w:eastAsia="TimesNewRomanPSMT"/>
                <w:sz w:val="24"/>
                <w:szCs w:val="24"/>
              </w:rPr>
              <w:t>10(2)</w:t>
            </w:r>
            <w:r w:rsidRPr="0049733D">
              <w:rPr>
                <w:rFonts w:eastAsia="TimesNewRomanPSMT"/>
                <w:sz w:val="24"/>
                <w:szCs w:val="24"/>
                <w:highlight w:val="yellow"/>
              </w:rPr>
              <w:t>:</w:t>
            </w:r>
            <w:r w:rsidRPr="0049733D">
              <w:rPr>
                <w:rFonts w:eastAsia="TimesNewRomanPSMT"/>
                <w:sz w:val="24"/>
                <w:szCs w:val="24"/>
              </w:rPr>
              <w:t>49-53.</w:t>
            </w:r>
          </w:p>
        </w:tc>
      </w:tr>
    </w:tbl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Руководство по применению стандарта </w:t>
      </w:r>
      <w:r w:rsidRPr="0049733D">
        <w:rPr>
          <w:rFonts w:eastAsia="TimesNewRomanPSMT"/>
          <w:sz w:val="24"/>
          <w:szCs w:val="24"/>
          <w:lang w:val="en-US"/>
        </w:rPr>
        <w:t>Harvard</w:t>
      </w:r>
      <w:r w:rsidRPr="0049733D">
        <w:rPr>
          <w:rFonts w:eastAsia="TimesNewRomanPSMT"/>
          <w:sz w:val="24"/>
          <w:szCs w:val="24"/>
        </w:rPr>
        <w:t xml:space="preserve"> приведено на </w:t>
      </w:r>
      <w:proofErr w:type="gramStart"/>
      <w:r w:rsidRPr="0049733D">
        <w:rPr>
          <w:rFonts w:eastAsia="TimesNewRomanPSMT"/>
          <w:sz w:val="24"/>
          <w:szCs w:val="24"/>
        </w:rPr>
        <w:t>сайте</w:t>
      </w:r>
      <w:proofErr w:type="gramEnd"/>
      <w:r w:rsidRPr="0049733D">
        <w:rPr>
          <w:rFonts w:eastAsia="TimesNewRomanPSMT"/>
          <w:sz w:val="24"/>
          <w:szCs w:val="24"/>
        </w:rPr>
        <w:t xml:space="preserve"> издательства </w:t>
      </w:r>
      <w:r w:rsidRPr="0049733D">
        <w:rPr>
          <w:rFonts w:eastAsia="TimesNewRomanPSMT"/>
          <w:sz w:val="24"/>
          <w:szCs w:val="24"/>
          <w:lang w:val="en-US"/>
        </w:rPr>
        <w:t>E</w:t>
      </w:r>
      <w:proofErr w:type="spellStart"/>
      <w:r w:rsidRPr="0049733D">
        <w:rPr>
          <w:rFonts w:eastAsia="TimesNewRomanPSMT"/>
          <w:sz w:val="24"/>
          <w:szCs w:val="24"/>
        </w:rPr>
        <w:t>merald</w:t>
      </w:r>
      <w:proofErr w:type="spellEnd"/>
      <w:r w:rsidRPr="0049733D">
        <w:rPr>
          <w:rStyle w:val="a5"/>
          <w:rFonts w:eastAsia="TimesNewRomanPSMT"/>
          <w:sz w:val="24"/>
          <w:szCs w:val="24"/>
        </w:rPr>
        <w:footnoteReference w:id="9"/>
      </w:r>
      <w:r w:rsidRPr="0049733D">
        <w:rPr>
          <w:rFonts w:eastAsia="TimesNewRomanPSMT"/>
          <w:sz w:val="24"/>
          <w:szCs w:val="24"/>
        </w:rPr>
        <w:t>.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В </w:t>
      </w:r>
      <w:proofErr w:type="gramStart"/>
      <w:r w:rsidRPr="0049733D">
        <w:rPr>
          <w:rFonts w:eastAsia="TimesNewRomanPSMT"/>
          <w:sz w:val="24"/>
          <w:szCs w:val="24"/>
        </w:rPr>
        <w:t>Интернете</w:t>
      </w:r>
      <w:proofErr w:type="gramEnd"/>
      <w:r w:rsidRPr="0049733D">
        <w:rPr>
          <w:rFonts w:eastAsia="TimesNewRomanPSMT"/>
          <w:sz w:val="24"/>
          <w:szCs w:val="24"/>
        </w:rPr>
        <w:t xml:space="preserve"> также существуют программы для автоматического создания библиографических описаний на латинице по предлагаемым стандартам. Например: http://www.easybib.com/, http://www.sourceaid.com/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t>Следование одному из названных стандартов не является строго обязательным</w:t>
      </w:r>
      <w:r w:rsidRPr="0049733D">
        <w:rPr>
          <w:rFonts w:eastAsia="TimesNewRomanPSMT"/>
          <w:sz w:val="24"/>
          <w:szCs w:val="24"/>
        </w:rPr>
        <w:t xml:space="preserve">. Допустимо оформлять ссылки любым образом, при условии, что в ссылке можно идентифицировать авторов и источник. </w:t>
      </w:r>
      <w:proofErr w:type="gramStart"/>
      <w:r w:rsidRPr="0049733D">
        <w:rPr>
          <w:rFonts w:eastAsia="TimesNewRomanPSMT"/>
          <w:sz w:val="24"/>
          <w:szCs w:val="24"/>
        </w:rPr>
        <w:t>При том</w:t>
      </w:r>
      <w:proofErr w:type="gramEnd"/>
      <w:r w:rsidRPr="0049733D">
        <w:rPr>
          <w:rFonts w:eastAsia="TimesNewRomanPSMT"/>
          <w:sz w:val="24"/>
          <w:szCs w:val="24"/>
        </w:rPr>
        <w:t xml:space="preserve"> предпочтительным является использование соединительных союзов вместо запятых при перечислении авторов работ.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Таким образом, ссылка может выглядеть следующим образом: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 Авторы (транслитерация через знак </w:t>
      </w:r>
      <w:r w:rsidRPr="0049733D">
        <w:rPr>
          <w:rFonts w:eastAsia="TimesNewRomanPSMT"/>
          <w:i/>
          <w:sz w:val="24"/>
          <w:szCs w:val="24"/>
        </w:rPr>
        <w:t>&amp;</w:t>
      </w:r>
      <w:r w:rsidRPr="0049733D">
        <w:rPr>
          <w:rFonts w:eastAsia="TimesNewRomanPSMT"/>
          <w:sz w:val="24"/>
          <w:szCs w:val="24"/>
        </w:rPr>
        <w:t xml:space="preserve"> или союз </w:t>
      </w:r>
      <w:r w:rsidRPr="0049733D">
        <w:rPr>
          <w:rFonts w:eastAsia="TimesNewRomanPSMT"/>
          <w:i/>
          <w:sz w:val="24"/>
          <w:szCs w:val="24"/>
          <w:lang w:val="en-US"/>
        </w:rPr>
        <w:t>and</w:t>
      </w:r>
      <w:r w:rsidRPr="0049733D">
        <w:rPr>
          <w:rFonts w:eastAsia="TimesNewRomanPSMT"/>
          <w:sz w:val="24"/>
          <w:szCs w:val="24"/>
        </w:rPr>
        <w:t xml:space="preserve">),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 перевод названия статьи на английский язык,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 название статьи (транслитерация, в квадратных </w:t>
      </w:r>
      <w:proofErr w:type="gramStart"/>
      <w:r w:rsidRPr="0049733D">
        <w:rPr>
          <w:rFonts w:eastAsia="TimesNewRomanPSMT"/>
          <w:sz w:val="24"/>
          <w:szCs w:val="24"/>
        </w:rPr>
        <w:t>скобках</w:t>
      </w:r>
      <w:proofErr w:type="gramEnd"/>
      <w:r w:rsidRPr="0049733D">
        <w:rPr>
          <w:rFonts w:eastAsia="TimesNewRomanPSMT"/>
          <w:sz w:val="24"/>
          <w:szCs w:val="24"/>
        </w:rPr>
        <w:t xml:space="preserve">),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 название источника (транслитерация), 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lastRenderedPageBreak/>
        <w:t xml:space="preserve">- выходные данные - обозначения могут </w:t>
      </w:r>
      <w:proofErr w:type="gramStart"/>
      <w:r w:rsidRPr="0049733D">
        <w:rPr>
          <w:rFonts w:eastAsia="TimesNewRomanPSMT"/>
          <w:sz w:val="24"/>
          <w:szCs w:val="24"/>
        </w:rPr>
        <w:t>быть</w:t>
      </w:r>
      <w:proofErr w:type="gramEnd"/>
      <w:r w:rsidRPr="0049733D">
        <w:rPr>
          <w:rFonts w:eastAsia="TimesNewRomanPSMT"/>
          <w:sz w:val="24"/>
          <w:szCs w:val="24"/>
        </w:rPr>
        <w:t xml:space="preserve"> как даны на английском языке (</w:t>
      </w:r>
      <w:proofErr w:type="spellStart"/>
      <w:r w:rsidRPr="0049733D">
        <w:rPr>
          <w:rFonts w:eastAsia="TimesNewRomanPSMT"/>
          <w:sz w:val="24"/>
          <w:szCs w:val="24"/>
        </w:rPr>
        <w:t>page</w:t>
      </w:r>
      <w:proofErr w:type="spellEnd"/>
      <w:r w:rsidRPr="0049733D">
        <w:rPr>
          <w:rFonts w:eastAsia="TimesNewRomanPSMT"/>
          <w:sz w:val="24"/>
          <w:szCs w:val="24"/>
        </w:rPr>
        <w:t xml:space="preserve">, </w:t>
      </w:r>
      <w:proofErr w:type="spellStart"/>
      <w:r w:rsidRPr="0049733D">
        <w:rPr>
          <w:rFonts w:eastAsia="TimesNewRomanPSMT"/>
          <w:sz w:val="24"/>
          <w:szCs w:val="24"/>
        </w:rPr>
        <w:t>vol</w:t>
      </w:r>
      <w:proofErr w:type="spellEnd"/>
      <w:r w:rsidRPr="0049733D">
        <w:rPr>
          <w:rFonts w:eastAsia="TimesNewRomanPSMT"/>
          <w:sz w:val="24"/>
          <w:szCs w:val="24"/>
        </w:rPr>
        <w:t xml:space="preserve">., </w:t>
      </w:r>
      <w:r w:rsidRPr="0049733D">
        <w:rPr>
          <w:rFonts w:eastAsia="TimesNewRomanPSMT"/>
          <w:sz w:val="24"/>
          <w:szCs w:val="24"/>
          <w:lang w:val="en-US"/>
        </w:rPr>
        <w:t>no</w:t>
      </w:r>
      <w:r w:rsidRPr="0049733D">
        <w:rPr>
          <w:rFonts w:eastAsia="TimesNewRomanPSMT"/>
          <w:sz w:val="24"/>
          <w:szCs w:val="24"/>
        </w:rPr>
        <w:t>.,), так и оформлены цифрами с учетом общепринятых зарубежных стандартов.</w:t>
      </w:r>
    </w:p>
    <w:p w:rsidR="006704C7" w:rsidRPr="0049733D" w:rsidRDefault="006704C7" w:rsidP="00822FFC">
      <w:pPr>
        <w:autoSpaceDE w:val="0"/>
        <w:autoSpaceDN w:val="0"/>
        <w:adjustRightInd w:val="0"/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- указание на язык статьи в круглых </w:t>
      </w:r>
      <w:proofErr w:type="gramStart"/>
      <w:r w:rsidRPr="0049733D">
        <w:rPr>
          <w:rFonts w:eastAsia="TimesNewRomanPSMT"/>
          <w:sz w:val="24"/>
          <w:szCs w:val="24"/>
        </w:rPr>
        <w:t>скобках</w:t>
      </w:r>
      <w:proofErr w:type="gramEnd"/>
      <w:r w:rsidRPr="0049733D">
        <w:rPr>
          <w:rFonts w:eastAsia="TimesNewRomanPSMT"/>
          <w:sz w:val="24"/>
          <w:szCs w:val="24"/>
        </w:rPr>
        <w:t>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</w:rPr>
      </w:pPr>
      <w:r w:rsidRPr="0049733D">
        <w:rPr>
          <w:rFonts w:eastAsia="TimesNewRomanPSMT"/>
        </w:rPr>
        <w:t>Например</w:t>
      </w:r>
      <w:r w:rsidRPr="0049733D">
        <w:rPr>
          <w:rStyle w:val="a5"/>
          <w:rFonts w:eastAsia="TimesNewRomanPSMT"/>
        </w:rPr>
        <w:footnoteReference w:id="10"/>
      </w:r>
      <w:r w:rsidRPr="0049733D">
        <w:rPr>
          <w:rFonts w:eastAsia="TimesNewRomanPSMT"/>
        </w:rPr>
        <w:t xml:space="preserve">, в индексируемом </w:t>
      </w:r>
      <w:proofErr w:type="spellStart"/>
      <w:r w:rsidRPr="0049733D">
        <w:rPr>
          <w:rFonts w:eastAsia="TimesNewRomanPSMT"/>
        </w:rPr>
        <w:t>Scopus</w:t>
      </w:r>
      <w:proofErr w:type="spellEnd"/>
      <w:r w:rsidRPr="0049733D">
        <w:rPr>
          <w:rFonts w:eastAsia="TimesNewRomanPSMT"/>
        </w:rPr>
        <w:t xml:space="preserve">  Криминологическом журнале Байкальского Университета Экономики и Права ссылка в одной из статей оформлена следующим образом</w:t>
      </w:r>
      <w:proofErr w:type="gramStart"/>
      <w:r w:rsidRPr="0049733D">
        <w:rPr>
          <w:rFonts w:eastAsia="TimesNewRomanPSMT"/>
        </w:rPr>
        <w:t xml:space="preserve"> :</w:t>
      </w:r>
      <w:proofErr w:type="gramEnd"/>
    </w:p>
    <w:p w:rsidR="006704C7" w:rsidRPr="0049733D" w:rsidRDefault="006704C7" w:rsidP="00822FFC">
      <w:pPr>
        <w:autoSpaceDE w:val="0"/>
        <w:autoSpaceDN w:val="0"/>
        <w:adjustRightInd w:val="0"/>
        <w:spacing w:line="360" w:lineRule="auto"/>
        <w:ind w:left="851"/>
        <w:jc w:val="both"/>
        <w:rPr>
          <w:lang w:val="en-US"/>
        </w:rPr>
      </w:pPr>
      <w:proofErr w:type="spellStart"/>
      <w:r w:rsidRPr="0049733D">
        <w:rPr>
          <w:lang w:val="en-US"/>
        </w:rPr>
        <w:t>Hawdon</w:t>
      </w:r>
      <w:proofErr w:type="spellEnd"/>
      <w:r w:rsidRPr="0049733D">
        <w:rPr>
          <w:lang w:val="en-US"/>
        </w:rPr>
        <w:t xml:space="preserve"> J., </w:t>
      </w:r>
      <w:proofErr w:type="spellStart"/>
      <w:r w:rsidRPr="0049733D">
        <w:rPr>
          <w:lang w:val="en-US"/>
        </w:rPr>
        <w:t>Rasanen</w:t>
      </w:r>
      <w:proofErr w:type="spellEnd"/>
      <w:r w:rsidRPr="0049733D">
        <w:rPr>
          <w:lang w:val="en-US"/>
        </w:rPr>
        <w:t xml:space="preserve"> P., </w:t>
      </w:r>
      <w:proofErr w:type="spellStart"/>
      <w:r w:rsidRPr="0049733D">
        <w:rPr>
          <w:lang w:val="en-US"/>
        </w:rPr>
        <w:t>Oksanen</w:t>
      </w:r>
      <w:proofErr w:type="spellEnd"/>
      <w:r w:rsidRPr="0049733D">
        <w:rPr>
          <w:lang w:val="en-US"/>
        </w:rPr>
        <w:t xml:space="preserve"> A., </w:t>
      </w:r>
      <w:proofErr w:type="spellStart"/>
      <w:r w:rsidRPr="0049733D">
        <w:rPr>
          <w:lang w:val="en-US"/>
        </w:rPr>
        <w:t>Vuori</w:t>
      </w:r>
      <w:proofErr w:type="spellEnd"/>
      <w:r w:rsidRPr="0049733D">
        <w:rPr>
          <w:lang w:val="en-US"/>
        </w:rPr>
        <w:t xml:space="preserve"> M. Social responses to collective crime: Assessing the relationship between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lang w:val="en-US"/>
        </w:rPr>
      </w:pPr>
      <w:proofErr w:type="gramStart"/>
      <w:r w:rsidRPr="0049733D">
        <w:rPr>
          <w:lang w:val="en-US"/>
        </w:rPr>
        <w:t>crime-related</w:t>
      </w:r>
      <w:proofErr w:type="gramEnd"/>
      <w:r w:rsidRPr="0049733D">
        <w:rPr>
          <w:lang w:val="en-US"/>
        </w:rPr>
        <w:t xml:space="preserve"> fears and collective sentiments. </w:t>
      </w:r>
      <w:r w:rsidRPr="0049733D">
        <w:rPr>
          <w:rFonts w:eastAsia="Calibri-Italic"/>
          <w:i/>
          <w:iCs/>
          <w:lang w:val="en-US"/>
        </w:rPr>
        <w:t>European Journal of Criminology</w:t>
      </w:r>
      <w:r w:rsidRPr="0049733D">
        <w:rPr>
          <w:lang w:val="en-US"/>
        </w:rPr>
        <w:t>, 2014, Jan., no. 11, pp. 39–56.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lang w:val="en-US"/>
        </w:rPr>
      </w:pPr>
      <w:proofErr w:type="spellStart"/>
      <w:proofErr w:type="gramStart"/>
      <w:r w:rsidRPr="0049733D">
        <w:rPr>
          <w:rFonts w:eastAsia="TimesNewRomanPSMT"/>
          <w:lang w:val="en-US"/>
        </w:rPr>
        <w:t>Vishnevetskii</w:t>
      </w:r>
      <w:proofErr w:type="spellEnd"/>
      <w:r w:rsidRPr="0049733D">
        <w:rPr>
          <w:rFonts w:eastAsia="TimesNewRomanPSMT"/>
          <w:lang w:val="en-US"/>
        </w:rPr>
        <w:t xml:space="preserve"> K.V., </w:t>
      </w:r>
      <w:proofErr w:type="spellStart"/>
      <w:r w:rsidRPr="0049733D">
        <w:rPr>
          <w:rFonts w:eastAsia="TimesNewRomanPSMT"/>
          <w:lang w:val="en-US"/>
        </w:rPr>
        <w:t>Palazyan</w:t>
      </w:r>
      <w:proofErr w:type="spellEnd"/>
      <w:r w:rsidRPr="0049733D">
        <w:rPr>
          <w:rFonts w:eastAsia="TimesNewRomanPSMT"/>
          <w:lang w:val="en-US"/>
        </w:rPr>
        <w:t xml:space="preserve"> A.S. Development of </w:t>
      </w:r>
      <w:proofErr w:type="spellStart"/>
      <w:r w:rsidRPr="0049733D">
        <w:rPr>
          <w:rFonts w:eastAsia="TimesNewRomanPSMT"/>
          <w:lang w:val="en-US"/>
        </w:rPr>
        <w:t>victimological</w:t>
      </w:r>
      <w:proofErr w:type="spellEnd"/>
      <w:r w:rsidRPr="0049733D">
        <w:rPr>
          <w:rFonts w:eastAsia="TimesNewRomanPSMT"/>
          <w:lang w:val="en-US"/>
        </w:rPr>
        <w:t xml:space="preserve"> protection of people in Russian Federation.</w:t>
      </w:r>
      <w:proofErr w:type="gramEnd"/>
      <w:r w:rsidRPr="0049733D">
        <w:rPr>
          <w:rFonts w:eastAsia="TimesNewRomanPSMT"/>
          <w:lang w:val="en-US"/>
        </w:rPr>
        <w:t xml:space="preserve"> </w:t>
      </w:r>
      <w:proofErr w:type="spellStart"/>
      <w:r w:rsidRPr="0049733D">
        <w:rPr>
          <w:rFonts w:eastAsia="TimesNewRomanPSMT"/>
          <w:i/>
          <w:lang w:val="en-US"/>
        </w:rPr>
        <w:t>Obshchestvo</w:t>
      </w:r>
      <w:proofErr w:type="spellEnd"/>
      <w:r w:rsidRPr="0049733D">
        <w:rPr>
          <w:rFonts w:eastAsia="TimesNewRomanPSMT"/>
          <w:i/>
          <w:lang w:val="en-US"/>
        </w:rPr>
        <w:t xml:space="preserve"> </w:t>
      </w:r>
      <w:proofErr w:type="spellStart"/>
      <w:r w:rsidRPr="0049733D">
        <w:rPr>
          <w:rFonts w:eastAsia="TimesNewRomanPSMT"/>
          <w:i/>
          <w:lang w:val="en-US"/>
        </w:rPr>
        <w:t>i</w:t>
      </w:r>
      <w:proofErr w:type="spellEnd"/>
      <w:r w:rsidRPr="0049733D">
        <w:rPr>
          <w:rFonts w:eastAsia="TimesNewRomanPSMT"/>
          <w:i/>
          <w:lang w:val="en-US"/>
        </w:rPr>
        <w:t xml:space="preserve"> </w:t>
      </w:r>
      <w:proofErr w:type="spellStart"/>
      <w:r w:rsidRPr="0049733D">
        <w:rPr>
          <w:rFonts w:eastAsia="TimesNewRomanPSMT"/>
          <w:i/>
          <w:lang w:val="en-US"/>
        </w:rPr>
        <w:t>pravo</w:t>
      </w:r>
      <w:proofErr w:type="spellEnd"/>
      <w:r w:rsidRPr="0049733D">
        <w:rPr>
          <w:rFonts w:eastAsia="TimesNewRomanPSMT"/>
          <w:i/>
          <w:lang w:val="en-US"/>
        </w:rPr>
        <w:t xml:space="preserve"> = Society and Law</w:t>
      </w:r>
      <w:r w:rsidRPr="0049733D">
        <w:rPr>
          <w:rFonts w:eastAsia="TimesNewRomanPSMT"/>
          <w:lang w:val="en-US"/>
        </w:rPr>
        <w:t xml:space="preserve">, 2012, no. 2 (39), pp. 142–146. </w:t>
      </w:r>
      <w:proofErr w:type="gramStart"/>
      <w:r w:rsidRPr="0049733D">
        <w:rPr>
          <w:rFonts w:eastAsia="TimesNewRomanPSMT"/>
          <w:lang w:val="en-US"/>
        </w:rPr>
        <w:t>(In Russian).</w:t>
      </w:r>
      <w:proofErr w:type="gramEnd"/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b/>
          <w:sz w:val="24"/>
          <w:szCs w:val="24"/>
          <w:lang w:val="en-US"/>
        </w:rPr>
      </w:pP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t>Статьи из электронных журналов</w:t>
      </w:r>
      <w:r w:rsidRPr="0049733D">
        <w:rPr>
          <w:rFonts w:eastAsia="TimesNewRomanPSMT"/>
          <w:sz w:val="24"/>
          <w:szCs w:val="24"/>
        </w:rPr>
        <w:t xml:space="preserve"> 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Ссылки на такие статья оформляются аналогично печатным изданиям с дополнением данных об адресе доступа.</w:t>
      </w:r>
    </w:p>
    <w:p w:rsidR="006704C7" w:rsidRPr="0049733D" w:rsidRDefault="006704C7" w:rsidP="00822FFC">
      <w:pPr>
        <w:tabs>
          <w:tab w:val="left" w:pos="851"/>
          <w:tab w:val="left" w:pos="6048"/>
        </w:tabs>
        <w:spacing w:line="360" w:lineRule="auto"/>
        <w:ind w:left="851"/>
        <w:jc w:val="both"/>
        <w:rPr>
          <w:rFonts w:eastAsia="TimesNewRomanPSMT"/>
          <w:lang w:val="en-US"/>
        </w:rPr>
      </w:pPr>
      <w:r w:rsidRPr="0049733D">
        <w:rPr>
          <w:rFonts w:eastAsia="TimesNewRomanPSMT"/>
        </w:rPr>
        <w:t>Пример</w:t>
      </w:r>
      <w:r w:rsidRPr="0049733D">
        <w:rPr>
          <w:rFonts w:eastAsia="TimesNewRomanPSMT"/>
          <w:lang w:val="en-US"/>
        </w:rPr>
        <w:t>:</w:t>
      </w:r>
    </w:p>
    <w:p w:rsidR="006704C7" w:rsidRPr="0049733D" w:rsidRDefault="006704C7" w:rsidP="00822FFC">
      <w:pPr>
        <w:tabs>
          <w:tab w:val="left" w:pos="851"/>
          <w:tab w:val="left" w:pos="6048"/>
        </w:tabs>
        <w:spacing w:line="360" w:lineRule="auto"/>
        <w:ind w:left="851"/>
        <w:jc w:val="both"/>
        <w:rPr>
          <w:rFonts w:eastAsia="TimesNewRomanPSMT"/>
          <w:lang w:val="en-US"/>
        </w:rPr>
      </w:pPr>
      <w:proofErr w:type="spellStart"/>
      <w:r w:rsidRPr="0049733D">
        <w:rPr>
          <w:rFonts w:eastAsia="TimesNewRomanPSMT"/>
          <w:lang w:val="en-US"/>
        </w:rPr>
        <w:t>Swaminathan</w:t>
      </w:r>
      <w:proofErr w:type="spellEnd"/>
      <w:r w:rsidRPr="0049733D">
        <w:rPr>
          <w:rFonts w:eastAsia="TimesNewRomanPSMT"/>
          <w:lang w:val="en-US"/>
        </w:rPr>
        <w:t xml:space="preserve"> V., </w:t>
      </w:r>
      <w:proofErr w:type="spellStart"/>
      <w:r w:rsidRPr="0049733D">
        <w:rPr>
          <w:rFonts w:eastAsia="TimesNewRomanPSMT"/>
          <w:lang w:val="en-US"/>
        </w:rPr>
        <w:t>Lepkoswka</w:t>
      </w:r>
      <w:proofErr w:type="spellEnd"/>
      <w:r w:rsidRPr="0049733D">
        <w:rPr>
          <w:rFonts w:eastAsia="TimesNewRomanPSMT"/>
          <w:lang w:val="en-US"/>
        </w:rPr>
        <w:t xml:space="preserve">-White E., </w:t>
      </w:r>
      <w:proofErr w:type="spellStart"/>
      <w:r w:rsidRPr="0049733D">
        <w:rPr>
          <w:rFonts w:eastAsia="TimesNewRomanPSMT"/>
          <w:lang w:val="en-US"/>
        </w:rPr>
        <w:t>Rao</w:t>
      </w:r>
      <w:proofErr w:type="spellEnd"/>
      <w:r w:rsidRPr="0049733D">
        <w:rPr>
          <w:rFonts w:eastAsia="TimesNewRomanPSMT"/>
          <w:lang w:val="en-US"/>
        </w:rPr>
        <w:t xml:space="preserve"> B.P. Browsers or buyers in cyberspace? An investigation of electronic factors influencing electronic exchange, Journal of Computer-Mediated Communication, 1999, Vol. 5, No. 2, available at: www. ascusc.org/ </w:t>
      </w:r>
      <w:proofErr w:type="spellStart"/>
      <w:r w:rsidRPr="0049733D">
        <w:rPr>
          <w:rFonts w:eastAsia="TimesNewRomanPSMT"/>
          <w:lang w:val="en-US"/>
        </w:rPr>
        <w:t>jcmc</w:t>
      </w:r>
      <w:proofErr w:type="spellEnd"/>
      <w:r w:rsidRPr="0049733D">
        <w:rPr>
          <w:rFonts w:eastAsia="TimesNewRomanPSMT"/>
          <w:lang w:val="en-US"/>
        </w:rPr>
        <w:t>/vol5/ issue2/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>Если цитируемый журнал использует уникальный идентификатор DOI</w:t>
      </w:r>
      <w:r w:rsidRPr="0049733D">
        <w:rPr>
          <w:rStyle w:val="a5"/>
          <w:rFonts w:eastAsia="TimesNewRomanPSMT"/>
          <w:sz w:val="24"/>
          <w:szCs w:val="24"/>
        </w:rPr>
        <w:footnoteReference w:id="11"/>
      </w:r>
      <w:r w:rsidRPr="0049733D">
        <w:rPr>
          <w:rFonts w:eastAsia="TimesNewRomanPSMT"/>
          <w:sz w:val="24"/>
          <w:szCs w:val="24"/>
        </w:rPr>
        <w:t xml:space="preserve"> (</w:t>
      </w:r>
      <w:proofErr w:type="spellStart"/>
      <w:r w:rsidRPr="0049733D">
        <w:rPr>
          <w:rFonts w:eastAsia="TimesNewRomanPSMT"/>
          <w:sz w:val="24"/>
          <w:szCs w:val="24"/>
        </w:rPr>
        <w:t>Digital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Object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Identifier</w:t>
      </w:r>
      <w:proofErr w:type="spellEnd"/>
      <w:r w:rsidRPr="0049733D">
        <w:rPr>
          <w:rFonts w:eastAsia="TimesNewRomanPSMT"/>
          <w:sz w:val="24"/>
          <w:szCs w:val="24"/>
        </w:rPr>
        <w:t>) в конкретной статье,  в списке литературы желательно указывать этот идентификатор.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lang w:val="en-US"/>
        </w:rPr>
      </w:pPr>
      <w:r w:rsidRPr="0049733D">
        <w:rPr>
          <w:rFonts w:eastAsia="TimesNewRomanPSMT"/>
        </w:rPr>
        <w:t>Пример</w:t>
      </w:r>
      <w:r w:rsidRPr="0049733D">
        <w:rPr>
          <w:rFonts w:eastAsia="TimesNewRomanPSMT"/>
          <w:lang w:val="en-US"/>
        </w:rPr>
        <w:t>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</w:rPr>
      </w:pPr>
      <w:proofErr w:type="spellStart"/>
      <w:r w:rsidRPr="0049733D">
        <w:rPr>
          <w:rFonts w:eastAsia="TimesNewRomanPSMT"/>
          <w:lang w:val="en-US"/>
        </w:rPr>
        <w:t>Voronin</w:t>
      </w:r>
      <w:proofErr w:type="spellEnd"/>
      <w:r w:rsidRPr="0049733D">
        <w:rPr>
          <w:rFonts w:eastAsia="TimesNewRomanPSMT"/>
          <w:lang w:val="en-US"/>
        </w:rPr>
        <w:t xml:space="preserve"> </w:t>
      </w:r>
      <w:proofErr w:type="spellStart"/>
      <w:r w:rsidRPr="0049733D">
        <w:rPr>
          <w:rFonts w:eastAsia="TimesNewRomanPSMT"/>
          <w:lang w:val="en-US"/>
        </w:rPr>
        <w:t>Yu.A</w:t>
      </w:r>
      <w:proofErr w:type="spellEnd"/>
      <w:r w:rsidRPr="0049733D">
        <w:rPr>
          <w:rFonts w:eastAsia="TimesNewRomanPSMT"/>
          <w:lang w:val="en-US"/>
        </w:rPr>
        <w:t xml:space="preserve">., </w:t>
      </w:r>
      <w:proofErr w:type="spellStart"/>
      <w:r w:rsidRPr="0049733D">
        <w:rPr>
          <w:rFonts w:eastAsia="TimesNewRomanPSMT"/>
          <w:lang w:val="en-US"/>
        </w:rPr>
        <w:t>Mayorov</w:t>
      </w:r>
      <w:proofErr w:type="spellEnd"/>
      <w:r w:rsidRPr="0049733D">
        <w:rPr>
          <w:rFonts w:eastAsia="TimesNewRomanPSMT"/>
          <w:lang w:val="en-US"/>
        </w:rPr>
        <w:t xml:space="preserve"> A.V. Legal </w:t>
      </w:r>
      <w:proofErr w:type="spellStart"/>
      <w:r w:rsidRPr="0049733D">
        <w:rPr>
          <w:rFonts w:eastAsia="TimesNewRomanPSMT"/>
          <w:lang w:val="en-US"/>
        </w:rPr>
        <w:t>victimological</w:t>
      </w:r>
      <w:proofErr w:type="spellEnd"/>
      <w:r w:rsidRPr="0049733D">
        <w:rPr>
          <w:rFonts w:eastAsia="TimesNewRomanPSMT"/>
          <w:lang w:val="en-US"/>
        </w:rPr>
        <w:t xml:space="preserve"> policy of Russia: conceptual aspects. Criminology Journal of Baikal National University of Economics and Law, 2015, vol. 9, no. 2, pp. 201–208. DOI</w:t>
      </w:r>
      <w:r w:rsidRPr="0049733D">
        <w:rPr>
          <w:rFonts w:eastAsia="TimesNewRomanPSMT"/>
        </w:rPr>
        <w:t>: 10.17150/1996-</w:t>
      </w:r>
      <w:proofErr w:type="gramStart"/>
      <w:r w:rsidRPr="0049733D">
        <w:rPr>
          <w:rFonts w:eastAsia="TimesNewRomanPSMT"/>
        </w:rPr>
        <w:t>7756.2015.9(</w:t>
      </w:r>
      <w:proofErr w:type="gramEnd"/>
      <w:r w:rsidRPr="0049733D">
        <w:rPr>
          <w:rFonts w:eastAsia="TimesNewRomanPSMT"/>
        </w:rPr>
        <w:t>2).201-208. (</w:t>
      </w:r>
      <w:r w:rsidRPr="0049733D">
        <w:rPr>
          <w:rFonts w:eastAsia="TimesNewRomanPSMT"/>
          <w:lang w:val="en-US"/>
        </w:rPr>
        <w:t>In</w:t>
      </w:r>
      <w:r w:rsidRPr="0049733D">
        <w:rPr>
          <w:rFonts w:eastAsia="TimesNewRomanPSMT"/>
        </w:rPr>
        <w:t xml:space="preserve"> </w:t>
      </w:r>
      <w:r w:rsidRPr="0049733D">
        <w:rPr>
          <w:rFonts w:eastAsia="TimesNewRomanPSMT"/>
          <w:lang w:val="en-US"/>
        </w:rPr>
        <w:t>Russian</w:t>
      </w:r>
      <w:r w:rsidRPr="0049733D">
        <w:rPr>
          <w:rFonts w:eastAsia="TimesNewRomanPSMT"/>
        </w:rPr>
        <w:t>).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b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t>Материалы конференций: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Главное в </w:t>
      </w:r>
      <w:proofErr w:type="gramStart"/>
      <w:r w:rsidRPr="0049733D">
        <w:rPr>
          <w:rFonts w:eastAsia="TimesNewRomanPSMT"/>
          <w:sz w:val="24"/>
          <w:szCs w:val="24"/>
        </w:rPr>
        <w:t>описаниях</w:t>
      </w:r>
      <w:proofErr w:type="gramEnd"/>
      <w:r w:rsidRPr="0049733D">
        <w:rPr>
          <w:rFonts w:eastAsia="TimesNewRomanPSMT"/>
          <w:sz w:val="24"/>
          <w:szCs w:val="24"/>
        </w:rPr>
        <w:t xml:space="preserve"> конференций – название конференции на языке оригинала (в транслитерации, если нет ее английского названия), выделенное курсивом. В </w:t>
      </w:r>
      <w:proofErr w:type="gramStart"/>
      <w:r w:rsidRPr="0049733D">
        <w:rPr>
          <w:rFonts w:eastAsia="TimesNewRomanPSMT"/>
          <w:sz w:val="24"/>
          <w:szCs w:val="24"/>
        </w:rPr>
        <w:t>скобках</w:t>
      </w:r>
      <w:proofErr w:type="gramEnd"/>
      <w:r w:rsidRPr="0049733D">
        <w:rPr>
          <w:rFonts w:eastAsia="TimesNewRomanPSMT"/>
          <w:sz w:val="24"/>
          <w:szCs w:val="24"/>
        </w:rPr>
        <w:t xml:space="preserve"> дается перевод названия на английский язык. Такие  данные, как место проведения конференции, место издания, страницы должны быть представлены на </w:t>
      </w:r>
      <w:proofErr w:type="gramStart"/>
      <w:r w:rsidRPr="0049733D">
        <w:rPr>
          <w:rFonts w:eastAsia="TimesNewRomanPSMT"/>
          <w:sz w:val="24"/>
          <w:szCs w:val="24"/>
        </w:rPr>
        <w:t>английском</w:t>
      </w:r>
      <w:proofErr w:type="gramEnd"/>
      <w:r w:rsidRPr="0049733D">
        <w:rPr>
          <w:rFonts w:eastAsia="TimesNewRomanPSMT"/>
          <w:sz w:val="24"/>
          <w:szCs w:val="24"/>
        </w:rPr>
        <w:t xml:space="preserve"> языке.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sz w:val="22"/>
          <w:szCs w:val="24"/>
          <w:lang w:val="en-US"/>
        </w:rPr>
      </w:pPr>
      <w:r w:rsidRPr="0049733D">
        <w:rPr>
          <w:rFonts w:eastAsia="TimesNewRomanPSMT"/>
          <w:sz w:val="22"/>
          <w:szCs w:val="24"/>
        </w:rPr>
        <w:t>Пример</w:t>
      </w:r>
      <w:r w:rsidRPr="0049733D">
        <w:rPr>
          <w:rFonts w:eastAsia="TimesNewRomanPSMT"/>
          <w:sz w:val="22"/>
          <w:szCs w:val="24"/>
          <w:lang w:val="en-US"/>
        </w:rPr>
        <w:t>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sz w:val="22"/>
          <w:szCs w:val="24"/>
          <w:lang w:val="en-US"/>
        </w:rPr>
      </w:pPr>
      <w:proofErr w:type="spellStart"/>
      <w:proofErr w:type="gramStart"/>
      <w:r w:rsidRPr="0049733D">
        <w:rPr>
          <w:rFonts w:eastAsia="TimesNewRomanPSMT"/>
          <w:sz w:val="22"/>
          <w:szCs w:val="24"/>
          <w:lang w:val="en-US"/>
        </w:rPr>
        <w:lastRenderedPageBreak/>
        <w:t>Usmanov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T.S.,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Gusmanov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A.A.,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Mullagalin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I.Z.,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Muhametshina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R.Ju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Chervyakova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A.N.,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Sveshnikov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A.V. Features of the design of field development with the use of hydraulic fracturing [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Osobennosti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proektirovaniya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razrabotki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mestorozhdeniy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s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primeneniem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gidrorazryva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plasta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>].</w:t>
      </w:r>
      <w:proofErr w:type="gram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gramStart"/>
      <w:r w:rsidRPr="0049733D">
        <w:rPr>
          <w:rFonts w:eastAsia="TimesNewRomanPSMT"/>
          <w:sz w:val="22"/>
          <w:szCs w:val="24"/>
          <w:lang w:val="en-US"/>
        </w:rPr>
        <w:t xml:space="preserve">Trudy 6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Mezhdunarodnogo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Simpoziuma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“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Novye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resursosberegayushchie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tekhnologii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nedropol'zovaniya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povysheniya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neftegazootdachi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” (Proc. 6th Int. Technol.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Symp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>.</w:t>
      </w:r>
      <w:proofErr w:type="gram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gramStart"/>
      <w:r w:rsidRPr="0049733D">
        <w:rPr>
          <w:rFonts w:eastAsia="TimesNewRomanPSMT"/>
          <w:sz w:val="22"/>
          <w:szCs w:val="24"/>
          <w:lang w:val="en-US"/>
        </w:rPr>
        <w:t>“New energy saving subsoil technologies and the increasing of the oil and gas impact”).</w:t>
      </w:r>
      <w:proofErr w:type="gramEnd"/>
      <w:r w:rsidRPr="0049733D">
        <w:rPr>
          <w:rFonts w:eastAsia="TimesNewRomanPSMT"/>
          <w:sz w:val="22"/>
          <w:szCs w:val="24"/>
          <w:lang w:val="en-US"/>
        </w:rPr>
        <w:t xml:space="preserve"> Moscow, 2007, pp. 267-272.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sz w:val="22"/>
          <w:szCs w:val="24"/>
          <w:lang w:val="en-US"/>
        </w:rPr>
      </w:pPr>
      <w:r w:rsidRPr="0049733D">
        <w:rPr>
          <w:rFonts w:eastAsia="TimesNewRomanPSMT"/>
          <w:sz w:val="22"/>
          <w:szCs w:val="24"/>
        </w:rPr>
        <w:t>Сокращенный</w:t>
      </w:r>
      <w:r w:rsidRPr="0049733D">
        <w:rPr>
          <w:rFonts w:eastAsia="TimesNewRomanPSMT"/>
          <w:sz w:val="22"/>
          <w:szCs w:val="24"/>
          <w:lang w:val="en-US"/>
        </w:rPr>
        <w:t xml:space="preserve"> </w:t>
      </w:r>
      <w:r w:rsidRPr="0049733D">
        <w:rPr>
          <w:rFonts w:eastAsia="TimesNewRomanPSMT"/>
          <w:sz w:val="22"/>
          <w:szCs w:val="24"/>
        </w:rPr>
        <w:t>вариант</w:t>
      </w:r>
      <w:r w:rsidRPr="0049733D">
        <w:rPr>
          <w:rFonts w:eastAsia="TimesNewRomanPSMT"/>
          <w:sz w:val="22"/>
          <w:szCs w:val="24"/>
          <w:lang w:val="en-US"/>
        </w:rPr>
        <w:t>: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sz w:val="22"/>
          <w:szCs w:val="24"/>
        </w:rPr>
      </w:pPr>
      <w:proofErr w:type="spellStart"/>
      <w:r w:rsidRPr="0049733D">
        <w:rPr>
          <w:rFonts w:eastAsia="TimesNewRomanPSMT"/>
          <w:sz w:val="22"/>
          <w:szCs w:val="24"/>
          <w:lang w:val="en-US"/>
        </w:rPr>
        <w:t>Usmanov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T.S.,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Gusmanov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A.A.,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Mullagalin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I.Z.,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Muhametshina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R.Ju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Chervyakova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A.N.,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Sveshnikov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A.V. Trudy 6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Mezhdunarodnogo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Simpoziuma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“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Novye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resursosberegayushchie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tekhnologii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nedropol'zovaniya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povysheniya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neftegazootdachi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” (Proc. 6th Int. Technol.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Symp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. </w:t>
      </w:r>
      <w:proofErr w:type="gramStart"/>
      <w:r w:rsidRPr="0049733D">
        <w:rPr>
          <w:rFonts w:eastAsia="TimesNewRomanPSMT"/>
          <w:sz w:val="22"/>
          <w:szCs w:val="24"/>
          <w:lang w:val="en-US"/>
        </w:rPr>
        <w:t>“New energy saving subsoil technologies and the increasing of the oil and gas impact”).</w:t>
      </w:r>
      <w:proofErr w:type="gramEnd"/>
      <w:r w:rsidRPr="0049733D">
        <w:rPr>
          <w:rFonts w:eastAsia="TimesNewRomanPSMT"/>
          <w:sz w:val="22"/>
          <w:szCs w:val="24"/>
          <w:lang w:val="en-US"/>
        </w:rPr>
        <w:t xml:space="preserve"> Moscow</w:t>
      </w:r>
      <w:r w:rsidRPr="0049733D">
        <w:rPr>
          <w:rFonts w:eastAsia="TimesNewRomanPSMT"/>
          <w:sz w:val="22"/>
          <w:szCs w:val="24"/>
        </w:rPr>
        <w:t xml:space="preserve">, 2007, </w:t>
      </w:r>
      <w:r w:rsidRPr="0049733D">
        <w:rPr>
          <w:rFonts w:eastAsia="TimesNewRomanPSMT"/>
          <w:sz w:val="22"/>
          <w:szCs w:val="24"/>
          <w:lang w:val="en-US"/>
        </w:rPr>
        <w:t>pp</w:t>
      </w:r>
      <w:r w:rsidRPr="0049733D">
        <w:rPr>
          <w:rFonts w:eastAsia="TimesNewRomanPSMT"/>
          <w:sz w:val="22"/>
          <w:szCs w:val="24"/>
        </w:rPr>
        <w:t>. 267-272.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t>Прочие публикации в материалах конференции</w:t>
      </w:r>
      <w:r w:rsidRPr="0049733D">
        <w:rPr>
          <w:rFonts w:eastAsia="TimesNewRomanPSMT"/>
          <w:sz w:val="24"/>
          <w:szCs w:val="24"/>
        </w:rPr>
        <w:t xml:space="preserve"> (тезисы, опубликованные выдержки из докладов).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В ссылке указывается, помимо названия конференции, места, даты, на особый, тезисный характер публикации путем добавления фразы </w:t>
      </w:r>
      <w:proofErr w:type="spellStart"/>
      <w:r w:rsidRPr="0049733D">
        <w:rPr>
          <w:rFonts w:eastAsia="TimesNewRomanPSMT"/>
          <w:sz w:val="24"/>
          <w:szCs w:val="24"/>
        </w:rPr>
        <w:t>abstracts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proofErr w:type="spellStart"/>
      <w:r w:rsidRPr="0049733D">
        <w:rPr>
          <w:rFonts w:eastAsia="TimesNewRomanPSMT"/>
          <w:sz w:val="24"/>
          <w:szCs w:val="24"/>
        </w:rPr>
        <w:t>of</w:t>
      </w:r>
      <w:proofErr w:type="spellEnd"/>
      <w:r w:rsidRPr="0049733D">
        <w:rPr>
          <w:rFonts w:eastAsia="TimesNewRomanPSMT"/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  <w:lang w:val="en-US"/>
        </w:rPr>
        <w:t>papers</w:t>
      </w:r>
      <w:r w:rsidRPr="0049733D">
        <w:rPr>
          <w:rFonts w:eastAsia="TimesNewRomanPSMT"/>
          <w:sz w:val="24"/>
          <w:szCs w:val="24"/>
        </w:rPr>
        <w:t xml:space="preserve">. 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lang w:val="en-US"/>
        </w:rPr>
      </w:pPr>
      <w:r w:rsidRPr="0049733D">
        <w:rPr>
          <w:rFonts w:eastAsia="TimesNewRomanPSMT"/>
        </w:rPr>
        <w:t>Пример</w:t>
      </w:r>
      <w:r w:rsidRPr="0049733D">
        <w:rPr>
          <w:rFonts w:eastAsia="TimesNewRomanPSMT"/>
          <w:lang w:val="en-US"/>
        </w:rPr>
        <w:t>: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lang w:val="en-US"/>
        </w:rPr>
      </w:pPr>
      <w:proofErr w:type="spellStart"/>
      <w:r w:rsidRPr="0049733D">
        <w:rPr>
          <w:rFonts w:eastAsia="TimesNewRomanPSMT"/>
          <w:lang w:val="en-US"/>
        </w:rPr>
        <w:t>Antina</w:t>
      </w:r>
      <w:proofErr w:type="spellEnd"/>
      <w:r w:rsidRPr="0049733D">
        <w:rPr>
          <w:rFonts w:eastAsia="TimesNewRomanPSMT"/>
          <w:lang w:val="en-US"/>
        </w:rPr>
        <w:t xml:space="preserve">, E.V., </w:t>
      </w:r>
      <w:proofErr w:type="spellStart"/>
      <w:r w:rsidRPr="0049733D">
        <w:rPr>
          <w:rFonts w:eastAsia="TimesNewRomanPSMT"/>
          <w:lang w:val="en-US"/>
        </w:rPr>
        <w:t>Berezin</w:t>
      </w:r>
      <w:proofErr w:type="spellEnd"/>
      <w:r w:rsidRPr="0049733D">
        <w:rPr>
          <w:rFonts w:eastAsia="TimesNewRomanPSMT"/>
          <w:lang w:val="en-US"/>
        </w:rPr>
        <w:t xml:space="preserve">, M.B., </w:t>
      </w:r>
      <w:proofErr w:type="spellStart"/>
      <w:r w:rsidRPr="0049733D">
        <w:rPr>
          <w:rFonts w:eastAsia="TimesNewRomanPSMT"/>
          <w:lang w:val="en-US"/>
        </w:rPr>
        <w:t>Semeikin</w:t>
      </w:r>
      <w:proofErr w:type="spellEnd"/>
      <w:r w:rsidRPr="0049733D">
        <w:rPr>
          <w:rFonts w:eastAsia="TimesNewRomanPSMT"/>
          <w:lang w:val="en-US"/>
        </w:rPr>
        <w:t xml:space="preserve">, A.S., </w:t>
      </w:r>
      <w:proofErr w:type="spellStart"/>
      <w:r w:rsidRPr="0049733D">
        <w:rPr>
          <w:rFonts w:eastAsia="TimesNewRomanPSMT"/>
          <w:lang w:val="en-US"/>
        </w:rPr>
        <w:t>Dudina</w:t>
      </w:r>
      <w:proofErr w:type="spellEnd"/>
      <w:r w:rsidRPr="0049733D">
        <w:rPr>
          <w:rFonts w:eastAsia="TimesNewRomanPSMT"/>
          <w:lang w:val="en-US"/>
        </w:rPr>
        <w:t xml:space="preserve">, N.A., </w:t>
      </w:r>
      <w:proofErr w:type="spellStart"/>
      <w:r w:rsidRPr="0049733D">
        <w:rPr>
          <w:rFonts w:eastAsia="TimesNewRomanPSMT"/>
          <w:lang w:val="en-US"/>
        </w:rPr>
        <w:t>Yutanova</w:t>
      </w:r>
      <w:proofErr w:type="spellEnd"/>
      <w:r w:rsidRPr="0049733D">
        <w:rPr>
          <w:rFonts w:eastAsia="TimesNewRomanPSMT"/>
          <w:lang w:val="en-US"/>
        </w:rPr>
        <w:t xml:space="preserve">, S.L., and </w:t>
      </w:r>
      <w:proofErr w:type="spellStart"/>
      <w:r w:rsidRPr="0049733D">
        <w:rPr>
          <w:rFonts w:eastAsia="TimesNewRomanPSMT"/>
          <w:lang w:val="en-US"/>
        </w:rPr>
        <w:t>Guseva</w:t>
      </w:r>
      <w:proofErr w:type="spellEnd"/>
      <w:r w:rsidRPr="0049733D">
        <w:rPr>
          <w:rFonts w:eastAsia="TimesNewRomanPSMT"/>
          <w:lang w:val="en-US"/>
        </w:rPr>
        <w:t xml:space="preserve">, G.B., Abstracts of Papers, XII </w:t>
      </w:r>
      <w:proofErr w:type="spellStart"/>
      <w:r w:rsidRPr="0049733D">
        <w:rPr>
          <w:rFonts w:eastAsia="TimesNewRomanPSMT"/>
          <w:lang w:val="en-US"/>
        </w:rPr>
        <w:t>Molodezhnaya</w:t>
      </w:r>
      <w:proofErr w:type="spellEnd"/>
      <w:r w:rsidRPr="0049733D">
        <w:rPr>
          <w:rFonts w:eastAsia="TimesNewRomanPSMT"/>
          <w:lang w:val="en-US"/>
        </w:rPr>
        <w:t xml:space="preserve"> </w:t>
      </w:r>
      <w:proofErr w:type="spellStart"/>
      <w:r w:rsidRPr="0049733D">
        <w:rPr>
          <w:rFonts w:eastAsia="TimesNewRomanPSMT"/>
          <w:lang w:val="en-US"/>
        </w:rPr>
        <w:t>konferentsiya</w:t>
      </w:r>
      <w:proofErr w:type="spellEnd"/>
      <w:r w:rsidRPr="0049733D">
        <w:rPr>
          <w:rFonts w:eastAsia="TimesNewRomanPSMT"/>
          <w:lang w:val="en-US"/>
        </w:rPr>
        <w:t xml:space="preserve"> </w:t>
      </w:r>
      <w:proofErr w:type="spellStart"/>
      <w:r w:rsidRPr="0049733D">
        <w:rPr>
          <w:rFonts w:eastAsia="TimesNewRomanPSMT"/>
          <w:lang w:val="en-US"/>
        </w:rPr>
        <w:t>po</w:t>
      </w:r>
      <w:proofErr w:type="spellEnd"/>
      <w:r w:rsidRPr="0049733D">
        <w:rPr>
          <w:rFonts w:eastAsia="TimesNewRomanPSMT"/>
          <w:lang w:val="en-US"/>
        </w:rPr>
        <w:t xml:space="preserve"> </w:t>
      </w:r>
      <w:proofErr w:type="spellStart"/>
      <w:r w:rsidRPr="0049733D">
        <w:rPr>
          <w:rFonts w:eastAsia="TimesNewRomanPSMT"/>
          <w:lang w:val="en-US"/>
        </w:rPr>
        <w:t>organicheskoi</w:t>
      </w:r>
      <w:proofErr w:type="spellEnd"/>
      <w:r w:rsidRPr="0049733D">
        <w:rPr>
          <w:rFonts w:eastAsia="TimesNewRomanPSMT"/>
          <w:lang w:val="en-US"/>
        </w:rPr>
        <w:t xml:space="preserve"> </w:t>
      </w:r>
      <w:proofErr w:type="spellStart"/>
      <w:r w:rsidRPr="0049733D">
        <w:rPr>
          <w:rFonts w:eastAsia="TimesNewRomanPSMT"/>
          <w:lang w:val="en-US"/>
        </w:rPr>
        <w:t>khimii</w:t>
      </w:r>
      <w:proofErr w:type="spellEnd"/>
      <w:r w:rsidRPr="0049733D">
        <w:rPr>
          <w:rFonts w:eastAsia="TimesNewRomanPSMT"/>
          <w:lang w:val="en-US"/>
        </w:rPr>
        <w:t xml:space="preserve"> (XII Youth Conference on Organic Chemistry), </w:t>
      </w:r>
      <w:proofErr w:type="spellStart"/>
      <w:r w:rsidRPr="0049733D">
        <w:rPr>
          <w:rFonts w:eastAsia="TimesNewRomanPSMT"/>
          <w:lang w:val="en-US"/>
        </w:rPr>
        <w:t>Suzdal</w:t>
      </w:r>
      <w:proofErr w:type="spellEnd"/>
      <w:r w:rsidRPr="0049733D">
        <w:rPr>
          <w:rFonts w:eastAsia="TimesNewRomanPSMT"/>
          <w:lang w:val="en-US"/>
        </w:rPr>
        <w:t>, 2009, p. 248.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  <w:lang w:val="en-US"/>
        </w:rPr>
      </w:pP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b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t>Книги (монографии, сборники, материалы конференций в целом):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Особенность ссылок в </w:t>
      </w:r>
      <w:proofErr w:type="gramStart"/>
      <w:r w:rsidRPr="0049733D">
        <w:rPr>
          <w:rFonts w:eastAsia="TimesNewRomanPSMT"/>
          <w:sz w:val="24"/>
          <w:szCs w:val="24"/>
        </w:rPr>
        <w:t>таком</w:t>
      </w:r>
      <w:proofErr w:type="gramEnd"/>
      <w:r w:rsidRPr="0049733D">
        <w:rPr>
          <w:rFonts w:eastAsia="TimesNewRomanPSMT"/>
          <w:sz w:val="24"/>
          <w:szCs w:val="24"/>
        </w:rPr>
        <w:t xml:space="preserve"> случае - в случае цитирования монографии указывается общее число страниц (235 </w:t>
      </w:r>
      <w:proofErr w:type="spellStart"/>
      <w:r w:rsidRPr="0049733D">
        <w:rPr>
          <w:rFonts w:eastAsia="TimesNewRomanPSMT"/>
          <w:sz w:val="24"/>
          <w:szCs w:val="24"/>
        </w:rPr>
        <w:t>p</w:t>
      </w:r>
      <w:proofErr w:type="spellEnd"/>
      <w:r w:rsidRPr="0049733D">
        <w:rPr>
          <w:rFonts w:eastAsia="TimesNewRomanPSMT"/>
          <w:sz w:val="24"/>
          <w:szCs w:val="24"/>
        </w:rPr>
        <w:t>.), в случае ссылки на статью – диапазон страниц или номер одной конкретной цитируемой страницы (</w:t>
      </w:r>
      <w:proofErr w:type="spellStart"/>
      <w:r w:rsidRPr="0049733D">
        <w:rPr>
          <w:rFonts w:eastAsia="TimesNewRomanPSMT"/>
          <w:sz w:val="24"/>
          <w:szCs w:val="24"/>
        </w:rPr>
        <w:t>pp</w:t>
      </w:r>
      <w:proofErr w:type="spellEnd"/>
      <w:r w:rsidRPr="0049733D">
        <w:rPr>
          <w:rFonts w:eastAsia="TimesNewRomanPSMT"/>
          <w:sz w:val="24"/>
          <w:szCs w:val="24"/>
        </w:rPr>
        <w:t>. 220-222).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sz w:val="22"/>
          <w:szCs w:val="24"/>
          <w:lang w:val="en-US"/>
        </w:rPr>
      </w:pPr>
      <w:r w:rsidRPr="0049733D">
        <w:rPr>
          <w:rFonts w:eastAsia="TimesNewRomanPSMT"/>
          <w:sz w:val="22"/>
          <w:szCs w:val="24"/>
        </w:rPr>
        <w:t>Пример</w:t>
      </w:r>
      <w:r w:rsidRPr="0049733D">
        <w:rPr>
          <w:rFonts w:eastAsia="TimesNewRomanPSMT"/>
          <w:sz w:val="22"/>
          <w:szCs w:val="24"/>
          <w:lang w:val="en-US"/>
        </w:rPr>
        <w:t>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sz w:val="22"/>
          <w:szCs w:val="24"/>
          <w:lang w:val="en-US"/>
        </w:rPr>
      </w:pPr>
      <w:r w:rsidRPr="0049733D">
        <w:rPr>
          <w:rFonts w:eastAsia="TimesNewRomanPSMT"/>
          <w:sz w:val="22"/>
          <w:szCs w:val="24"/>
          <w:lang w:val="en-US"/>
        </w:rPr>
        <w:t>From disaster to rebirth: the causes and consequences of the destruction of the Soviet Union [</w:t>
      </w:r>
      <w:proofErr w:type="spellStart"/>
      <w:proofErr w:type="gramStart"/>
      <w:r w:rsidRPr="0049733D">
        <w:rPr>
          <w:rFonts w:eastAsia="TimesNewRomanPSMT"/>
          <w:sz w:val="22"/>
          <w:szCs w:val="24"/>
          <w:lang w:val="en-US"/>
        </w:rPr>
        <w:t>Ot</w:t>
      </w:r>
      <w:proofErr w:type="spellEnd"/>
      <w:proofErr w:type="gram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katastrofy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k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vozrozhdeniju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: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prichiny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posledstvija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razrushenija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SSSR]. Moscow, HSE Publ., 1999. </w:t>
      </w:r>
      <w:proofErr w:type="gramStart"/>
      <w:r w:rsidRPr="0049733D">
        <w:rPr>
          <w:rFonts w:eastAsia="TimesNewRomanPSMT"/>
          <w:sz w:val="22"/>
          <w:szCs w:val="24"/>
          <w:lang w:val="en-US"/>
        </w:rPr>
        <w:t>381 p.</w:t>
      </w:r>
      <w:proofErr w:type="gramEnd"/>
    </w:p>
    <w:p w:rsidR="006704C7" w:rsidRPr="0049733D" w:rsidRDefault="006704C7" w:rsidP="00822FFC">
      <w:pPr>
        <w:tabs>
          <w:tab w:val="left" w:pos="6048"/>
        </w:tabs>
        <w:spacing w:line="360" w:lineRule="auto"/>
        <w:ind w:left="851"/>
        <w:jc w:val="both"/>
        <w:rPr>
          <w:rFonts w:eastAsia="TimesNewRomanPSMT"/>
          <w:sz w:val="22"/>
          <w:szCs w:val="24"/>
        </w:rPr>
      </w:pPr>
      <w:proofErr w:type="spellStart"/>
      <w:proofErr w:type="gramStart"/>
      <w:r w:rsidRPr="0049733D">
        <w:rPr>
          <w:rFonts w:eastAsia="TimesNewRomanPSMT"/>
          <w:sz w:val="22"/>
          <w:szCs w:val="24"/>
          <w:lang w:val="en-US"/>
        </w:rPr>
        <w:t>Kanevskaya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R.D.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Matematicheskoe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modelirovanie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gidrodinamicheskikh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protsessov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razrabotki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mestorozhdenii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uglevodorodov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(Mathematical modeling of hydrodynamic processes of hydrocarbon deposit development).</w:t>
      </w:r>
      <w:proofErr w:type="gram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gramStart"/>
      <w:r w:rsidRPr="0049733D">
        <w:rPr>
          <w:rFonts w:eastAsia="TimesNewRomanPSMT"/>
          <w:sz w:val="22"/>
          <w:szCs w:val="24"/>
          <w:lang w:val="en-US"/>
        </w:rPr>
        <w:t>Izhevsk</w:t>
      </w:r>
      <w:r w:rsidRPr="0049733D">
        <w:rPr>
          <w:rFonts w:eastAsia="TimesNewRomanPSMT"/>
          <w:sz w:val="22"/>
          <w:szCs w:val="24"/>
        </w:rPr>
        <w:t>, 2002.</w:t>
      </w:r>
      <w:proofErr w:type="gramEnd"/>
      <w:r w:rsidRPr="0049733D">
        <w:rPr>
          <w:rFonts w:eastAsia="TimesNewRomanPSMT"/>
          <w:sz w:val="22"/>
          <w:szCs w:val="24"/>
        </w:rPr>
        <w:t xml:space="preserve"> 140 </w:t>
      </w:r>
      <w:r w:rsidRPr="0049733D">
        <w:rPr>
          <w:rFonts w:eastAsia="TimesNewRomanPSMT"/>
          <w:sz w:val="22"/>
          <w:szCs w:val="24"/>
          <w:lang w:val="en-US"/>
        </w:rPr>
        <w:t>p</w:t>
      </w:r>
      <w:r w:rsidRPr="0049733D">
        <w:rPr>
          <w:rFonts w:eastAsia="TimesNewRomanPSMT"/>
          <w:sz w:val="22"/>
          <w:szCs w:val="24"/>
        </w:rPr>
        <w:t>.</w:t>
      </w:r>
    </w:p>
    <w:p w:rsidR="006704C7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2"/>
          <w:szCs w:val="24"/>
        </w:rPr>
      </w:pPr>
    </w:p>
    <w:p w:rsidR="00F76F8B" w:rsidRDefault="00F76F8B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2"/>
          <w:szCs w:val="24"/>
        </w:rPr>
      </w:pPr>
    </w:p>
    <w:p w:rsidR="00F76F8B" w:rsidRPr="0049733D" w:rsidRDefault="00F76F8B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2"/>
          <w:szCs w:val="24"/>
        </w:rPr>
      </w:pP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b/>
          <w:sz w:val="24"/>
          <w:szCs w:val="24"/>
        </w:rPr>
      </w:pPr>
      <w:r w:rsidRPr="0049733D">
        <w:rPr>
          <w:rFonts w:eastAsia="TimesNewRomanPSMT"/>
          <w:b/>
          <w:sz w:val="24"/>
          <w:szCs w:val="24"/>
        </w:rPr>
        <w:lastRenderedPageBreak/>
        <w:t>Ссылка на Интернет-ресурс:</w:t>
      </w:r>
    </w:p>
    <w:p w:rsidR="006704C7" w:rsidRPr="0049733D" w:rsidRDefault="006704C7" w:rsidP="00822FFC">
      <w:pPr>
        <w:tabs>
          <w:tab w:val="left" w:pos="6048"/>
        </w:tabs>
        <w:spacing w:after="120" w:line="360" w:lineRule="auto"/>
        <w:jc w:val="both"/>
        <w:rPr>
          <w:rFonts w:eastAsia="TimesNewRomanPSMT"/>
          <w:sz w:val="24"/>
          <w:szCs w:val="24"/>
        </w:rPr>
      </w:pPr>
      <w:r w:rsidRPr="0049733D">
        <w:rPr>
          <w:rFonts w:eastAsia="TimesNewRomanPSMT"/>
          <w:sz w:val="24"/>
          <w:szCs w:val="24"/>
        </w:rPr>
        <w:t xml:space="preserve">Общие правила цитирования схожи, то есть указывается название цитируемого источника в транскрипции с переводом на английский в круглых скобках, в случае наличия даты публикации - год, затем собственно сайт с формулировкой </w:t>
      </w:r>
      <w:proofErr w:type="spellStart"/>
      <w:r w:rsidRPr="0049733D">
        <w:rPr>
          <w:rFonts w:eastAsia="TimesNewRomanPSMT"/>
          <w:sz w:val="24"/>
          <w:szCs w:val="24"/>
        </w:rPr>
        <w:t>availabl</w:t>
      </w:r>
      <w:proofErr w:type="spellEnd"/>
      <w:r w:rsidRPr="0049733D">
        <w:rPr>
          <w:rFonts w:eastAsia="TimesNewRomanPSMT"/>
          <w:sz w:val="24"/>
          <w:szCs w:val="24"/>
          <w:lang w:val="en-US"/>
        </w:rPr>
        <w:t>e</w:t>
      </w:r>
      <w:r w:rsidRPr="0049733D">
        <w:rPr>
          <w:rFonts w:eastAsia="TimesNewRomanPSMT"/>
          <w:sz w:val="24"/>
          <w:szCs w:val="24"/>
        </w:rPr>
        <w:t xml:space="preserve"> </w:t>
      </w:r>
      <w:r w:rsidRPr="0049733D">
        <w:rPr>
          <w:rFonts w:eastAsia="TimesNewRomanPSMT"/>
          <w:sz w:val="24"/>
          <w:szCs w:val="24"/>
          <w:lang w:val="en-US"/>
        </w:rPr>
        <w:t>at</w:t>
      </w:r>
      <w:r w:rsidRPr="0049733D">
        <w:rPr>
          <w:rFonts w:eastAsia="TimesNewRomanPSMT"/>
          <w:sz w:val="24"/>
          <w:szCs w:val="24"/>
        </w:rPr>
        <w:t xml:space="preserve"> и дата обращения к ресурсу - </w:t>
      </w:r>
      <w:r w:rsidRPr="0049733D">
        <w:rPr>
          <w:rFonts w:eastAsia="TimesNewRomanPSMT"/>
          <w:sz w:val="24"/>
          <w:szCs w:val="24"/>
          <w:lang w:val="en-US"/>
        </w:rPr>
        <w:t>accessed</w:t>
      </w:r>
      <w:r w:rsidRPr="0049733D">
        <w:rPr>
          <w:rFonts w:eastAsia="TimesNewRomanPSMT"/>
          <w:sz w:val="24"/>
          <w:szCs w:val="24"/>
        </w:rPr>
        <w:t xml:space="preserve"> ____(дата).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992"/>
        <w:jc w:val="both"/>
        <w:rPr>
          <w:rFonts w:eastAsia="TimesNewRomanPSMT"/>
          <w:b/>
          <w:sz w:val="22"/>
          <w:szCs w:val="24"/>
          <w:lang w:val="en-US"/>
        </w:rPr>
      </w:pPr>
      <w:r w:rsidRPr="0049733D">
        <w:rPr>
          <w:rFonts w:eastAsia="TimesNewRomanPSMT"/>
          <w:sz w:val="22"/>
          <w:szCs w:val="24"/>
        </w:rPr>
        <w:t>Пример</w:t>
      </w:r>
      <w:r w:rsidRPr="0049733D">
        <w:rPr>
          <w:rFonts w:eastAsia="TimesNewRomanPSMT"/>
          <w:b/>
          <w:sz w:val="22"/>
          <w:szCs w:val="24"/>
          <w:lang w:val="en-US"/>
        </w:rPr>
        <w:t>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992"/>
        <w:jc w:val="both"/>
        <w:rPr>
          <w:rFonts w:eastAsia="TimesNewRomanPSMT"/>
          <w:sz w:val="22"/>
          <w:szCs w:val="24"/>
          <w:lang w:val="en-US"/>
        </w:rPr>
      </w:pPr>
      <w:r w:rsidRPr="0049733D">
        <w:rPr>
          <w:rFonts w:eastAsia="TimesNewRomanPSMT"/>
          <w:sz w:val="22"/>
          <w:szCs w:val="24"/>
          <w:lang w:val="en-US"/>
        </w:rPr>
        <w:t>APA Style (2011), Available at: http://www.apastyle.org/apa-style-help.aspx (accessed 5 February 2011).</w:t>
      </w:r>
    </w:p>
    <w:p w:rsidR="006704C7" w:rsidRPr="0049733D" w:rsidRDefault="006704C7" w:rsidP="00822FFC">
      <w:pPr>
        <w:tabs>
          <w:tab w:val="left" w:pos="6048"/>
        </w:tabs>
        <w:spacing w:line="360" w:lineRule="auto"/>
        <w:ind w:left="992"/>
        <w:jc w:val="both"/>
        <w:rPr>
          <w:rFonts w:eastAsia="TimesNewRomanPSMT"/>
          <w:sz w:val="22"/>
          <w:szCs w:val="24"/>
          <w:lang w:val="en-US"/>
        </w:rPr>
      </w:pPr>
      <w:proofErr w:type="spellStart"/>
      <w:r w:rsidRPr="0049733D">
        <w:rPr>
          <w:rFonts w:eastAsia="TimesNewRomanPSMT"/>
          <w:sz w:val="22"/>
          <w:szCs w:val="24"/>
          <w:lang w:val="en-US"/>
        </w:rPr>
        <w:t>Pravila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Tsitirovaniya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</w:t>
      </w:r>
      <w:proofErr w:type="spellStart"/>
      <w:r w:rsidRPr="0049733D">
        <w:rPr>
          <w:rFonts w:eastAsia="TimesNewRomanPSMT"/>
          <w:sz w:val="22"/>
          <w:szCs w:val="24"/>
          <w:lang w:val="en-US"/>
        </w:rPr>
        <w:t>Istochnikov</w:t>
      </w:r>
      <w:proofErr w:type="spellEnd"/>
      <w:r w:rsidRPr="0049733D">
        <w:rPr>
          <w:rFonts w:eastAsia="TimesNewRomanPSMT"/>
          <w:sz w:val="22"/>
          <w:szCs w:val="24"/>
          <w:lang w:val="en-US"/>
        </w:rPr>
        <w:t xml:space="preserve"> (Rules for the Sources' Citing), Available at: http://www.scribd.com/doc/1034528/ (accessed 7 February 2011)</w:t>
      </w:r>
    </w:p>
    <w:p w:rsidR="00294BDF" w:rsidRPr="0049733D" w:rsidRDefault="00294BDF" w:rsidP="00822FFC">
      <w:pPr>
        <w:autoSpaceDE w:val="0"/>
        <w:autoSpaceDN w:val="0"/>
        <w:adjustRightInd w:val="0"/>
        <w:spacing w:line="360" w:lineRule="auto"/>
        <w:ind w:right="-284"/>
        <w:jc w:val="both"/>
        <w:rPr>
          <w:sz w:val="24"/>
          <w:szCs w:val="24"/>
          <w:lang w:val="en-US"/>
        </w:rPr>
      </w:pPr>
    </w:p>
    <w:sectPr w:rsidR="00294BDF" w:rsidRPr="0049733D" w:rsidSect="00F7528A">
      <w:footerReference w:type="default" r:id="rId9"/>
      <w:pgSz w:w="11906" w:h="16838"/>
      <w:pgMar w:top="684" w:right="850" w:bottom="851" w:left="1701" w:header="708" w:footer="503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Евгения" w:date="2015-09-30T20:05:00Z" w:initials="Е">
    <w:p w:rsidR="00BD3843" w:rsidRDefault="00BD3843" w:rsidP="00BD3843">
      <w:pPr>
        <w:ind w:right="-284"/>
        <w:jc w:val="both"/>
        <w:rPr>
          <w:rStyle w:val="ab"/>
        </w:rPr>
      </w:pPr>
      <w:r>
        <w:rPr>
          <w:rStyle w:val="ab"/>
        </w:rPr>
        <w:annotationRef/>
      </w:r>
      <w:r>
        <w:rPr>
          <w:rStyle w:val="ab"/>
        </w:rPr>
        <w:t>При подготовке настоящих рекомендаций были использованы следующие источники:</w:t>
      </w:r>
    </w:p>
    <w:p w:rsidR="00BD3843" w:rsidRDefault="00BD3843" w:rsidP="00BD3843">
      <w:pPr>
        <w:ind w:right="-284"/>
        <w:jc w:val="both"/>
        <w:rPr>
          <w:rStyle w:val="ab"/>
        </w:rPr>
      </w:pPr>
      <w:r w:rsidRPr="005F70F4">
        <w:rPr>
          <w:rStyle w:val="ab"/>
        </w:rPr>
        <w:t xml:space="preserve">ГОСТ </w:t>
      </w:r>
      <w:proofErr w:type="gramStart"/>
      <w:r w:rsidRPr="005F70F4">
        <w:rPr>
          <w:rStyle w:val="ab"/>
        </w:rPr>
        <w:t>Р</w:t>
      </w:r>
      <w:proofErr w:type="gramEnd"/>
      <w:r w:rsidRPr="005F70F4">
        <w:rPr>
          <w:rStyle w:val="ab"/>
        </w:rPr>
        <w:t xml:space="preserve"> 7.0.5-2008 "СИБИД. Библиографическая ссылка. Общие требования и правила составления"</w:t>
      </w:r>
      <w:r>
        <w:rPr>
          <w:rStyle w:val="ab"/>
        </w:rPr>
        <w:t>.</w:t>
      </w:r>
    </w:p>
    <w:p w:rsidR="00BD3843" w:rsidRDefault="00BD3843" w:rsidP="00BD3843">
      <w:pPr>
        <w:ind w:right="-284"/>
        <w:jc w:val="both"/>
        <w:rPr>
          <w:rStyle w:val="ab"/>
        </w:rPr>
      </w:pPr>
      <w:r w:rsidRPr="005F70F4">
        <w:rPr>
          <w:rStyle w:val="ab"/>
        </w:rPr>
        <w:t xml:space="preserve">ГОСТ 7.82-2001 СИБИД. </w:t>
      </w:r>
      <w:r>
        <w:rPr>
          <w:rStyle w:val="ab"/>
        </w:rPr>
        <w:t>"</w:t>
      </w:r>
      <w:r w:rsidRPr="005F70F4">
        <w:rPr>
          <w:rStyle w:val="ab"/>
        </w:rPr>
        <w:t>Библиографическая запись. Библиографическое описание электронных ресурсов. Общие требования и правила составления</w:t>
      </w:r>
      <w:r>
        <w:rPr>
          <w:rStyle w:val="ab"/>
        </w:rPr>
        <w:t>".</w:t>
      </w:r>
    </w:p>
    <w:p w:rsidR="00BD3843" w:rsidRDefault="00BD3843" w:rsidP="00BD3843">
      <w:pPr>
        <w:ind w:right="-284"/>
        <w:jc w:val="both"/>
        <w:rPr>
          <w:rStyle w:val="ab"/>
        </w:rPr>
      </w:pPr>
      <w:r w:rsidRPr="005F70F4">
        <w:rPr>
          <w:rStyle w:val="ab"/>
        </w:rPr>
        <w:t xml:space="preserve">ГОСТ 7.80-2000 </w:t>
      </w:r>
      <w:r>
        <w:rPr>
          <w:rStyle w:val="ab"/>
        </w:rPr>
        <w:t>"</w:t>
      </w:r>
      <w:r w:rsidRPr="005F70F4">
        <w:rPr>
          <w:rStyle w:val="ab"/>
        </w:rPr>
        <w:t>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  <w:r>
        <w:rPr>
          <w:rStyle w:val="ab"/>
        </w:rPr>
        <w:t>".</w:t>
      </w:r>
    </w:p>
    <w:p w:rsidR="00BD3843" w:rsidRPr="00BD3843" w:rsidRDefault="00BD3843" w:rsidP="00BD3843">
      <w:pPr>
        <w:ind w:right="-284"/>
        <w:jc w:val="both"/>
        <w:rPr>
          <w:rStyle w:val="ab"/>
        </w:rPr>
      </w:pPr>
      <w:r w:rsidRPr="00BD3843">
        <w:rPr>
          <w:rStyle w:val="ab"/>
        </w:rPr>
        <w:t>Методические рекомендации  для студентов при выполнении прочих  письменных работ.</w:t>
      </w:r>
      <w:r>
        <w:rPr>
          <w:rStyle w:val="ab"/>
        </w:rPr>
        <w:t xml:space="preserve"> Ф-т социальных наук ВШЭ. </w:t>
      </w:r>
      <w:r w:rsidRPr="0049733D">
        <w:rPr>
          <w:rFonts w:eastAsiaTheme="minorHAnsi"/>
          <w:bCs/>
          <w:color w:val="auto"/>
          <w:lang w:eastAsia="en-US"/>
        </w:rPr>
        <w:t>[Электронный ресурс].</w:t>
      </w:r>
      <w:r>
        <w:rPr>
          <w:rFonts w:eastAsiaTheme="minorHAnsi"/>
          <w:bCs/>
          <w:color w:val="auto"/>
          <w:lang w:eastAsia="en-US"/>
        </w:rPr>
        <w:t xml:space="preserve"> </w:t>
      </w:r>
      <w:r w:rsidRPr="00086735">
        <w:rPr>
          <w:lang w:val="en-US"/>
        </w:rPr>
        <w:t>URL</w:t>
      </w:r>
      <w:r>
        <w:t>:</w:t>
      </w:r>
      <w:r w:rsidRPr="00BD3843">
        <w:t xml:space="preserve"> http://www.hse.ru/ma/health/kursovie</w:t>
      </w:r>
      <w:r>
        <w:t xml:space="preserve"> (дата </w:t>
      </w:r>
      <w:proofErr w:type="gramStart"/>
      <w:r>
        <w:t>обращения  25.09.2015</w:t>
      </w:r>
      <w:proofErr w:type="gramEnd"/>
      <w:r>
        <w:t>)</w:t>
      </w:r>
    </w:p>
    <w:p w:rsidR="00BD3843" w:rsidRDefault="00BD3843" w:rsidP="00BD3843">
      <w:pPr>
        <w:pStyle w:val="a6"/>
      </w:pPr>
      <w:r>
        <w:t xml:space="preserve">Московский Государственный Университет им. М.В. Ломоносова. </w:t>
      </w:r>
      <w:r w:rsidRPr="00086735">
        <w:t>Справочник студента 2012</w:t>
      </w:r>
      <w:proofErr w:type="gramStart"/>
      <w:r w:rsidRPr="00086735">
        <w:t xml:space="preserve"> / П</w:t>
      </w:r>
      <w:proofErr w:type="gramEnd"/>
      <w:r w:rsidRPr="00086735">
        <w:t xml:space="preserve">од ред. А.К. </w:t>
      </w:r>
      <w:proofErr w:type="spellStart"/>
      <w:r w:rsidRPr="00086735">
        <w:t>Голиченкова</w:t>
      </w:r>
      <w:proofErr w:type="spellEnd"/>
      <w:r w:rsidRPr="00086735">
        <w:t xml:space="preserve">. 8-е изд., </w:t>
      </w:r>
      <w:proofErr w:type="spellStart"/>
      <w:r w:rsidRPr="00086735">
        <w:t>испр</w:t>
      </w:r>
      <w:proofErr w:type="spellEnd"/>
      <w:r w:rsidRPr="00086735">
        <w:t>. и доп.</w:t>
      </w:r>
      <w:r>
        <w:t xml:space="preserve"> М., 2012.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B2" w:rsidRDefault="00D67CB2" w:rsidP="00BA6D8B">
      <w:r>
        <w:separator/>
      </w:r>
    </w:p>
  </w:endnote>
  <w:endnote w:type="continuationSeparator" w:id="0">
    <w:p w:rsidR="00D67CB2" w:rsidRDefault="00D67CB2" w:rsidP="00BA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6438"/>
      <w:docPartObj>
        <w:docPartGallery w:val="Page Numbers (Bottom of Page)"/>
        <w:docPartUnique/>
      </w:docPartObj>
    </w:sdtPr>
    <w:sdtContent>
      <w:p w:rsidR="00822FFC" w:rsidRDefault="00D076AB">
        <w:pPr>
          <w:pStyle w:val="af3"/>
          <w:jc w:val="right"/>
        </w:pPr>
        <w:fldSimple w:instr=" PAGE   \* MERGEFORMAT ">
          <w:r w:rsidR="00542807">
            <w:rPr>
              <w:noProof/>
            </w:rPr>
            <w:t>1</w:t>
          </w:r>
        </w:fldSimple>
      </w:p>
    </w:sdtContent>
  </w:sdt>
  <w:p w:rsidR="00822FFC" w:rsidRDefault="00822FF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B2" w:rsidRDefault="00D67CB2" w:rsidP="00BA6D8B">
      <w:r>
        <w:separator/>
      </w:r>
    </w:p>
  </w:footnote>
  <w:footnote w:type="continuationSeparator" w:id="0">
    <w:p w:rsidR="00D67CB2" w:rsidRDefault="00D67CB2" w:rsidP="00BA6D8B">
      <w:r>
        <w:continuationSeparator/>
      </w:r>
    </w:p>
  </w:footnote>
  <w:footnote w:id="1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 Более подробную информацию можно также получить на </w:t>
      </w:r>
      <w:proofErr w:type="gramStart"/>
      <w:r w:rsidRPr="00086735">
        <w:t>сайтах</w:t>
      </w:r>
      <w:proofErr w:type="gramEnd"/>
      <w:r w:rsidRPr="00086735">
        <w:t xml:space="preserve"> http://www.scopus.com/ и http://www.elsevier.com/</w:t>
      </w:r>
    </w:p>
  </w:footnote>
  <w:footnote w:id="2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 О.В. Кириллова. Редакционная подготовка научных журналов по международным стандартам. Рекомендации эксперта БД </w:t>
      </w:r>
      <w:r w:rsidRPr="00086735">
        <w:rPr>
          <w:lang w:val="en-US"/>
        </w:rPr>
        <w:t>Scopus</w:t>
      </w:r>
      <w:r w:rsidRPr="00086735">
        <w:t>1. М., 2013, Ч.1., стр. 7</w:t>
      </w:r>
    </w:p>
  </w:footnote>
  <w:footnote w:id="3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Краткое руководство </w:t>
      </w:r>
      <w:r w:rsidRPr="00086735">
        <w:rPr>
          <w:lang w:val="en-US"/>
        </w:rPr>
        <w:t>Scopus</w:t>
      </w:r>
      <w:r w:rsidRPr="00086735">
        <w:t xml:space="preserve">. </w:t>
      </w:r>
      <w:r w:rsidRPr="00086735">
        <w:rPr>
          <w:lang w:val="en-US"/>
        </w:rPr>
        <w:t>URL</w:t>
      </w:r>
      <w:r w:rsidRPr="00086735">
        <w:t>:</w:t>
      </w:r>
      <w:r w:rsidRPr="00086735">
        <w:rPr>
          <w:lang w:val="en-US"/>
        </w:rPr>
        <w:t>http</w:t>
      </w:r>
      <w:r w:rsidRPr="00086735">
        <w:t>://</w:t>
      </w:r>
      <w:r w:rsidRPr="00086735">
        <w:rPr>
          <w:lang w:val="en-US"/>
        </w:rPr>
        <w:t>www</w:t>
      </w:r>
      <w:r w:rsidRPr="00086735">
        <w:t>.</w:t>
      </w:r>
      <w:proofErr w:type="spellStart"/>
      <w:r w:rsidRPr="00086735">
        <w:rPr>
          <w:lang w:val="en-US"/>
        </w:rPr>
        <w:t>elsevierscience</w:t>
      </w:r>
      <w:proofErr w:type="spellEnd"/>
      <w:r w:rsidRPr="00086735">
        <w:t>.</w:t>
      </w:r>
      <w:proofErr w:type="spellStart"/>
      <w:r w:rsidRPr="00086735">
        <w:rPr>
          <w:lang w:val="en-US"/>
        </w:rPr>
        <w:t>ru</w:t>
      </w:r>
      <w:proofErr w:type="spellEnd"/>
      <w:r w:rsidRPr="00086735">
        <w:t>/</w:t>
      </w:r>
      <w:r w:rsidRPr="00086735">
        <w:rPr>
          <w:lang w:val="en-US"/>
        </w:rPr>
        <w:t>files</w:t>
      </w:r>
      <w:r w:rsidRPr="00086735">
        <w:t>/</w:t>
      </w:r>
      <w:proofErr w:type="spellStart"/>
      <w:r w:rsidRPr="00086735">
        <w:rPr>
          <w:lang w:val="en-US"/>
        </w:rPr>
        <w:t>pdf</w:t>
      </w:r>
      <w:proofErr w:type="spellEnd"/>
      <w:r w:rsidRPr="00086735">
        <w:t>/</w:t>
      </w:r>
      <w:r w:rsidRPr="00086735">
        <w:rPr>
          <w:lang w:val="en-US"/>
        </w:rPr>
        <w:t>Scopus</w:t>
      </w:r>
      <w:r w:rsidRPr="00086735">
        <w:t>_</w:t>
      </w:r>
      <w:r w:rsidRPr="00086735">
        <w:rPr>
          <w:lang w:val="en-US"/>
        </w:rPr>
        <w:t>Quick</w:t>
      </w:r>
      <w:r w:rsidRPr="00086735">
        <w:t>_</w:t>
      </w:r>
      <w:r w:rsidRPr="00086735">
        <w:rPr>
          <w:lang w:val="en-US"/>
        </w:rPr>
        <w:t>Reference</w:t>
      </w:r>
      <w:r w:rsidRPr="00086735">
        <w:t>_</w:t>
      </w:r>
      <w:r w:rsidRPr="00086735">
        <w:rPr>
          <w:lang w:val="en-US"/>
        </w:rPr>
        <w:t>Guide</w:t>
      </w:r>
      <w:r w:rsidRPr="00086735">
        <w:t>_</w:t>
      </w:r>
      <w:r w:rsidRPr="00086735">
        <w:rPr>
          <w:lang w:val="en-US"/>
        </w:rPr>
        <w:t>Russian</w:t>
      </w:r>
      <w:r w:rsidRPr="00086735">
        <w:t>_</w:t>
      </w:r>
      <w:r w:rsidRPr="00086735">
        <w:rPr>
          <w:lang w:val="en-US"/>
        </w:rPr>
        <w:t>v</w:t>
      </w:r>
      <w:r w:rsidRPr="00086735">
        <w:t>2.</w:t>
      </w:r>
      <w:proofErr w:type="spellStart"/>
      <w:r w:rsidRPr="00086735">
        <w:rPr>
          <w:lang w:val="en-US"/>
        </w:rPr>
        <w:t>pdf</w:t>
      </w:r>
      <w:proofErr w:type="spellEnd"/>
      <w:r w:rsidRPr="00086735">
        <w:t xml:space="preserve"> (дата обращения 30.08.2015)</w:t>
      </w:r>
    </w:p>
  </w:footnote>
  <w:footnote w:id="4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 По состоянию на 2013 год - О.В. Кириллова. </w:t>
      </w:r>
      <w:r w:rsidR="00086735">
        <w:t>Указ</w:t>
      </w:r>
      <w:proofErr w:type="gramStart"/>
      <w:r w:rsidR="00086735">
        <w:t>.</w:t>
      </w:r>
      <w:proofErr w:type="gramEnd"/>
      <w:r w:rsidR="00086735">
        <w:t xml:space="preserve"> </w:t>
      </w:r>
      <w:proofErr w:type="gramStart"/>
      <w:r w:rsidR="00086735">
        <w:t>с</w:t>
      </w:r>
      <w:proofErr w:type="gramEnd"/>
      <w:r w:rsidR="00086735">
        <w:t>оч.</w:t>
      </w:r>
      <w:r w:rsidRPr="00086735">
        <w:t>, стр. 10.</w:t>
      </w:r>
    </w:p>
  </w:footnote>
  <w:footnote w:id="5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 Данные требования относятся к издательству.</w:t>
      </w:r>
    </w:p>
  </w:footnote>
  <w:footnote w:id="6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 ГОСТ 7.9-95. Система стандартов по информации, библиотечному и издательскому делу. Реферат и аннотация. Общие требования. </w:t>
      </w:r>
      <w:proofErr w:type="gramStart"/>
      <w:r w:rsidRPr="00086735">
        <w:t>Введен</w:t>
      </w:r>
      <w:proofErr w:type="gramEnd"/>
      <w:r w:rsidRPr="00086735">
        <w:t xml:space="preserve"> в действие 01.07.1997.</w:t>
      </w:r>
    </w:p>
  </w:footnote>
  <w:footnote w:id="7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 Выдержка из рекомендаций авторам журналов издательства </w:t>
      </w:r>
      <w:r w:rsidRPr="00086735">
        <w:rPr>
          <w:lang w:val="en-US"/>
        </w:rPr>
        <w:t>Emerald</w:t>
      </w:r>
      <w:r w:rsidRPr="00086735">
        <w:t xml:space="preserve"> (2014), </w:t>
      </w:r>
      <w:r w:rsidRPr="00086735">
        <w:rPr>
          <w:lang w:val="en-US"/>
        </w:rPr>
        <w:t>URL</w:t>
      </w:r>
      <w:r w:rsidRPr="00086735">
        <w:t xml:space="preserve">:http://www.emeraldinsight.com/authors/guides/write/abstracts.htm (дата обращения 30.08.2015); </w:t>
      </w:r>
      <w:proofErr w:type="spellStart"/>
      <w:r w:rsidRPr="00086735">
        <w:t>цит</w:t>
      </w:r>
      <w:proofErr w:type="spellEnd"/>
      <w:r w:rsidRPr="00086735">
        <w:t xml:space="preserve">. по О.В. Кириллова. Подготовка российских журналов для зарубежной аналитической базы данных </w:t>
      </w:r>
      <w:proofErr w:type="spellStart"/>
      <w:r w:rsidRPr="00086735">
        <w:t>Scopus</w:t>
      </w:r>
      <w:proofErr w:type="spellEnd"/>
      <w:r w:rsidRPr="00086735">
        <w:t xml:space="preserve">: рекомендации и комментарии. (2013)  </w:t>
      </w:r>
      <w:r w:rsidRPr="00086735">
        <w:rPr>
          <w:bCs/>
          <w:lang w:val="en-US"/>
        </w:rPr>
        <w:t>URL</w:t>
      </w:r>
      <w:r w:rsidRPr="00086735">
        <w:rPr>
          <w:bCs/>
        </w:rPr>
        <w:t>:</w:t>
      </w:r>
      <w:r w:rsidRPr="00086735">
        <w:rPr>
          <w:lang w:val="en-US"/>
        </w:rPr>
        <w:t>http</w:t>
      </w:r>
      <w:r w:rsidRPr="00086735">
        <w:t>://</w:t>
      </w:r>
      <w:r w:rsidRPr="00086735">
        <w:rPr>
          <w:lang w:val="en-US"/>
        </w:rPr>
        <w:t>www</w:t>
      </w:r>
      <w:r w:rsidRPr="00086735">
        <w:t>.</w:t>
      </w:r>
      <w:proofErr w:type="spellStart"/>
      <w:r w:rsidRPr="00086735">
        <w:rPr>
          <w:lang w:val="en-US"/>
        </w:rPr>
        <w:t>elsevierscience</w:t>
      </w:r>
      <w:proofErr w:type="spellEnd"/>
      <w:r w:rsidRPr="00086735">
        <w:t>.</w:t>
      </w:r>
      <w:proofErr w:type="spellStart"/>
      <w:r w:rsidRPr="00086735">
        <w:rPr>
          <w:lang w:val="en-US"/>
        </w:rPr>
        <w:t>ru</w:t>
      </w:r>
      <w:proofErr w:type="spellEnd"/>
      <w:r w:rsidRPr="00086735">
        <w:t>/</w:t>
      </w:r>
      <w:r w:rsidRPr="00086735">
        <w:rPr>
          <w:lang w:val="en-US"/>
        </w:rPr>
        <w:t>news</w:t>
      </w:r>
      <w:r w:rsidRPr="00086735">
        <w:t xml:space="preserve">/324/, </w:t>
      </w:r>
      <w:r w:rsidRPr="00086735">
        <w:rPr>
          <w:bCs/>
          <w:lang w:val="en-US"/>
        </w:rPr>
        <w:t>URL</w:t>
      </w:r>
      <w:r w:rsidRPr="00086735">
        <w:rPr>
          <w:bCs/>
        </w:rPr>
        <w:t>:</w:t>
      </w:r>
      <w:proofErr w:type="spellStart"/>
      <w:r w:rsidR="00D076AB">
        <w:fldChar w:fldCharType="begin"/>
      </w:r>
      <w:r w:rsidR="00D076AB">
        <w:instrText>HYPERLINK "http://elsevierscience.ru/info/add-journal-to-scopus/"</w:instrText>
      </w:r>
      <w:r w:rsidR="00D076AB">
        <w:fldChar w:fldCharType="separate"/>
      </w:r>
      <w:r w:rsidRPr="00086735">
        <w:rPr>
          <w:rStyle w:val="a9"/>
        </w:rPr>
        <w:t>http</w:t>
      </w:r>
      <w:proofErr w:type="spellEnd"/>
      <w:r w:rsidRPr="00086735">
        <w:rPr>
          <w:rStyle w:val="a9"/>
        </w:rPr>
        <w:t>://</w:t>
      </w:r>
      <w:proofErr w:type="spellStart"/>
      <w:r w:rsidRPr="00086735">
        <w:rPr>
          <w:rStyle w:val="a9"/>
        </w:rPr>
        <w:t>elsevierscience.ru</w:t>
      </w:r>
      <w:proofErr w:type="spellEnd"/>
      <w:r w:rsidRPr="00086735">
        <w:rPr>
          <w:rStyle w:val="a9"/>
        </w:rPr>
        <w:t>/</w:t>
      </w:r>
      <w:proofErr w:type="spellStart"/>
      <w:r w:rsidRPr="00086735">
        <w:rPr>
          <w:rStyle w:val="a9"/>
        </w:rPr>
        <w:t>info</w:t>
      </w:r>
      <w:proofErr w:type="spellEnd"/>
      <w:r w:rsidRPr="00086735">
        <w:rPr>
          <w:rStyle w:val="a9"/>
        </w:rPr>
        <w:t>/</w:t>
      </w:r>
      <w:proofErr w:type="spellStart"/>
      <w:r w:rsidRPr="00086735">
        <w:rPr>
          <w:rStyle w:val="a9"/>
        </w:rPr>
        <w:t>add-journal-to-scopus</w:t>
      </w:r>
      <w:proofErr w:type="spellEnd"/>
      <w:r w:rsidRPr="00086735">
        <w:rPr>
          <w:rStyle w:val="a9"/>
        </w:rPr>
        <w:t>/.</w:t>
      </w:r>
      <w:r w:rsidR="00D076AB">
        <w:fldChar w:fldCharType="end"/>
      </w:r>
      <w:r w:rsidRPr="00086735">
        <w:t xml:space="preserve"> (дата обращения 01.09.2015)</w:t>
      </w:r>
    </w:p>
  </w:footnote>
  <w:footnote w:id="8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 т.е. указывается полное имя автора.</w:t>
      </w:r>
    </w:p>
  </w:footnote>
  <w:footnote w:id="9">
    <w:p w:rsidR="00822FFC" w:rsidRPr="00086735" w:rsidRDefault="00822FFC" w:rsidP="006704C7">
      <w:r w:rsidRPr="00086735">
        <w:rPr>
          <w:rStyle w:val="a5"/>
        </w:rPr>
        <w:footnoteRef/>
      </w:r>
      <w:proofErr w:type="gramStart"/>
      <w:r w:rsidRPr="00086735">
        <w:rPr>
          <w:lang w:val="en-US"/>
        </w:rPr>
        <w:t>How</w:t>
      </w:r>
      <w:r w:rsidRPr="00086735">
        <w:t xml:space="preserve"> </w:t>
      </w:r>
      <w:r w:rsidRPr="00086735">
        <w:rPr>
          <w:lang w:val="en-US"/>
        </w:rPr>
        <w:t>to</w:t>
      </w:r>
      <w:r w:rsidRPr="00086735">
        <w:t xml:space="preserve">... </w:t>
      </w:r>
      <w:r w:rsidRPr="00086735">
        <w:rPr>
          <w:lang w:val="en-US"/>
        </w:rPr>
        <w:t>use</w:t>
      </w:r>
      <w:r w:rsidRPr="00086735">
        <w:t xml:space="preserve"> </w:t>
      </w:r>
      <w:r w:rsidRPr="00086735">
        <w:rPr>
          <w:lang w:val="en-US"/>
        </w:rPr>
        <w:t>the</w:t>
      </w:r>
      <w:r w:rsidRPr="00086735">
        <w:t xml:space="preserve"> </w:t>
      </w:r>
      <w:r w:rsidRPr="00086735">
        <w:rPr>
          <w:lang w:val="en-US"/>
        </w:rPr>
        <w:t>Harvard</w:t>
      </w:r>
      <w:r w:rsidRPr="00086735">
        <w:t xml:space="preserve"> </w:t>
      </w:r>
      <w:r w:rsidRPr="00086735">
        <w:rPr>
          <w:lang w:val="en-US"/>
        </w:rPr>
        <w:t>reference</w:t>
      </w:r>
      <w:r w:rsidRPr="00086735">
        <w:t xml:space="preserve"> </w:t>
      </w:r>
      <w:r w:rsidRPr="00086735">
        <w:rPr>
          <w:lang w:val="en-US"/>
        </w:rPr>
        <w:t>system</w:t>
      </w:r>
      <w:r w:rsidRPr="00086735">
        <w:t>.</w:t>
      </w:r>
      <w:proofErr w:type="gramEnd"/>
      <w:r w:rsidRPr="00086735">
        <w:t xml:space="preserve"> </w:t>
      </w:r>
      <w:r w:rsidRPr="00086735">
        <w:rPr>
          <w:bCs/>
          <w:lang w:val="en-US"/>
        </w:rPr>
        <w:t>URL</w:t>
      </w:r>
      <w:r w:rsidRPr="00086735">
        <w:rPr>
          <w:bCs/>
        </w:rPr>
        <w:t>:</w:t>
      </w:r>
      <w:r w:rsidRPr="00086735">
        <w:rPr>
          <w:lang w:val="en-US"/>
        </w:rPr>
        <w:t>http</w:t>
      </w:r>
      <w:r w:rsidRPr="00086735">
        <w:t>://</w:t>
      </w:r>
      <w:r w:rsidRPr="00086735">
        <w:rPr>
          <w:lang w:val="en-US"/>
        </w:rPr>
        <w:t>www</w:t>
      </w:r>
      <w:r w:rsidRPr="00086735">
        <w:t>.</w:t>
      </w:r>
      <w:proofErr w:type="spellStart"/>
      <w:r w:rsidRPr="00086735">
        <w:rPr>
          <w:lang w:val="en-US"/>
        </w:rPr>
        <w:t>emeraldinsight</w:t>
      </w:r>
      <w:proofErr w:type="spellEnd"/>
      <w:r w:rsidRPr="00086735">
        <w:t>.</w:t>
      </w:r>
      <w:r w:rsidRPr="00086735">
        <w:rPr>
          <w:lang w:val="en-US"/>
        </w:rPr>
        <w:t>com</w:t>
      </w:r>
      <w:r w:rsidRPr="00086735">
        <w:t>/</w:t>
      </w:r>
      <w:r w:rsidRPr="00086735">
        <w:rPr>
          <w:lang w:val="en-US"/>
        </w:rPr>
        <w:t>authors</w:t>
      </w:r>
      <w:r w:rsidRPr="00086735">
        <w:t>/</w:t>
      </w:r>
      <w:r w:rsidRPr="00086735">
        <w:rPr>
          <w:lang w:val="en-US"/>
        </w:rPr>
        <w:t>guides</w:t>
      </w:r>
      <w:r w:rsidRPr="00086735">
        <w:t>/</w:t>
      </w:r>
      <w:r w:rsidRPr="00086735">
        <w:rPr>
          <w:lang w:val="en-US"/>
        </w:rPr>
        <w:t>write</w:t>
      </w:r>
      <w:r w:rsidRPr="00086735">
        <w:t>/</w:t>
      </w:r>
      <w:proofErr w:type="spellStart"/>
      <w:r w:rsidRPr="00086735">
        <w:rPr>
          <w:lang w:val="en-US"/>
        </w:rPr>
        <w:t>harvard</w:t>
      </w:r>
      <w:proofErr w:type="spellEnd"/>
      <w:r w:rsidRPr="00086735">
        <w:t>.</w:t>
      </w:r>
      <w:proofErr w:type="spellStart"/>
      <w:r w:rsidRPr="00086735">
        <w:rPr>
          <w:lang w:val="en-US"/>
        </w:rPr>
        <w:t>htm</w:t>
      </w:r>
      <w:proofErr w:type="spellEnd"/>
      <w:r w:rsidRPr="00086735">
        <w:t>?</w:t>
      </w:r>
      <w:r w:rsidRPr="00086735">
        <w:rPr>
          <w:lang w:val="en-US"/>
        </w:rPr>
        <w:t>part</w:t>
      </w:r>
      <w:r w:rsidRPr="00086735">
        <w:t>=2. (дата обращения 01.09.2015)</w:t>
      </w:r>
    </w:p>
  </w:footnote>
  <w:footnote w:id="10">
    <w:p w:rsidR="00822FFC" w:rsidRPr="00086735" w:rsidRDefault="00822FFC" w:rsidP="006704C7">
      <w:pPr>
        <w:autoSpaceDE w:val="0"/>
        <w:autoSpaceDN w:val="0"/>
        <w:adjustRightInd w:val="0"/>
        <w:rPr>
          <w:color w:val="FF0000"/>
        </w:rPr>
      </w:pPr>
      <w:r w:rsidRPr="00086735">
        <w:rPr>
          <w:rStyle w:val="a5"/>
        </w:rPr>
        <w:footnoteRef/>
      </w:r>
      <w:r w:rsidRPr="00086735">
        <w:t xml:space="preserve"> Здесь и далее примеры взяты из статьи: Воронин Ю.А. Правовая </w:t>
      </w:r>
      <w:proofErr w:type="spellStart"/>
      <w:r w:rsidRPr="00086735">
        <w:t>виктимологическая</w:t>
      </w:r>
      <w:proofErr w:type="spellEnd"/>
      <w:r w:rsidRPr="00086735">
        <w:t xml:space="preserve"> политика России: концептуальные аспекты / Ю.А. Воронин, А.В. Майоров // Криминологический журнал Байкальского государственного университета экономики и права. — 2015. — Т. 9, № 2. — С. 201–208. — DOI: 10.17150/1996-7756.2015.9(2).201-208. Также </w:t>
      </w:r>
      <w:proofErr w:type="gramStart"/>
      <w:r w:rsidRPr="00086735">
        <w:t>см</w:t>
      </w:r>
      <w:proofErr w:type="gramEnd"/>
      <w:r w:rsidRPr="00086735">
        <w:t>. О.В. Кириллова. Указ</w:t>
      </w:r>
      <w:proofErr w:type="gramStart"/>
      <w:r w:rsidRPr="00086735">
        <w:t>.</w:t>
      </w:r>
      <w:proofErr w:type="gramEnd"/>
      <w:r w:rsidRPr="00086735">
        <w:t xml:space="preserve"> </w:t>
      </w:r>
      <w:proofErr w:type="gramStart"/>
      <w:r w:rsidRPr="00086735">
        <w:t>с</w:t>
      </w:r>
      <w:proofErr w:type="gramEnd"/>
      <w:r w:rsidRPr="00086735">
        <w:t>оч., стр. 12-13.</w:t>
      </w:r>
    </w:p>
  </w:footnote>
  <w:footnote w:id="11">
    <w:p w:rsidR="00822FFC" w:rsidRPr="00086735" w:rsidRDefault="00822FFC" w:rsidP="006704C7">
      <w:pPr>
        <w:pStyle w:val="a3"/>
      </w:pPr>
      <w:r w:rsidRPr="00086735">
        <w:rPr>
          <w:rStyle w:val="a5"/>
        </w:rPr>
        <w:footnoteRef/>
      </w:r>
      <w:r w:rsidRPr="00086735">
        <w:t xml:space="preserve"> Система DOI является международным ISO стандартом (http://www.doi.org/).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D8"/>
    <w:multiLevelType w:val="hybridMultilevel"/>
    <w:tmpl w:val="7D86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317E"/>
    <w:multiLevelType w:val="hybridMultilevel"/>
    <w:tmpl w:val="D22A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4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8B"/>
    <w:rsid w:val="000108FD"/>
    <w:rsid w:val="00023444"/>
    <w:rsid w:val="000236FE"/>
    <w:rsid w:val="00057E64"/>
    <w:rsid w:val="00086735"/>
    <w:rsid w:val="000E7BBA"/>
    <w:rsid w:val="001863E6"/>
    <w:rsid w:val="00190B49"/>
    <w:rsid w:val="001C6E45"/>
    <w:rsid w:val="00243978"/>
    <w:rsid w:val="00290482"/>
    <w:rsid w:val="00294BDF"/>
    <w:rsid w:val="00314D7A"/>
    <w:rsid w:val="00341D83"/>
    <w:rsid w:val="00351F55"/>
    <w:rsid w:val="00364FAE"/>
    <w:rsid w:val="003C0111"/>
    <w:rsid w:val="00424987"/>
    <w:rsid w:val="004339C3"/>
    <w:rsid w:val="00437D44"/>
    <w:rsid w:val="0049733D"/>
    <w:rsid w:val="004A1141"/>
    <w:rsid w:val="004D5848"/>
    <w:rsid w:val="005149BB"/>
    <w:rsid w:val="0053739C"/>
    <w:rsid w:val="00542807"/>
    <w:rsid w:val="005B670D"/>
    <w:rsid w:val="005F70F4"/>
    <w:rsid w:val="0064366C"/>
    <w:rsid w:val="006704C7"/>
    <w:rsid w:val="006E1A51"/>
    <w:rsid w:val="00703D59"/>
    <w:rsid w:val="0072724D"/>
    <w:rsid w:val="007D082D"/>
    <w:rsid w:val="007E165E"/>
    <w:rsid w:val="008013B3"/>
    <w:rsid w:val="00822FFC"/>
    <w:rsid w:val="008502DF"/>
    <w:rsid w:val="008B5177"/>
    <w:rsid w:val="009167AD"/>
    <w:rsid w:val="00922902"/>
    <w:rsid w:val="00964AA6"/>
    <w:rsid w:val="00984EE2"/>
    <w:rsid w:val="009C3998"/>
    <w:rsid w:val="009F646B"/>
    <w:rsid w:val="00A34214"/>
    <w:rsid w:val="00A4139E"/>
    <w:rsid w:val="00A7375F"/>
    <w:rsid w:val="00B16746"/>
    <w:rsid w:val="00B16988"/>
    <w:rsid w:val="00B16D71"/>
    <w:rsid w:val="00BA391D"/>
    <w:rsid w:val="00BA6D8B"/>
    <w:rsid w:val="00BD3843"/>
    <w:rsid w:val="00BD3A84"/>
    <w:rsid w:val="00C1447B"/>
    <w:rsid w:val="00C63B7F"/>
    <w:rsid w:val="00D076AB"/>
    <w:rsid w:val="00D557F0"/>
    <w:rsid w:val="00D67CB2"/>
    <w:rsid w:val="00D806AF"/>
    <w:rsid w:val="00DE5E16"/>
    <w:rsid w:val="00E05EF6"/>
    <w:rsid w:val="00E20074"/>
    <w:rsid w:val="00E36F29"/>
    <w:rsid w:val="00E66874"/>
    <w:rsid w:val="00E74EB3"/>
    <w:rsid w:val="00EA6C3F"/>
    <w:rsid w:val="00EC1569"/>
    <w:rsid w:val="00F640F4"/>
    <w:rsid w:val="00F7528A"/>
    <w:rsid w:val="00F76F8B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D8B"/>
  </w:style>
  <w:style w:type="character" w:customStyle="1" w:styleId="a4">
    <w:name w:val="Текст сноски Знак"/>
    <w:basedOn w:val="a0"/>
    <w:link w:val="a3"/>
    <w:uiPriority w:val="99"/>
    <w:rsid w:val="00BA6D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A6D8B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BA6D8B"/>
  </w:style>
  <w:style w:type="character" w:customStyle="1" w:styleId="a7">
    <w:name w:val="Текст примечания Знак"/>
    <w:basedOn w:val="a0"/>
    <w:link w:val="a6"/>
    <w:uiPriority w:val="99"/>
    <w:semiHidden/>
    <w:rsid w:val="00BA6D8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5B6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5B6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B670D"/>
    <w:rPr>
      <w:color w:val="0000FF"/>
      <w:u w:val="single"/>
    </w:rPr>
  </w:style>
  <w:style w:type="character" w:customStyle="1" w:styleId="highlight">
    <w:name w:val="highlight"/>
    <w:basedOn w:val="a0"/>
    <w:rsid w:val="00057E64"/>
  </w:style>
  <w:style w:type="paragraph" w:styleId="aa">
    <w:name w:val="List Paragraph"/>
    <w:basedOn w:val="a"/>
    <w:uiPriority w:val="34"/>
    <w:qFormat/>
    <w:rsid w:val="003C01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704C7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04C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6704C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04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04C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6704C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F752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7528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752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7528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2AF1-6530-49E5-96D5-6E87EFAC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20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10</cp:revision>
  <cp:lastPrinted>2015-09-29T13:02:00Z</cp:lastPrinted>
  <dcterms:created xsi:type="dcterms:W3CDTF">2015-09-29T10:53:00Z</dcterms:created>
  <dcterms:modified xsi:type="dcterms:W3CDTF">2015-11-13T13:52:00Z</dcterms:modified>
</cp:coreProperties>
</file>