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7D" w:rsidRPr="00A5797D" w:rsidRDefault="00A5797D" w:rsidP="00A5797D">
      <w:pPr>
        <w:ind w:firstLine="709"/>
        <w:rPr>
          <w:sz w:val="28"/>
          <w:szCs w:val="28"/>
        </w:rPr>
      </w:pPr>
      <w:bookmarkStart w:id="0" w:name="_GoBack"/>
    </w:p>
    <w:p w:rsidR="00A5797D" w:rsidRPr="00A5797D" w:rsidRDefault="00A5797D" w:rsidP="00A5797D">
      <w:pPr>
        <w:ind w:firstLine="709"/>
        <w:rPr>
          <w:sz w:val="28"/>
          <w:szCs w:val="28"/>
        </w:rPr>
      </w:pPr>
      <w:r w:rsidRPr="00A5797D">
        <w:rPr>
          <w:sz w:val="28"/>
          <w:szCs w:val="28"/>
        </w:rPr>
        <w:t>1. «Весенние дни науки» — научная конференция с обязательным очным участием.</w:t>
      </w:r>
    </w:p>
    <w:p w:rsidR="00A5797D" w:rsidRPr="00A5797D" w:rsidRDefault="00A5797D" w:rsidP="00A5797D">
      <w:pPr>
        <w:ind w:firstLine="709"/>
        <w:rPr>
          <w:sz w:val="28"/>
          <w:szCs w:val="28"/>
        </w:rPr>
      </w:pPr>
      <w:r w:rsidRPr="00A5797D">
        <w:rPr>
          <w:sz w:val="28"/>
          <w:szCs w:val="28"/>
        </w:rPr>
        <w:t>2. Организаторы конференции не покрывают транспортных и накладных расходов в связи с участием в конференции.</w:t>
      </w:r>
    </w:p>
    <w:p w:rsidR="00A5797D" w:rsidRPr="00A5797D" w:rsidRDefault="00A5797D" w:rsidP="00A5797D">
      <w:pPr>
        <w:ind w:firstLine="709"/>
        <w:rPr>
          <w:sz w:val="28"/>
          <w:szCs w:val="28"/>
        </w:rPr>
      </w:pPr>
      <w:r w:rsidRPr="00A5797D">
        <w:rPr>
          <w:sz w:val="28"/>
          <w:szCs w:val="28"/>
        </w:rPr>
        <w:t>3. Отбор докладов на конференцию осуществляется Оргкомитетом.</w:t>
      </w:r>
    </w:p>
    <w:p w:rsidR="00A5797D" w:rsidRPr="00A5797D" w:rsidRDefault="00A5797D" w:rsidP="00A5797D">
      <w:pPr>
        <w:ind w:firstLine="709"/>
        <w:rPr>
          <w:sz w:val="28"/>
          <w:szCs w:val="28"/>
        </w:rPr>
      </w:pPr>
      <w:r w:rsidRPr="00A5797D">
        <w:rPr>
          <w:sz w:val="28"/>
          <w:szCs w:val="28"/>
        </w:rPr>
        <w:t xml:space="preserve">4. Требования к оформлению докладов для их последующей публикации см.: </w:t>
      </w:r>
      <w:hyperlink r:id="rId5" w:history="1">
        <w:r w:rsidRPr="00A5797D">
          <w:rPr>
            <w:rStyle w:val="a3"/>
            <w:sz w:val="28"/>
            <w:szCs w:val="28"/>
          </w:rPr>
          <w:t>http://www.refipravo.ru/ru/manuscript/</w:t>
        </w:r>
      </w:hyperlink>
    </w:p>
    <w:p w:rsidR="00A5797D" w:rsidRPr="00A5797D" w:rsidRDefault="00A5797D" w:rsidP="00A5797D">
      <w:pPr>
        <w:ind w:firstLine="709"/>
        <w:rPr>
          <w:sz w:val="28"/>
          <w:szCs w:val="28"/>
        </w:rPr>
      </w:pPr>
      <w:r w:rsidRPr="00A5797D">
        <w:rPr>
          <w:sz w:val="28"/>
          <w:szCs w:val="28"/>
        </w:rPr>
        <w:t xml:space="preserve">Объем доклада: 0,25 – 1, 0 а. </w:t>
      </w:r>
      <w:proofErr w:type="gramStart"/>
      <w:r w:rsidRPr="00A5797D">
        <w:rPr>
          <w:sz w:val="28"/>
          <w:szCs w:val="28"/>
        </w:rPr>
        <w:t>л</w:t>
      </w:r>
      <w:proofErr w:type="gramEnd"/>
      <w:r w:rsidRPr="00A5797D">
        <w:rPr>
          <w:sz w:val="28"/>
          <w:szCs w:val="28"/>
        </w:rPr>
        <w:t>.</w:t>
      </w:r>
    </w:p>
    <w:p w:rsidR="00A5797D" w:rsidRPr="00A5797D" w:rsidRDefault="00A5797D" w:rsidP="00A5797D">
      <w:pPr>
        <w:ind w:firstLine="709"/>
        <w:rPr>
          <w:sz w:val="28"/>
          <w:szCs w:val="28"/>
        </w:rPr>
      </w:pPr>
      <w:r w:rsidRPr="00A5797D">
        <w:rPr>
          <w:sz w:val="28"/>
          <w:szCs w:val="28"/>
        </w:rPr>
        <w:t>5. Оргкомитет извещает исследователей, подавших заявку на участие в конференции, о результатах отбора.</w:t>
      </w:r>
    </w:p>
    <w:p w:rsidR="00A5797D" w:rsidRPr="00A5797D" w:rsidRDefault="00A5797D" w:rsidP="00A5797D">
      <w:pPr>
        <w:ind w:firstLine="709"/>
        <w:rPr>
          <w:sz w:val="28"/>
          <w:szCs w:val="28"/>
        </w:rPr>
      </w:pPr>
      <w:r w:rsidRPr="00A5797D">
        <w:rPr>
          <w:sz w:val="28"/>
          <w:szCs w:val="28"/>
        </w:rPr>
        <w:t xml:space="preserve">6. Исследователь, подавая заявку на участие в конференции и направляя рукопись научного доклада, подтверждает, что: </w:t>
      </w:r>
    </w:p>
    <w:p w:rsidR="00A5797D" w:rsidRPr="00A5797D" w:rsidRDefault="00A5797D" w:rsidP="00A5797D">
      <w:pPr>
        <w:ind w:firstLine="709"/>
        <w:rPr>
          <w:sz w:val="28"/>
          <w:szCs w:val="28"/>
        </w:rPr>
      </w:pPr>
      <w:r w:rsidRPr="00A5797D">
        <w:rPr>
          <w:sz w:val="28"/>
          <w:szCs w:val="28"/>
        </w:rPr>
        <w:t xml:space="preserve">1) он является единоличным автором присланной на конкурс работы; представление данной работы на конкурс не нарушает прав третьих лиц и не порождает для последних и ИППИ никаких обязательств; </w:t>
      </w:r>
    </w:p>
    <w:p w:rsidR="00A5797D" w:rsidRPr="00A5797D" w:rsidRDefault="00A5797D" w:rsidP="00A5797D">
      <w:pPr>
        <w:ind w:firstLine="709"/>
        <w:rPr>
          <w:sz w:val="28"/>
          <w:szCs w:val="28"/>
        </w:rPr>
      </w:pPr>
      <w:r w:rsidRPr="00A5797D">
        <w:rPr>
          <w:sz w:val="28"/>
          <w:szCs w:val="28"/>
        </w:rPr>
        <w:t xml:space="preserve">2) при наличии рекомендации Оргкомитета согласен без дополнительных согласований и условий опубликовать работу в научных изданиях ИППИ, в том числе в сборнике научных трудов «Весенние дни науки» (работы передаются для публикации безвозмездно; ИППИ сохраняет за собой право размещать опубликованные статьи в электронных </w:t>
      </w:r>
      <w:proofErr w:type="gramStart"/>
      <w:r w:rsidRPr="00A5797D">
        <w:rPr>
          <w:sz w:val="28"/>
          <w:szCs w:val="28"/>
        </w:rPr>
        <w:t>базах</w:t>
      </w:r>
      <w:proofErr w:type="gramEnd"/>
      <w:r w:rsidRPr="00A5797D">
        <w:rPr>
          <w:sz w:val="28"/>
          <w:szCs w:val="28"/>
        </w:rPr>
        <w:t xml:space="preserve"> данных, в т. ч. СПС «</w:t>
      </w:r>
      <w:proofErr w:type="spellStart"/>
      <w:r w:rsidRPr="00A5797D">
        <w:rPr>
          <w:sz w:val="28"/>
          <w:szCs w:val="28"/>
        </w:rPr>
        <w:t>КонсультантПлюс</w:t>
      </w:r>
      <w:proofErr w:type="spellEnd"/>
      <w:r w:rsidRPr="00A5797D">
        <w:rPr>
          <w:sz w:val="28"/>
          <w:szCs w:val="28"/>
        </w:rPr>
        <w:t>»).</w:t>
      </w:r>
    </w:p>
    <w:bookmarkEnd w:id="0"/>
    <w:p w:rsidR="00ED2D5D" w:rsidRPr="00A5797D" w:rsidRDefault="00ED2D5D" w:rsidP="00A5797D">
      <w:pPr>
        <w:ind w:firstLine="709"/>
      </w:pPr>
    </w:p>
    <w:sectPr w:rsidR="00ED2D5D" w:rsidRPr="00A5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CC"/>
    <w:rsid w:val="000E3F74"/>
    <w:rsid w:val="006608CC"/>
    <w:rsid w:val="00A5797D"/>
    <w:rsid w:val="00ED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ipravo.ru/ru/manuscrip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2016-05-23T13:40:00Z</dcterms:created>
  <dcterms:modified xsi:type="dcterms:W3CDTF">2016-05-23T13:42:00Z</dcterms:modified>
</cp:coreProperties>
</file>