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EA" w:rsidRPr="007242EA" w:rsidRDefault="007242EA" w:rsidP="007242EA">
      <w:pPr>
        <w:pStyle w:val="a4"/>
        <w:jc w:val="right"/>
      </w:pPr>
      <w:r>
        <w:t>Утверждено на</w:t>
      </w:r>
    </w:p>
    <w:p w:rsidR="007242EA" w:rsidRPr="0074282F" w:rsidRDefault="007242EA" w:rsidP="007242EA">
      <w:pPr>
        <w:pStyle w:val="a4"/>
        <w:jc w:val="right"/>
      </w:pPr>
      <w:r>
        <w:t>З</w:t>
      </w:r>
      <w:r w:rsidRPr="0074282F">
        <w:t>аседани</w:t>
      </w:r>
      <w:r>
        <w:t>и</w:t>
      </w:r>
      <w:r w:rsidRPr="0074282F">
        <w:t xml:space="preserve"> кафедры трудового права</w:t>
      </w:r>
    </w:p>
    <w:p w:rsidR="007242EA" w:rsidRDefault="007242EA" w:rsidP="007242EA">
      <w:pPr>
        <w:pStyle w:val="a4"/>
        <w:jc w:val="right"/>
      </w:pPr>
      <w:r w:rsidRPr="0074282F">
        <w:t xml:space="preserve">и права социального обеспечения </w:t>
      </w:r>
    </w:p>
    <w:p w:rsidR="007242EA" w:rsidRDefault="007242EA" w:rsidP="007242EA">
      <w:pPr>
        <w:pStyle w:val="a4"/>
        <w:jc w:val="right"/>
      </w:pPr>
      <w:r>
        <w:t>факультета права НИУ «ВШЭ»</w:t>
      </w:r>
    </w:p>
    <w:p w:rsidR="007242EA" w:rsidRPr="0074282F" w:rsidRDefault="007242EA" w:rsidP="007242EA">
      <w:pPr>
        <w:pStyle w:val="a4"/>
        <w:jc w:val="right"/>
      </w:pPr>
      <w:r>
        <w:t xml:space="preserve">протокол </w:t>
      </w:r>
      <w:r w:rsidRPr="0074282F">
        <w:t>№ 2</w:t>
      </w:r>
      <w:r>
        <w:t xml:space="preserve"> от </w:t>
      </w:r>
      <w:r w:rsidRPr="0074282F">
        <w:t>11.10.2016</w:t>
      </w:r>
    </w:p>
    <w:p w:rsidR="007242EA" w:rsidRPr="007242EA" w:rsidRDefault="007242EA" w:rsidP="00737032">
      <w:pPr>
        <w:spacing w:after="0" w:line="240" w:lineRule="auto"/>
        <w:ind w:left="10" w:right="-15" w:firstLine="699"/>
        <w:jc w:val="center"/>
      </w:pPr>
    </w:p>
    <w:p w:rsidR="007242EA" w:rsidRPr="007242EA" w:rsidRDefault="007242EA" w:rsidP="00737032">
      <w:pPr>
        <w:spacing w:after="0" w:line="240" w:lineRule="auto"/>
        <w:ind w:left="10" w:right="-15" w:firstLine="699"/>
        <w:jc w:val="center"/>
      </w:pPr>
    </w:p>
    <w:p w:rsidR="00B9444E" w:rsidRDefault="00DC510A" w:rsidP="00737032">
      <w:pPr>
        <w:spacing w:after="0" w:line="240" w:lineRule="auto"/>
        <w:ind w:left="10" w:right="-15" w:firstLine="699"/>
        <w:jc w:val="center"/>
      </w:pPr>
      <w:r>
        <w:t>Кафедра трудового права и права социального обеспечения</w:t>
      </w:r>
      <w:r w:rsidR="00B9444E">
        <w:t xml:space="preserve"> </w:t>
      </w:r>
    </w:p>
    <w:p w:rsidR="00DC510A" w:rsidRDefault="00DC510A" w:rsidP="00737032">
      <w:pPr>
        <w:spacing w:after="0" w:line="240" w:lineRule="auto"/>
        <w:ind w:left="10" w:right="-15" w:firstLine="699"/>
        <w:jc w:val="center"/>
      </w:pPr>
    </w:p>
    <w:p w:rsidR="002E18B7" w:rsidRPr="00B9444E" w:rsidRDefault="002E18B7" w:rsidP="00737032">
      <w:pPr>
        <w:spacing w:after="0" w:line="240" w:lineRule="auto"/>
        <w:ind w:left="10" w:right="-15" w:firstLine="699"/>
        <w:jc w:val="center"/>
        <w:rPr>
          <w:b/>
        </w:rPr>
      </w:pPr>
      <w:r w:rsidRPr="00B9444E">
        <w:rPr>
          <w:b/>
        </w:rPr>
        <w:t xml:space="preserve">ПОЛОЖЕНИЕ </w:t>
      </w:r>
    </w:p>
    <w:p w:rsidR="002E18B7" w:rsidRPr="00B9444E" w:rsidRDefault="00CE0FB3" w:rsidP="00737032">
      <w:pPr>
        <w:spacing w:after="285" w:line="240" w:lineRule="auto"/>
        <w:ind w:left="10" w:right="-15" w:firstLine="699"/>
        <w:jc w:val="center"/>
        <w:rPr>
          <w:b/>
        </w:rPr>
      </w:pPr>
      <w:r w:rsidRPr="00B9444E">
        <w:rPr>
          <w:b/>
        </w:rPr>
        <w:t>о</w:t>
      </w:r>
      <w:r w:rsidR="00B9444E" w:rsidRPr="00B9444E">
        <w:rPr>
          <w:rFonts w:eastAsia="Calibri"/>
          <w:sz w:val="32"/>
          <w:szCs w:val="32"/>
          <w:lang w:eastAsia="en-US"/>
        </w:rPr>
        <w:t xml:space="preserve"> </w:t>
      </w:r>
      <w:r w:rsidR="00B9444E" w:rsidRPr="00B9444E">
        <w:rPr>
          <w:rFonts w:eastAsia="Calibri"/>
          <w:b/>
          <w:sz w:val="32"/>
          <w:szCs w:val="32"/>
          <w:lang w:eastAsia="en-US"/>
        </w:rPr>
        <w:t>ежегодной межвузовской научно-практической конференции студентов и молодых ученых, посвященной вопросам трудового права</w:t>
      </w:r>
      <w:r w:rsidRPr="00B9444E">
        <w:rPr>
          <w:b/>
        </w:rPr>
        <w:t xml:space="preserve"> </w:t>
      </w:r>
    </w:p>
    <w:p w:rsidR="002E18B7" w:rsidRDefault="002E18B7" w:rsidP="00737032">
      <w:pPr>
        <w:pStyle w:val="a3"/>
        <w:numPr>
          <w:ilvl w:val="0"/>
          <w:numId w:val="5"/>
        </w:numPr>
        <w:spacing w:line="240" w:lineRule="auto"/>
        <w:ind w:left="10" w:right="-15" w:firstLine="699"/>
      </w:pPr>
      <w:r>
        <w:t xml:space="preserve">Научная студенческая конференция студентов и аспирантов </w:t>
      </w:r>
      <w:r w:rsidR="00737032">
        <w:t xml:space="preserve">(далее – Конференция) </w:t>
      </w:r>
      <w:r w:rsidR="007157BE">
        <w:t xml:space="preserve">направлена на </w:t>
      </w:r>
      <w:r>
        <w:t>популяриз</w:t>
      </w:r>
      <w:r w:rsidR="007157BE">
        <w:t>ацию</w:t>
      </w:r>
      <w:r>
        <w:t xml:space="preserve"> трудово</w:t>
      </w:r>
      <w:r w:rsidR="007157BE">
        <w:t>го</w:t>
      </w:r>
      <w:r>
        <w:t xml:space="preserve"> прав</w:t>
      </w:r>
      <w:r w:rsidR="007157BE">
        <w:t>а и права</w:t>
      </w:r>
      <w:r>
        <w:t xml:space="preserve"> социального обеспечения среди студентов и аспирантов факультета права Национального исследовательского университета «Высшая школа экономики» и других вузов. Конференци</w:t>
      </w:r>
      <w:r w:rsidR="00DC510A">
        <w:t>ю</w:t>
      </w:r>
      <w:r w:rsidR="008D45AF">
        <w:t xml:space="preserve"> </w:t>
      </w:r>
      <w:r w:rsidR="007157BE">
        <w:t xml:space="preserve">организует и </w:t>
      </w:r>
      <w:r w:rsidR="008D45AF">
        <w:t xml:space="preserve">проводит </w:t>
      </w:r>
      <w:r>
        <w:t xml:space="preserve">кафедра трудового права и права социального обеспечения. </w:t>
      </w:r>
    </w:p>
    <w:p w:rsidR="00FE6098" w:rsidRDefault="00FE6098" w:rsidP="00737032">
      <w:pPr>
        <w:pStyle w:val="a3"/>
        <w:numPr>
          <w:ilvl w:val="0"/>
          <w:numId w:val="5"/>
        </w:numPr>
        <w:spacing w:line="240" w:lineRule="auto"/>
        <w:ind w:left="10" w:right="-15" w:firstLine="699"/>
      </w:pPr>
      <w:r>
        <w:t xml:space="preserve">Тема и </w:t>
      </w:r>
      <w:r w:rsidR="007157BE">
        <w:t xml:space="preserve">дата </w:t>
      </w:r>
      <w:r w:rsidR="00737032">
        <w:t>проведения К</w:t>
      </w:r>
      <w:r>
        <w:t>онференции утверждается на заседании кафедры трудового права и права социального обеспечения</w:t>
      </w:r>
      <w:r w:rsidR="00B9444E">
        <w:t>.</w:t>
      </w:r>
    </w:p>
    <w:p w:rsidR="00737032" w:rsidRDefault="00737032" w:rsidP="00737032">
      <w:pPr>
        <w:pStyle w:val="a3"/>
        <w:numPr>
          <w:ilvl w:val="0"/>
          <w:numId w:val="5"/>
        </w:numPr>
        <w:spacing w:after="0" w:line="240" w:lineRule="auto"/>
        <w:ind w:left="10" w:right="-15" w:firstLine="699"/>
      </w:pPr>
      <w:r>
        <w:t xml:space="preserve">Работу по подготовке и проведению Конференции осуществляет </w:t>
      </w:r>
      <w:r w:rsidRPr="00CE0FB3">
        <w:rPr>
          <w:i/>
        </w:rPr>
        <w:t>Оргкомитет</w:t>
      </w:r>
      <w:r>
        <w:t xml:space="preserve">, которым руководит </w:t>
      </w:r>
      <w:r w:rsidRPr="00CE0FB3">
        <w:rPr>
          <w:i/>
        </w:rPr>
        <w:t>Председатель оргкомитета</w:t>
      </w:r>
      <w:r>
        <w:t>. П</w:t>
      </w:r>
      <w:r w:rsidR="007157BE" w:rsidRPr="007157BE">
        <w:t>редседатель Оргкомитета утверждается на заседании кафедры трудового права и права социального обеспечения</w:t>
      </w:r>
      <w:r>
        <w:t xml:space="preserve"> из числа преподавателей кафедры. </w:t>
      </w:r>
      <w:r w:rsidR="007157BE" w:rsidRPr="007157BE">
        <w:t xml:space="preserve">Оргкомитет </w:t>
      </w:r>
      <w:r>
        <w:t>формируется из преподавателей</w:t>
      </w:r>
      <w:r w:rsidR="007157BE" w:rsidRPr="007157BE">
        <w:t>, аспирант</w:t>
      </w:r>
      <w:r>
        <w:t>ов, студентов и магистрантов, обучающихся на факультете права НИУ «ВШЭ»</w:t>
      </w:r>
      <w:r w:rsidR="007157BE" w:rsidRPr="007157BE">
        <w:t>.</w:t>
      </w:r>
    </w:p>
    <w:p w:rsidR="00737032" w:rsidRDefault="007157BE" w:rsidP="00737032">
      <w:pPr>
        <w:pStyle w:val="a3"/>
        <w:numPr>
          <w:ilvl w:val="0"/>
          <w:numId w:val="5"/>
        </w:numPr>
        <w:spacing w:after="0" w:line="240" w:lineRule="auto"/>
        <w:ind w:left="10" w:right="-15" w:firstLine="699"/>
      </w:pPr>
      <w:r w:rsidRPr="007157BE">
        <w:t xml:space="preserve">Оргкомитет </w:t>
      </w:r>
      <w:r w:rsidR="00737032">
        <w:t xml:space="preserve">разрабатывает и осуществляет все </w:t>
      </w:r>
      <w:r w:rsidRPr="007157BE">
        <w:t>мероприятия по подгот</w:t>
      </w:r>
      <w:r w:rsidR="00737032">
        <w:t>овке и проведению Конференции.</w:t>
      </w:r>
    </w:p>
    <w:p w:rsidR="00CE0FB3" w:rsidRDefault="00737032" w:rsidP="004B74CF">
      <w:pPr>
        <w:pStyle w:val="a3"/>
        <w:numPr>
          <w:ilvl w:val="0"/>
          <w:numId w:val="5"/>
        </w:numPr>
        <w:spacing w:after="0" w:line="240" w:lineRule="auto"/>
        <w:ind w:left="10" w:right="-15" w:firstLine="699"/>
      </w:pPr>
      <w:r>
        <w:t>К участию в Конференции приглашаются студенты, аспиранты и молодые ученые, обучающиеся в НИУ «ВШЭ» и других образовательных учреждениях в России и за рубежом.</w:t>
      </w:r>
      <w:r w:rsidR="00CE0FB3">
        <w:t xml:space="preserve"> </w:t>
      </w:r>
    </w:p>
    <w:p w:rsidR="00CE0FB3" w:rsidRDefault="00737032" w:rsidP="00C00F5F">
      <w:pPr>
        <w:pStyle w:val="a3"/>
        <w:numPr>
          <w:ilvl w:val="0"/>
          <w:numId w:val="5"/>
        </w:numPr>
        <w:spacing w:after="0" w:line="240" w:lineRule="auto"/>
        <w:ind w:left="10" w:right="-15" w:firstLine="699"/>
      </w:pPr>
      <w:r>
        <w:t xml:space="preserve">Отбор докладов </w:t>
      </w:r>
      <w:r w:rsidR="00CE0FB3">
        <w:t xml:space="preserve">для участия в конференции осуществляет </w:t>
      </w:r>
      <w:r w:rsidR="00CE0FB3" w:rsidRPr="00CE0FB3">
        <w:rPr>
          <w:i/>
        </w:rPr>
        <w:t>Экспертная комиссия</w:t>
      </w:r>
      <w:r w:rsidR="00CE0FB3">
        <w:t>, в состав которой входят преподаватели</w:t>
      </w:r>
      <w:r w:rsidR="007D6D04">
        <w:t>, осуществляющие занятия в учебных группах</w:t>
      </w:r>
      <w:r w:rsidR="007157BE" w:rsidRPr="007157BE">
        <w:t>.</w:t>
      </w:r>
      <w:r w:rsidR="00CE0FB3">
        <w:t xml:space="preserve"> </w:t>
      </w:r>
      <w:r w:rsidR="007157BE" w:rsidRPr="007157BE">
        <w:t>Состав экспертной комиссии утверждается на заседании кафедры трудового права и права социального обеспечения.</w:t>
      </w:r>
      <w:r w:rsidR="00CE0FB3">
        <w:t xml:space="preserve"> </w:t>
      </w:r>
    </w:p>
    <w:p w:rsidR="00CE0FB3" w:rsidRDefault="007157BE" w:rsidP="00CE0FB3">
      <w:pPr>
        <w:pStyle w:val="a3"/>
        <w:numPr>
          <w:ilvl w:val="0"/>
          <w:numId w:val="5"/>
        </w:numPr>
        <w:spacing w:after="0" w:line="240" w:lineRule="auto"/>
        <w:ind w:left="10" w:right="-15" w:firstLine="699"/>
      </w:pPr>
      <w:r w:rsidRPr="007157BE">
        <w:rPr>
          <w:i/>
        </w:rPr>
        <w:t xml:space="preserve">Жюри </w:t>
      </w:r>
      <w:r w:rsidR="00CE0FB3" w:rsidRPr="00CE0FB3">
        <w:rPr>
          <w:i/>
        </w:rPr>
        <w:t>конференции</w:t>
      </w:r>
      <w:r w:rsidR="00CE0FB3" w:rsidRPr="007157BE">
        <w:t xml:space="preserve"> состоит</w:t>
      </w:r>
      <w:r w:rsidRPr="007157BE">
        <w:t xml:space="preserve"> из преподавателей</w:t>
      </w:r>
      <w:r w:rsidR="00CE0FB3">
        <w:t xml:space="preserve"> НИУ «ВШЭ» и приглашенных преподавателей, </w:t>
      </w:r>
      <w:r w:rsidRPr="007157BE">
        <w:t>присутствующих на конференции.</w:t>
      </w:r>
      <w:r w:rsidR="00CE0FB3">
        <w:t xml:space="preserve"> </w:t>
      </w:r>
    </w:p>
    <w:p w:rsidR="007157BE" w:rsidRDefault="00CE0FB3" w:rsidP="00CE0FB3">
      <w:pPr>
        <w:pStyle w:val="a3"/>
        <w:numPr>
          <w:ilvl w:val="0"/>
          <w:numId w:val="5"/>
        </w:numPr>
        <w:spacing w:after="0" w:line="240" w:lineRule="auto"/>
        <w:ind w:left="10" w:right="-15" w:firstLine="699"/>
      </w:pPr>
      <w:r>
        <w:t>По итогам Конференции определяются лучшие доклады</w:t>
      </w:r>
      <w:r w:rsidR="007157BE" w:rsidRPr="007157BE">
        <w:t xml:space="preserve"> </w:t>
      </w:r>
      <w:r>
        <w:t xml:space="preserve">по мнению жюри, а также лучшие доклады по мнению участников конференции. </w:t>
      </w:r>
      <w:r w:rsidR="007D6D04">
        <w:t>Авторы лучших</w:t>
      </w:r>
      <w:r>
        <w:t xml:space="preserve"> доклад</w:t>
      </w:r>
      <w:r w:rsidR="007D6D04">
        <w:t>ов</w:t>
      </w:r>
      <w:r>
        <w:t xml:space="preserve"> награждаются почетными дипломами.</w:t>
      </w:r>
    </w:p>
    <w:p w:rsidR="00CE0FB3" w:rsidRDefault="00CE0FB3" w:rsidP="00CE0FB3">
      <w:pPr>
        <w:pStyle w:val="a3"/>
        <w:numPr>
          <w:ilvl w:val="0"/>
          <w:numId w:val="5"/>
        </w:numPr>
        <w:spacing w:after="0" w:line="240" w:lineRule="auto"/>
        <w:ind w:left="10" w:right="-15" w:firstLine="699"/>
      </w:pPr>
      <w:r>
        <w:t xml:space="preserve">По итогам Конференции готовится и издается Сборник материалов конференции. </w:t>
      </w:r>
    </w:p>
    <w:p w:rsidR="007157BE" w:rsidRPr="007157BE" w:rsidRDefault="00CE0FB3" w:rsidP="00CE0FB3">
      <w:pPr>
        <w:pStyle w:val="a3"/>
        <w:numPr>
          <w:ilvl w:val="0"/>
          <w:numId w:val="5"/>
        </w:numPr>
        <w:spacing w:after="0" w:line="240" w:lineRule="auto"/>
        <w:ind w:left="10" w:right="-15" w:firstLine="699"/>
      </w:pPr>
      <w:r>
        <w:t xml:space="preserve">Конференция </w:t>
      </w:r>
      <w:r w:rsidR="007157BE" w:rsidRPr="007157BE">
        <w:t>имеет эмблему.</w:t>
      </w:r>
    </w:p>
    <w:sectPr w:rsidR="007157BE" w:rsidRPr="007157BE" w:rsidSect="00B9444E">
      <w:pgSz w:w="11906" w:h="16838"/>
      <w:pgMar w:top="1137" w:right="844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525"/>
    <w:multiLevelType w:val="hybridMultilevel"/>
    <w:tmpl w:val="84182786"/>
    <w:lvl w:ilvl="0" w:tplc="A39C376E">
      <w:start w:val="4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0FE6E">
      <w:start w:val="1"/>
      <w:numFmt w:val="lowerLetter"/>
      <w:lvlText w:val="%2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64C1F4">
      <w:start w:val="1"/>
      <w:numFmt w:val="lowerRoman"/>
      <w:lvlText w:val="%3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64F7FE">
      <w:start w:val="1"/>
      <w:numFmt w:val="decimal"/>
      <w:lvlText w:val="%4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0CD26">
      <w:start w:val="1"/>
      <w:numFmt w:val="lowerLetter"/>
      <w:lvlText w:val="%5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E6FCB4">
      <w:start w:val="1"/>
      <w:numFmt w:val="lowerRoman"/>
      <w:lvlText w:val="%6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DE7444">
      <w:start w:val="1"/>
      <w:numFmt w:val="decimal"/>
      <w:lvlText w:val="%7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E2061C">
      <w:start w:val="1"/>
      <w:numFmt w:val="lowerLetter"/>
      <w:lvlText w:val="%8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24578A">
      <w:start w:val="1"/>
      <w:numFmt w:val="lowerRoman"/>
      <w:lvlText w:val="%9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953BCA"/>
    <w:multiLevelType w:val="hybridMultilevel"/>
    <w:tmpl w:val="00E80E70"/>
    <w:lvl w:ilvl="0" w:tplc="389C0E5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32C15BB1"/>
    <w:multiLevelType w:val="hybridMultilevel"/>
    <w:tmpl w:val="D3D2D110"/>
    <w:lvl w:ilvl="0" w:tplc="F57092BE">
      <w:start w:val="1"/>
      <w:numFmt w:val="decimal"/>
      <w:lvlText w:val="%1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40024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602FD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7E8B04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4C97A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36CC52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063074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B21EC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0AEE64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B339B1"/>
    <w:multiLevelType w:val="hybridMultilevel"/>
    <w:tmpl w:val="1390CC62"/>
    <w:lvl w:ilvl="0" w:tplc="82569344">
      <w:start w:val="7"/>
      <w:numFmt w:val="decimal"/>
      <w:lvlText w:val="%1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615B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865C0A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462C4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64CFF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A6D60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0BAFA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1A30B0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42C7F4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E86342"/>
    <w:multiLevelType w:val="multilevel"/>
    <w:tmpl w:val="32646F4E"/>
    <w:lvl w:ilvl="0">
      <w:start w:val="6"/>
      <w:numFmt w:val="decimal"/>
      <w:lvlText w:val="%1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5245"/>
    <w:rsid w:val="00017B8A"/>
    <w:rsid w:val="0004092A"/>
    <w:rsid w:val="00056CBB"/>
    <w:rsid w:val="00126978"/>
    <w:rsid w:val="0014633D"/>
    <w:rsid w:val="001B3602"/>
    <w:rsid w:val="001D5831"/>
    <w:rsid w:val="001F595D"/>
    <w:rsid w:val="001F7DDF"/>
    <w:rsid w:val="00217AF0"/>
    <w:rsid w:val="002223E6"/>
    <w:rsid w:val="002B106D"/>
    <w:rsid w:val="002E060D"/>
    <w:rsid w:val="002E1204"/>
    <w:rsid w:val="002E18B7"/>
    <w:rsid w:val="002F7BBF"/>
    <w:rsid w:val="0034027B"/>
    <w:rsid w:val="00380CA7"/>
    <w:rsid w:val="003929F1"/>
    <w:rsid w:val="003B3EAB"/>
    <w:rsid w:val="003C5CD5"/>
    <w:rsid w:val="003F58BE"/>
    <w:rsid w:val="004766C8"/>
    <w:rsid w:val="00487382"/>
    <w:rsid w:val="005142E1"/>
    <w:rsid w:val="005256C5"/>
    <w:rsid w:val="00572D3D"/>
    <w:rsid w:val="005B7E58"/>
    <w:rsid w:val="005E76FB"/>
    <w:rsid w:val="00601C29"/>
    <w:rsid w:val="00680671"/>
    <w:rsid w:val="006B18C4"/>
    <w:rsid w:val="006B2273"/>
    <w:rsid w:val="006E4FCE"/>
    <w:rsid w:val="007157BE"/>
    <w:rsid w:val="007242EA"/>
    <w:rsid w:val="00737032"/>
    <w:rsid w:val="007D42DE"/>
    <w:rsid w:val="007D6D04"/>
    <w:rsid w:val="007E49B3"/>
    <w:rsid w:val="0089063E"/>
    <w:rsid w:val="00893548"/>
    <w:rsid w:val="008B32C0"/>
    <w:rsid w:val="008B74E7"/>
    <w:rsid w:val="008C0505"/>
    <w:rsid w:val="008D45AF"/>
    <w:rsid w:val="008F0196"/>
    <w:rsid w:val="00907DF8"/>
    <w:rsid w:val="00945F44"/>
    <w:rsid w:val="00946E31"/>
    <w:rsid w:val="009553BB"/>
    <w:rsid w:val="00961DF9"/>
    <w:rsid w:val="009673C7"/>
    <w:rsid w:val="00983F2B"/>
    <w:rsid w:val="00A43AA1"/>
    <w:rsid w:val="00A47F60"/>
    <w:rsid w:val="00A85739"/>
    <w:rsid w:val="00B05F57"/>
    <w:rsid w:val="00B206C5"/>
    <w:rsid w:val="00B21FED"/>
    <w:rsid w:val="00B600C8"/>
    <w:rsid w:val="00B9444E"/>
    <w:rsid w:val="00BA2EDE"/>
    <w:rsid w:val="00C051A9"/>
    <w:rsid w:val="00C15F21"/>
    <w:rsid w:val="00C25245"/>
    <w:rsid w:val="00C34E37"/>
    <w:rsid w:val="00C61141"/>
    <w:rsid w:val="00C65377"/>
    <w:rsid w:val="00CE0FB3"/>
    <w:rsid w:val="00CF5617"/>
    <w:rsid w:val="00D345F8"/>
    <w:rsid w:val="00D562AD"/>
    <w:rsid w:val="00D85F18"/>
    <w:rsid w:val="00D929B2"/>
    <w:rsid w:val="00DC510A"/>
    <w:rsid w:val="00DE49CA"/>
    <w:rsid w:val="00E40ADA"/>
    <w:rsid w:val="00EB067F"/>
    <w:rsid w:val="00EB426F"/>
    <w:rsid w:val="00ED3D23"/>
    <w:rsid w:val="00F301FE"/>
    <w:rsid w:val="00F3700F"/>
    <w:rsid w:val="00F45313"/>
    <w:rsid w:val="00F83E38"/>
    <w:rsid w:val="00FE6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B7"/>
    <w:pPr>
      <w:spacing w:after="243" w:line="269" w:lineRule="auto"/>
      <w:ind w:left="25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C7"/>
    <w:pPr>
      <w:ind w:left="720"/>
      <w:contextualSpacing/>
    </w:pPr>
  </w:style>
  <w:style w:type="paragraph" w:styleId="a4">
    <w:name w:val="No Spacing"/>
    <w:uiPriority w:val="1"/>
    <w:qFormat/>
    <w:rsid w:val="007242EA"/>
    <w:pPr>
      <w:spacing w:after="0" w:line="240" w:lineRule="auto"/>
      <w:ind w:left="25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Snezhok</cp:lastModifiedBy>
  <cp:revision>2</cp:revision>
  <dcterms:created xsi:type="dcterms:W3CDTF">2016-10-25T18:37:00Z</dcterms:created>
  <dcterms:modified xsi:type="dcterms:W3CDTF">2016-10-25T18:37:00Z</dcterms:modified>
</cp:coreProperties>
</file>