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B4CE7" w14:textId="4E1D9BCE" w:rsidR="00CA5A0D" w:rsidRPr="00473407" w:rsidRDefault="00CA5A0D" w:rsidP="00CA5A0D">
      <w:pPr>
        <w:pStyle w:val="a4"/>
        <w:rPr>
          <w:rFonts w:ascii="Myriad Pro Cond" w:hAnsi="Myriad Pro Cond" w:cs="Myriad Hebrew"/>
          <w:sz w:val="32"/>
          <w:szCs w:val="32"/>
        </w:rPr>
      </w:pPr>
    </w:p>
    <w:p w14:paraId="122221EC" w14:textId="10C30C9D" w:rsidR="00CA5A0D" w:rsidRPr="00CA5A0D" w:rsidRDefault="00CA5A0D" w:rsidP="00CA5A0D">
      <w:pPr>
        <w:spacing w:after="0"/>
        <w:ind w:right="1276"/>
        <w:rPr>
          <w:rFonts w:ascii="Times New Roman" w:hAnsi="Times New Roman" w:cs="Times New Roman"/>
          <w:sz w:val="24"/>
          <w:szCs w:val="24"/>
        </w:rPr>
      </w:pPr>
    </w:p>
    <w:p w14:paraId="427C12B5" w14:textId="60EF01FB" w:rsidR="00CA5A0D" w:rsidRDefault="00CA5A0D" w:rsidP="00CA5A0D">
      <w:pPr>
        <w:spacing w:after="0"/>
        <w:ind w:right="1276"/>
        <w:jc w:val="center"/>
        <w:rPr>
          <w:rFonts w:ascii="Myriad Pro Cond" w:hAnsi="Myriad Pro Cond" w:cs="Myriad Hebrew"/>
          <w:sz w:val="48"/>
          <w:szCs w:val="48"/>
        </w:rPr>
      </w:pPr>
      <w:r>
        <w:rPr>
          <w:rFonts w:ascii="Myriad Pro Cond" w:hAnsi="Myriad Pro Cond" w:cs="Myriad Hebrew"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12187ED3" wp14:editId="672BDF5E">
            <wp:simplePos x="0" y="0"/>
            <wp:positionH relativeFrom="margin">
              <wp:posOffset>1750060</wp:posOffset>
            </wp:positionH>
            <wp:positionV relativeFrom="margin">
              <wp:posOffset>1036320</wp:posOffset>
            </wp:positionV>
            <wp:extent cx="1118235" cy="1118235"/>
            <wp:effectExtent l="0" t="0" r="5715" b="571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235" cy="1118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yriad Pro Cond" w:hAnsi="Myriad Pro Cond" w:cs="Myriad Hebrew"/>
          <w:noProof/>
          <w:sz w:val="48"/>
          <w:szCs w:val="48"/>
        </w:rPr>
        <w:drawing>
          <wp:anchor distT="0" distB="0" distL="114300" distR="114300" simplePos="0" relativeHeight="251660288" behindDoc="0" locked="0" layoutInCell="1" allowOverlap="1" wp14:anchorId="5B507362" wp14:editId="386754CA">
            <wp:simplePos x="0" y="0"/>
            <wp:positionH relativeFrom="margin">
              <wp:posOffset>3095234</wp:posOffset>
            </wp:positionH>
            <wp:positionV relativeFrom="margin">
              <wp:posOffset>1082675</wp:posOffset>
            </wp:positionV>
            <wp:extent cx="1040765" cy="1040765"/>
            <wp:effectExtent l="0" t="0" r="6985" b="698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765" cy="1040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E67788" w14:textId="77777777" w:rsidR="00CA5A0D" w:rsidRDefault="00CA5A0D" w:rsidP="00CA5A0D">
      <w:pPr>
        <w:spacing w:after="0"/>
        <w:ind w:right="1276"/>
        <w:jc w:val="center"/>
        <w:rPr>
          <w:rFonts w:ascii="Myriad Pro Cond" w:hAnsi="Myriad Pro Cond" w:cs="Myriad Hebrew"/>
          <w:sz w:val="48"/>
          <w:szCs w:val="48"/>
        </w:rPr>
      </w:pPr>
    </w:p>
    <w:p w14:paraId="208464B7" w14:textId="77777777" w:rsidR="00CA5A0D" w:rsidRDefault="00CA5A0D" w:rsidP="00CA5A0D">
      <w:pPr>
        <w:spacing w:after="0"/>
        <w:ind w:right="1276"/>
        <w:jc w:val="center"/>
        <w:rPr>
          <w:rFonts w:ascii="Myriad Pro Cond" w:hAnsi="Myriad Pro Cond" w:cs="Myriad Hebrew"/>
          <w:sz w:val="48"/>
          <w:szCs w:val="48"/>
        </w:rPr>
      </w:pPr>
    </w:p>
    <w:p w14:paraId="26F00767" w14:textId="375821EE" w:rsidR="0030314D" w:rsidRDefault="0030314D" w:rsidP="00C96082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B1A899E" w14:textId="02146D6D" w:rsidR="00CA5A0D" w:rsidRDefault="00CA5A0D" w:rsidP="00C96082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4B69EED" w14:textId="77777777" w:rsidR="00CA5A0D" w:rsidRPr="00704017" w:rsidRDefault="00CA5A0D" w:rsidP="00C96082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5E8594A" w14:textId="2D96CB60" w:rsidR="00966C9E" w:rsidRPr="006B30D8" w:rsidRDefault="00CA5A0D" w:rsidP="00966C9E">
      <w:pPr>
        <w:spacing w:after="0"/>
        <w:jc w:val="center"/>
        <w:rPr>
          <w:rFonts w:ascii="HSE Sans" w:eastAsia="Times New Roman" w:hAnsi="HSE Sans" w:cs="Times New Roman"/>
          <w:b/>
          <w:bCs/>
          <w:sz w:val="28"/>
          <w:szCs w:val="28"/>
        </w:rPr>
      </w:pPr>
      <w:r w:rsidRPr="006B30D8">
        <w:rPr>
          <w:rFonts w:ascii="HSE Sans" w:eastAsia="Times New Roman" w:hAnsi="HSE Sans" w:cs="Times New Roman"/>
          <w:b/>
          <w:bCs/>
          <w:sz w:val="28"/>
          <w:szCs w:val="28"/>
          <w:lang w:val="en-US"/>
        </w:rPr>
        <w:t>I</w:t>
      </w:r>
      <w:r w:rsidR="003B3E1A">
        <w:rPr>
          <w:rFonts w:ascii="HSE Sans" w:eastAsia="Times New Roman" w:hAnsi="HSE Sans" w:cs="Times New Roman"/>
          <w:b/>
          <w:bCs/>
          <w:sz w:val="28"/>
          <w:szCs w:val="28"/>
          <w:lang w:val="en-US"/>
        </w:rPr>
        <w:t>X</w:t>
      </w:r>
      <w:r w:rsidR="00966C9E" w:rsidRPr="006B30D8">
        <w:rPr>
          <w:rFonts w:ascii="HSE Sans" w:eastAsia="Times New Roman" w:hAnsi="HSE Sans" w:cs="Times New Roman"/>
          <w:b/>
          <w:bCs/>
          <w:sz w:val="28"/>
          <w:szCs w:val="28"/>
        </w:rPr>
        <w:t xml:space="preserve"> Ежегодная научно-практическая конференция студентов и аспирантов </w:t>
      </w:r>
    </w:p>
    <w:p w14:paraId="6DB65767" w14:textId="40844451" w:rsidR="00966C9E" w:rsidRPr="006B30D8" w:rsidRDefault="00966C9E" w:rsidP="00966C9E">
      <w:pPr>
        <w:spacing w:after="0"/>
        <w:jc w:val="center"/>
        <w:rPr>
          <w:rFonts w:ascii="HSE Sans" w:eastAsia="Times New Roman" w:hAnsi="HSE Sans" w:cs="Times New Roman"/>
          <w:b/>
          <w:bCs/>
          <w:sz w:val="28"/>
          <w:szCs w:val="28"/>
        </w:rPr>
      </w:pPr>
      <w:r w:rsidRPr="006B30D8">
        <w:rPr>
          <w:rFonts w:ascii="HSE Sans" w:eastAsia="Times New Roman" w:hAnsi="HSE Sans" w:cs="Times New Roman"/>
          <w:b/>
          <w:bCs/>
          <w:sz w:val="28"/>
          <w:szCs w:val="28"/>
        </w:rPr>
        <w:t>«Дни науки факультета права НИУ ВШЭ – 202</w:t>
      </w:r>
      <w:r w:rsidR="003B3E1A" w:rsidRPr="003B3E1A">
        <w:rPr>
          <w:rFonts w:ascii="HSE Sans" w:eastAsia="Times New Roman" w:hAnsi="HSE Sans" w:cs="Times New Roman"/>
          <w:b/>
          <w:bCs/>
          <w:sz w:val="28"/>
          <w:szCs w:val="28"/>
        </w:rPr>
        <w:t>5</w:t>
      </w:r>
      <w:r w:rsidRPr="006B30D8">
        <w:rPr>
          <w:rFonts w:ascii="HSE Sans" w:eastAsia="Times New Roman" w:hAnsi="HSE Sans" w:cs="Times New Roman"/>
          <w:b/>
          <w:bCs/>
          <w:sz w:val="28"/>
          <w:szCs w:val="28"/>
        </w:rPr>
        <w:t>»</w:t>
      </w:r>
    </w:p>
    <w:p w14:paraId="511BA5A7" w14:textId="77777777" w:rsidR="00966C9E" w:rsidRPr="00A07E82" w:rsidRDefault="00966C9E" w:rsidP="00F54ED2">
      <w:pPr>
        <w:spacing w:after="0"/>
        <w:rPr>
          <w:rFonts w:ascii="HSE Sans" w:eastAsia="Times New Roman" w:hAnsi="HSE Sans" w:cs="Times New Roman"/>
          <w:b/>
          <w:bCs/>
          <w:sz w:val="24"/>
          <w:szCs w:val="24"/>
        </w:rPr>
      </w:pPr>
    </w:p>
    <w:p w14:paraId="0F2EE1F7" w14:textId="77777777" w:rsidR="006B30D8" w:rsidRDefault="006B30D8" w:rsidP="00966C9E">
      <w:pPr>
        <w:spacing w:line="276" w:lineRule="auto"/>
        <w:jc w:val="center"/>
        <w:rPr>
          <w:rFonts w:ascii="HSE Sans" w:hAnsi="HSE Sans" w:cs="Times New Roman"/>
          <w:b/>
          <w:sz w:val="24"/>
          <w:szCs w:val="24"/>
        </w:rPr>
      </w:pPr>
    </w:p>
    <w:p w14:paraId="19A7A896" w14:textId="77777777" w:rsidR="003B3E1A" w:rsidRDefault="003B3E1A" w:rsidP="00966C9E">
      <w:pPr>
        <w:spacing w:line="276" w:lineRule="auto"/>
        <w:jc w:val="center"/>
        <w:rPr>
          <w:rFonts w:ascii="HSE Sans" w:hAnsi="HSE Sans" w:cs="Times New Roman"/>
          <w:b/>
          <w:sz w:val="24"/>
          <w:szCs w:val="24"/>
          <w:lang w:val="en-US"/>
        </w:rPr>
      </w:pPr>
    </w:p>
    <w:p w14:paraId="2CAEDDA6" w14:textId="247E3AEF" w:rsidR="00966C9E" w:rsidRPr="00A07E82" w:rsidRDefault="00966C9E" w:rsidP="00966C9E">
      <w:pPr>
        <w:spacing w:line="276" w:lineRule="auto"/>
        <w:jc w:val="center"/>
        <w:rPr>
          <w:rFonts w:ascii="HSE Sans" w:hAnsi="HSE Sans" w:cs="Times New Roman"/>
          <w:b/>
          <w:sz w:val="24"/>
          <w:szCs w:val="24"/>
        </w:rPr>
      </w:pPr>
      <w:r w:rsidRPr="00A07E82">
        <w:rPr>
          <w:rFonts w:ascii="HSE Sans" w:hAnsi="HSE Sans" w:cs="Times New Roman"/>
          <w:b/>
          <w:sz w:val="24"/>
          <w:szCs w:val="24"/>
        </w:rPr>
        <w:t xml:space="preserve">ТРЕБОВАНИЯ К ОФОРМЛЕНИЮ </w:t>
      </w:r>
      <w:r w:rsidR="00F54ED2" w:rsidRPr="00A07E82">
        <w:rPr>
          <w:rFonts w:ascii="HSE Sans" w:hAnsi="HSE Sans" w:cs="Times New Roman"/>
          <w:b/>
          <w:sz w:val="24"/>
          <w:szCs w:val="24"/>
        </w:rPr>
        <w:t>ТЕЗИСОВ</w:t>
      </w:r>
    </w:p>
    <w:p w14:paraId="4B79E4F2" w14:textId="77777777" w:rsidR="00966C9E" w:rsidRPr="00704017" w:rsidRDefault="00966C9E" w:rsidP="00966C9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DA145A" w14:textId="77777777" w:rsidR="00701B5A" w:rsidRPr="00A07E82" w:rsidRDefault="00701B5A" w:rsidP="00701B5A">
      <w:pPr>
        <w:pStyle w:val="a4"/>
        <w:numPr>
          <w:ilvl w:val="0"/>
          <w:numId w:val="5"/>
        </w:numPr>
        <w:spacing w:after="0" w:line="276" w:lineRule="auto"/>
        <w:contextualSpacing w:val="0"/>
        <w:jc w:val="both"/>
        <w:rPr>
          <w:rFonts w:ascii="HSE Sans" w:eastAsia="Times New Roman" w:hAnsi="HSE Sans" w:cs="Times New Roman"/>
          <w:color w:val="000000"/>
          <w:sz w:val="24"/>
          <w:szCs w:val="24"/>
        </w:rPr>
      </w:pPr>
      <w:r w:rsidRPr="00A07E82">
        <w:rPr>
          <w:rFonts w:ascii="HSE Sans" w:eastAsia="Times New Roman" w:hAnsi="HSE Sans" w:cs="Times New Roman"/>
          <w:color w:val="000000"/>
          <w:sz w:val="24"/>
          <w:szCs w:val="24"/>
        </w:rPr>
        <w:t>Актуальность поставленной проблемы, работа не должна быть опубликована ранее;</w:t>
      </w:r>
    </w:p>
    <w:p w14:paraId="344BC120" w14:textId="2C17F8B4" w:rsidR="00701B5A" w:rsidRPr="00A07E82" w:rsidRDefault="00701B5A" w:rsidP="00701B5A">
      <w:pPr>
        <w:pStyle w:val="a4"/>
        <w:numPr>
          <w:ilvl w:val="0"/>
          <w:numId w:val="5"/>
        </w:numPr>
        <w:spacing w:after="0" w:line="276" w:lineRule="auto"/>
        <w:contextualSpacing w:val="0"/>
        <w:jc w:val="both"/>
        <w:rPr>
          <w:rStyle w:val="a5"/>
          <w:rFonts w:ascii="HSE Sans" w:hAnsi="HSE Sans" w:cs="Times New Roman"/>
          <w:color w:val="000000"/>
          <w:sz w:val="24"/>
          <w:szCs w:val="24"/>
        </w:rPr>
      </w:pPr>
      <w:r w:rsidRPr="00A07E82">
        <w:rPr>
          <w:rFonts w:ascii="HSE Sans" w:eastAsia="Times New Roman" w:hAnsi="HSE Sans" w:cs="Times New Roman"/>
          <w:color w:val="000000"/>
          <w:sz w:val="24"/>
          <w:szCs w:val="24"/>
        </w:rPr>
        <w:t xml:space="preserve">Оригинальность </w:t>
      </w:r>
      <w:r w:rsidR="00B515B6" w:rsidRPr="00A07E82">
        <w:rPr>
          <w:rFonts w:ascii="HSE Sans" w:eastAsia="Times New Roman" w:hAnsi="HSE Sans" w:cs="Times New Roman"/>
          <w:color w:val="000000"/>
          <w:sz w:val="24"/>
          <w:szCs w:val="24"/>
        </w:rPr>
        <w:t>тезис</w:t>
      </w:r>
      <w:r w:rsidR="00D5276E">
        <w:rPr>
          <w:rFonts w:ascii="HSE Sans" w:eastAsia="Times New Roman" w:hAnsi="HSE Sans" w:cs="Times New Roman"/>
          <w:color w:val="000000"/>
          <w:sz w:val="24"/>
          <w:szCs w:val="24"/>
        </w:rPr>
        <w:t>ов должна составлять не менее 70</w:t>
      </w:r>
      <w:r w:rsidR="00B515B6" w:rsidRPr="00A07E82">
        <w:rPr>
          <w:rFonts w:ascii="HSE Sans" w:eastAsia="Times New Roman" w:hAnsi="HSE Sans" w:cs="Times New Roman"/>
          <w:color w:val="000000"/>
          <w:sz w:val="24"/>
          <w:szCs w:val="24"/>
        </w:rPr>
        <w:t xml:space="preserve">% </w:t>
      </w:r>
      <w:r w:rsidRPr="00A07E82">
        <w:rPr>
          <w:rFonts w:ascii="HSE Sans" w:eastAsia="Times New Roman" w:hAnsi="HSE Sans" w:cs="Times New Roman"/>
          <w:color w:val="000000"/>
          <w:sz w:val="24"/>
          <w:szCs w:val="24"/>
        </w:rPr>
        <w:t xml:space="preserve">(доклад проверяется в системе </w:t>
      </w:r>
      <w:hyperlink r:id="rId8" w:history="1">
        <w:r w:rsidRPr="00A07E82">
          <w:rPr>
            <w:rStyle w:val="a5"/>
            <w:rFonts w:ascii="HSE Sans" w:eastAsia="Times New Roman" w:hAnsi="HSE Sans" w:cs="Times New Roman"/>
            <w:sz w:val="24"/>
            <w:szCs w:val="24"/>
          </w:rPr>
          <w:t>https://www.antiplagiat.ru/</w:t>
        </w:r>
      </w:hyperlink>
      <w:r w:rsidRPr="00A07E82">
        <w:rPr>
          <w:rStyle w:val="a5"/>
          <w:rFonts w:ascii="HSE Sans" w:eastAsia="Times New Roman" w:hAnsi="HSE Sans" w:cs="Times New Roman"/>
          <w:sz w:val="24"/>
          <w:szCs w:val="24"/>
        </w:rPr>
        <w:t>);</w:t>
      </w:r>
    </w:p>
    <w:p w14:paraId="07260D23" w14:textId="5A310D92" w:rsidR="00701B5A" w:rsidRPr="00A07E82" w:rsidRDefault="00701B5A" w:rsidP="00B515B6">
      <w:pPr>
        <w:pStyle w:val="a4"/>
        <w:numPr>
          <w:ilvl w:val="0"/>
          <w:numId w:val="5"/>
        </w:numPr>
        <w:spacing w:after="0" w:line="276" w:lineRule="auto"/>
        <w:contextualSpacing w:val="0"/>
        <w:jc w:val="both"/>
        <w:rPr>
          <w:rFonts w:ascii="HSE Sans" w:eastAsia="Times New Roman" w:hAnsi="HSE Sans" w:cs="Times New Roman"/>
          <w:color w:val="000000"/>
          <w:sz w:val="24"/>
          <w:szCs w:val="24"/>
        </w:rPr>
      </w:pPr>
      <w:r w:rsidRPr="00A07E82">
        <w:rPr>
          <w:rFonts w:ascii="HSE Sans" w:eastAsia="Times New Roman" w:hAnsi="HSE Sans" w:cs="Times New Roman"/>
          <w:color w:val="000000"/>
          <w:sz w:val="24"/>
          <w:szCs w:val="24"/>
        </w:rPr>
        <w:t>Плагиат, подлог, двойная сдача работ запрещены</w:t>
      </w:r>
      <w:r w:rsidR="00B515B6" w:rsidRPr="00A07E82">
        <w:rPr>
          <w:rFonts w:ascii="HSE Sans" w:eastAsia="Times New Roman" w:hAnsi="HSE Sans" w:cs="Times New Roman"/>
          <w:color w:val="000000"/>
          <w:sz w:val="24"/>
          <w:szCs w:val="24"/>
        </w:rPr>
        <w:t>;</w:t>
      </w:r>
    </w:p>
    <w:p w14:paraId="59D2A0B3" w14:textId="77777777" w:rsidR="00701B5A" w:rsidRPr="00A07E82" w:rsidRDefault="00701B5A" w:rsidP="00701B5A">
      <w:pPr>
        <w:pStyle w:val="a4"/>
        <w:numPr>
          <w:ilvl w:val="0"/>
          <w:numId w:val="5"/>
        </w:numPr>
        <w:spacing w:after="0" w:line="276" w:lineRule="auto"/>
        <w:contextualSpacing w:val="0"/>
        <w:jc w:val="both"/>
        <w:rPr>
          <w:rFonts w:ascii="HSE Sans" w:eastAsia="Times New Roman" w:hAnsi="HSE Sans" w:cs="Times New Roman"/>
          <w:sz w:val="24"/>
          <w:szCs w:val="24"/>
        </w:rPr>
      </w:pPr>
      <w:r w:rsidRPr="00A07E82">
        <w:rPr>
          <w:rFonts w:ascii="HSE Sans" w:eastAsia="Times New Roman" w:hAnsi="HSE Sans" w:cs="Times New Roman"/>
          <w:sz w:val="24"/>
          <w:szCs w:val="24"/>
        </w:rPr>
        <w:t>Принимаются работы, написанные единолично или в соавторстве;</w:t>
      </w:r>
    </w:p>
    <w:p w14:paraId="006BDA95" w14:textId="4730C4C9" w:rsidR="00701B5A" w:rsidRPr="00A07E82" w:rsidRDefault="00701B5A" w:rsidP="00701B5A">
      <w:pPr>
        <w:pStyle w:val="a4"/>
        <w:numPr>
          <w:ilvl w:val="0"/>
          <w:numId w:val="5"/>
        </w:numPr>
        <w:spacing w:after="0" w:line="276" w:lineRule="auto"/>
        <w:contextualSpacing w:val="0"/>
        <w:jc w:val="both"/>
        <w:rPr>
          <w:rFonts w:ascii="HSE Sans" w:eastAsia="Times New Roman" w:hAnsi="HSE Sans" w:cs="Times New Roman"/>
          <w:sz w:val="24"/>
          <w:szCs w:val="24"/>
        </w:rPr>
      </w:pPr>
      <w:r w:rsidRPr="00A07E82">
        <w:rPr>
          <w:rFonts w:ascii="HSE Sans" w:eastAsia="Times New Roman" w:hAnsi="HSE Sans" w:cs="Times New Roman"/>
          <w:bCs/>
          <w:sz w:val="24"/>
          <w:szCs w:val="24"/>
        </w:rPr>
        <w:t xml:space="preserve">3-5 тыс. знаков (не более 4 страниц </w:t>
      </w:r>
      <w:r w:rsidRPr="00D5276E">
        <w:rPr>
          <w:rFonts w:ascii="HSE Sans" w:eastAsia="Times New Roman" w:hAnsi="HSE Sans" w:cs="Times New Roman"/>
          <w:bCs/>
          <w:sz w:val="24"/>
          <w:szCs w:val="24"/>
          <w:lang w:val="en-US"/>
        </w:rPr>
        <w:t>MS</w:t>
      </w:r>
      <w:r w:rsidRPr="00D5276E">
        <w:rPr>
          <w:rFonts w:ascii="HSE Sans" w:eastAsia="Times New Roman" w:hAnsi="HSE Sans" w:cs="Times New Roman"/>
          <w:bCs/>
          <w:sz w:val="24"/>
          <w:szCs w:val="24"/>
        </w:rPr>
        <w:t xml:space="preserve"> </w:t>
      </w:r>
      <w:r w:rsidRPr="00D5276E">
        <w:rPr>
          <w:rFonts w:ascii="HSE Sans" w:eastAsia="Times New Roman" w:hAnsi="HSE Sans" w:cs="Times New Roman"/>
          <w:bCs/>
          <w:sz w:val="24"/>
          <w:szCs w:val="24"/>
          <w:lang w:val="en-US"/>
        </w:rPr>
        <w:t>W</w:t>
      </w:r>
      <w:r w:rsidR="006B30D8" w:rsidRPr="00D5276E">
        <w:rPr>
          <w:rFonts w:ascii="HSE Sans" w:eastAsia="Times New Roman" w:hAnsi="HSE Sans" w:cs="Times New Roman"/>
          <w:bCs/>
          <w:sz w:val="24"/>
          <w:szCs w:val="24"/>
          <w:lang w:val="en-US"/>
        </w:rPr>
        <w:t>ord</w:t>
      </w:r>
      <w:r w:rsidRPr="00A07E82">
        <w:rPr>
          <w:rFonts w:ascii="HSE Sans" w:eastAsia="Times New Roman" w:hAnsi="HSE Sans" w:cs="Times New Roman"/>
          <w:bCs/>
          <w:sz w:val="24"/>
          <w:szCs w:val="24"/>
        </w:rPr>
        <w:t xml:space="preserve">) с пробелами и постраничными ссылками, оформленными в соответствии с </w:t>
      </w:r>
      <w:r w:rsidRPr="00A07E82">
        <w:rPr>
          <w:rFonts w:ascii="HSE Sans" w:hAnsi="HSE Sans" w:cs="Times New Roman"/>
          <w:sz w:val="24"/>
          <w:szCs w:val="24"/>
        </w:rPr>
        <w:t>ГОСТ Р 7.0.5-2008</w:t>
      </w:r>
      <w:r w:rsidRPr="00A07E82">
        <w:rPr>
          <w:rFonts w:ascii="HSE Sans" w:eastAsia="Times New Roman" w:hAnsi="HSE Sans" w:cs="Times New Roman"/>
          <w:bCs/>
          <w:sz w:val="24"/>
          <w:szCs w:val="24"/>
        </w:rPr>
        <w:t>, формат .</w:t>
      </w:r>
      <w:proofErr w:type="spellStart"/>
      <w:r w:rsidRPr="00A07E82">
        <w:rPr>
          <w:rFonts w:ascii="HSE Sans" w:eastAsia="Times New Roman" w:hAnsi="HSE Sans" w:cs="Times New Roman"/>
          <w:bCs/>
          <w:sz w:val="24"/>
          <w:szCs w:val="24"/>
        </w:rPr>
        <w:t>docx</w:t>
      </w:r>
      <w:proofErr w:type="spellEnd"/>
      <w:r w:rsidRPr="00A07E82">
        <w:rPr>
          <w:rFonts w:ascii="HSE Sans" w:eastAsia="Times New Roman" w:hAnsi="HSE Sans" w:cs="Times New Roman"/>
          <w:bCs/>
          <w:sz w:val="24"/>
          <w:szCs w:val="24"/>
        </w:rPr>
        <w:t xml:space="preserve">, шрифт Times New </w:t>
      </w:r>
      <w:proofErr w:type="spellStart"/>
      <w:r w:rsidRPr="00A07E82">
        <w:rPr>
          <w:rFonts w:ascii="HSE Sans" w:eastAsia="Times New Roman" w:hAnsi="HSE Sans" w:cs="Times New Roman"/>
          <w:bCs/>
          <w:sz w:val="24"/>
          <w:szCs w:val="24"/>
        </w:rPr>
        <w:t>Roman</w:t>
      </w:r>
      <w:proofErr w:type="spellEnd"/>
      <w:r w:rsidRPr="00A07E82">
        <w:rPr>
          <w:rFonts w:ascii="HSE Sans" w:eastAsia="Times New Roman" w:hAnsi="HSE Sans" w:cs="Times New Roman"/>
          <w:bCs/>
          <w:sz w:val="24"/>
          <w:szCs w:val="24"/>
        </w:rPr>
        <w:t>, кегль 12, интервал полуторный, отступ в к</w:t>
      </w:r>
      <w:r w:rsidR="00B515B6" w:rsidRPr="00A07E82">
        <w:rPr>
          <w:rFonts w:ascii="HSE Sans" w:eastAsia="Times New Roman" w:hAnsi="HSE Sans" w:cs="Times New Roman"/>
          <w:bCs/>
          <w:sz w:val="24"/>
          <w:szCs w:val="24"/>
        </w:rPr>
        <w:t>аждом абзаце 1,25 см, поля 2 см;</w:t>
      </w:r>
    </w:p>
    <w:p w14:paraId="44AD3AA7" w14:textId="1CD3AFCB" w:rsidR="00701B5A" w:rsidRPr="00A07E82" w:rsidRDefault="00701B5A" w:rsidP="00701B5A">
      <w:pPr>
        <w:pStyle w:val="a4"/>
        <w:numPr>
          <w:ilvl w:val="0"/>
          <w:numId w:val="5"/>
        </w:numPr>
        <w:spacing w:after="0" w:line="276" w:lineRule="auto"/>
        <w:contextualSpacing w:val="0"/>
        <w:jc w:val="both"/>
        <w:rPr>
          <w:rFonts w:ascii="HSE Sans" w:eastAsia="Times New Roman" w:hAnsi="HSE Sans" w:cs="Times New Roman"/>
          <w:sz w:val="24"/>
          <w:szCs w:val="24"/>
        </w:rPr>
      </w:pPr>
      <w:r w:rsidRPr="00A07E82">
        <w:rPr>
          <w:rFonts w:ascii="HSE Sans" w:eastAsia="Times New Roman" w:hAnsi="HSE Sans" w:cs="Times New Roman"/>
          <w:sz w:val="24"/>
          <w:szCs w:val="24"/>
        </w:rPr>
        <w:t xml:space="preserve">Название файла: </w:t>
      </w:r>
      <w:r w:rsidRPr="00A07E82">
        <w:rPr>
          <w:rFonts w:ascii="HSE Sans" w:hAnsi="HSE Sans" w:cs="Times New Roman"/>
          <w:sz w:val="24"/>
          <w:szCs w:val="24"/>
        </w:rPr>
        <w:t>«</w:t>
      </w:r>
      <w:r w:rsidRPr="00A07E82">
        <w:rPr>
          <w:rFonts w:ascii="HSE Sans" w:hAnsi="HSE Sans" w:cs="Times New Roman"/>
          <w:bCs/>
          <w:sz w:val="24"/>
          <w:szCs w:val="24"/>
        </w:rPr>
        <w:t>Название секции. Фамилия И.О.».</w:t>
      </w:r>
    </w:p>
    <w:p w14:paraId="44AFFF2C" w14:textId="77777777" w:rsidR="00701B5A" w:rsidRPr="00A07E82" w:rsidRDefault="00701B5A" w:rsidP="00701B5A">
      <w:pPr>
        <w:pStyle w:val="a4"/>
        <w:spacing w:after="0"/>
        <w:contextualSpacing w:val="0"/>
        <w:jc w:val="both"/>
        <w:rPr>
          <w:rFonts w:ascii="HSE Sans" w:eastAsia="Times New Roman" w:hAnsi="HSE Sans" w:cs="Times New Roman"/>
          <w:color w:val="000000"/>
          <w:sz w:val="24"/>
          <w:szCs w:val="24"/>
        </w:rPr>
      </w:pPr>
    </w:p>
    <w:p w14:paraId="32A5C49A" w14:textId="77777777" w:rsidR="00701B5A" w:rsidRPr="00A07E82" w:rsidRDefault="00701B5A" w:rsidP="00701B5A">
      <w:pPr>
        <w:jc w:val="center"/>
        <w:rPr>
          <w:rFonts w:ascii="HSE Sans" w:hAnsi="HSE Sans" w:cs="Times New Roman"/>
          <w:b/>
          <w:sz w:val="24"/>
          <w:szCs w:val="24"/>
        </w:rPr>
      </w:pPr>
    </w:p>
    <w:p w14:paraId="315EFF8B" w14:textId="77777777" w:rsidR="003B3E1A" w:rsidRDefault="003B3E1A">
      <w:pPr>
        <w:spacing w:after="0" w:line="240" w:lineRule="auto"/>
        <w:rPr>
          <w:rFonts w:ascii="HSE Sans" w:hAnsi="HSE Sans" w:cs="Times New Roman"/>
          <w:b/>
          <w:sz w:val="24"/>
          <w:szCs w:val="24"/>
        </w:rPr>
      </w:pPr>
      <w:r>
        <w:rPr>
          <w:rFonts w:ascii="HSE Sans" w:hAnsi="HSE Sans" w:cs="Times New Roman"/>
          <w:b/>
          <w:sz w:val="24"/>
          <w:szCs w:val="24"/>
        </w:rPr>
        <w:br w:type="page"/>
      </w:r>
    </w:p>
    <w:p w14:paraId="2EDD0C82" w14:textId="2D3DA7E6" w:rsidR="00701B5A" w:rsidRPr="00A07E82" w:rsidRDefault="00701B5A" w:rsidP="00701B5A">
      <w:pPr>
        <w:jc w:val="center"/>
        <w:rPr>
          <w:rFonts w:ascii="HSE Sans" w:hAnsi="HSE Sans" w:cs="Times New Roman"/>
          <w:b/>
          <w:sz w:val="24"/>
          <w:szCs w:val="24"/>
        </w:rPr>
      </w:pPr>
      <w:r w:rsidRPr="00A07E82">
        <w:rPr>
          <w:rFonts w:ascii="HSE Sans" w:hAnsi="HSE Sans" w:cs="Times New Roman"/>
          <w:b/>
          <w:sz w:val="24"/>
          <w:szCs w:val="24"/>
        </w:rPr>
        <w:lastRenderedPageBreak/>
        <w:t>ОБРАЗЕЦ ОФОРМЛЕНИЯ ТЕЗИСОВ</w:t>
      </w:r>
    </w:p>
    <w:p w14:paraId="7135A2AD" w14:textId="77777777" w:rsidR="00701B5A" w:rsidRPr="00A07E82" w:rsidRDefault="00701B5A" w:rsidP="00701B5A">
      <w:pPr>
        <w:spacing w:after="0"/>
        <w:jc w:val="center"/>
        <w:rPr>
          <w:rFonts w:ascii="HSE Sans" w:hAnsi="HSE Sans" w:cs="Times New Roman"/>
          <w:b/>
          <w:sz w:val="24"/>
          <w:szCs w:val="24"/>
        </w:rPr>
      </w:pPr>
      <w:r w:rsidRPr="00A07E82">
        <w:rPr>
          <w:rFonts w:ascii="HSE Sans" w:hAnsi="HSE Sans" w:cs="Times New Roman"/>
          <w:b/>
          <w:sz w:val="24"/>
          <w:szCs w:val="24"/>
        </w:rPr>
        <w:t>Воронов Ворон Воронович</w:t>
      </w:r>
    </w:p>
    <w:p w14:paraId="31AEC3AE" w14:textId="77777777" w:rsidR="00701B5A" w:rsidRPr="00A07E82" w:rsidRDefault="00701B5A" w:rsidP="00701B5A">
      <w:pPr>
        <w:spacing w:after="0"/>
        <w:jc w:val="center"/>
        <w:rPr>
          <w:rFonts w:ascii="HSE Sans" w:hAnsi="HSE Sans" w:cs="Times New Roman"/>
          <w:sz w:val="24"/>
          <w:szCs w:val="24"/>
        </w:rPr>
      </w:pPr>
      <w:r w:rsidRPr="00A07E82">
        <w:rPr>
          <w:rFonts w:ascii="HSE Sans" w:hAnsi="HSE Sans" w:cs="Times New Roman"/>
          <w:sz w:val="24"/>
          <w:szCs w:val="24"/>
        </w:rPr>
        <w:t>НИУ «Высшая школа экономики», г. Москва</w:t>
      </w:r>
    </w:p>
    <w:p w14:paraId="1895B55E" w14:textId="77777777" w:rsidR="00701B5A" w:rsidRPr="00A07E82" w:rsidRDefault="00701B5A" w:rsidP="00701B5A">
      <w:pPr>
        <w:spacing w:after="0"/>
        <w:rPr>
          <w:rFonts w:ascii="HSE Sans" w:hAnsi="HSE Sans" w:cs="Times New Roman"/>
          <w:b/>
          <w:color w:val="000000"/>
          <w:spacing w:val="-7"/>
          <w:sz w:val="24"/>
          <w:szCs w:val="24"/>
          <w:u w:val="single"/>
        </w:rPr>
      </w:pPr>
    </w:p>
    <w:p w14:paraId="425B91BE" w14:textId="77777777" w:rsidR="00701B5A" w:rsidRPr="00A07E82" w:rsidRDefault="00701B5A" w:rsidP="00701B5A">
      <w:pPr>
        <w:spacing w:after="0"/>
        <w:jc w:val="center"/>
        <w:rPr>
          <w:rFonts w:ascii="HSE Sans" w:hAnsi="HSE Sans" w:cs="Times New Roman"/>
          <w:b/>
          <w:color w:val="000000"/>
          <w:spacing w:val="-7"/>
          <w:sz w:val="24"/>
          <w:szCs w:val="24"/>
        </w:rPr>
      </w:pPr>
      <w:r w:rsidRPr="00A07E82">
        <w:rPr>
          <w:rFonts w:ascii="HSE Sans" w:hAnsi="HSE Sans" w:cs="Times New Roman"/>
          <w:b/>
          <w:color w:val="000000"/>
          <w:spacing w:val="-7"/>
          <w:sz w:val="24"/>
          <w:szCs w:val="24"/>
        </w:rPr>
        <w:t>ПРАВОВЫЕ ПРОБЛЕМЫ ИНСТИТУТА ДОЛЕВОЙ СОБСТВЕННОСТИ У ВОРОН</w:t>
      </w:r>
    </w:p>
    <w:p w14:paraId="4DF30183" w14:textId="77777777" w:rsidR="00701B5A" w:rsidRPr="00A07E82" w:rsidRDefault="00701B5A" w:rsidP="00701B5A">
      <w:pPr>
        <w:spacing w:after="0"/>
        <w:jc w:val="right"/>
        <w:rPr>
          <w:rFonts w:ascii="HSE Sans" w:hAnsi="HSE Sans" w:cs="Times New Roman"/>
          <w:i/>
          <w:color w:val="000000"/>
          <w:spacing w:val="-7"/>
          <w:sz w:val="24"/>
          <w:szCs w:val="24"/>
        </w:rPr>
      </w:pPr>
    </w:p>
    <w:p w14:paraId="7E8DD01C" w14:textId="77777777" w:rsidR="00701B5A" w:rsidRPr="00A07E82" w:rsidRDefault="00701B5A" w:rsidP="00701B5A">
      <w:pPr>
        <w:spacing w:after="0"/>
        <w:jc w:val="center"/>
        <w:rPr>
          <w:rFonts w:ascii="HSE Sans" w:hAnsi="HSE Sans" w:cs="Times New Roman"/>
          <w:b/>
          <w:sz w:val="24"/>
          <w:szCs w:val="24"/>
          <w:lang w:val="en-US"/>
        </w:rPr>
      </w:pPr>
      <w:r w:rsidRPr="00A07E82">
        <w:rPr>
          <w:rFonts w:ascii="HSE Sans" w:hAnsi="HSE Sans" w:cs="Times New Roman"/>
          <w:b/>
          <w:sz w:val="24"/>
          <w:szCs w:val="24"/>
          <w:lang w:val="en-US"/>
        </w:rPr>
        <w:t>Voronov Voron Voronovich</w:t>
      </w:r>
    </w:p>
    <w:p w14:paraId="2175B3FD" w14:textId="77777777" w:rsidR="00701B5A" w:rsidRPr="00A07E82" w:rsidRDefault="00701B5A" w:rsidP="00701B5A">
      <w:pPr>
        <w:spacing w:after="0"/>
        <w:jc w:val="center"/>
        <w:rPr>
          <w:rFonts w:ascii="HSE Sans" w:hAnsi="HSE Sans" w:cs="Times New Roman"/>
          <w:sz w:val="24"/>
          <w:szCs w:val="24"/>
          <w:lang w:val="en-US"/>
        </w:rPr>
      </w:pPr>
      <w:r w:rsidRPr="00A07E82">
        <w:rPr>
          <w:rFonts w:ascii="HSE Sans" w:hAnsi="HSE Sans" w:cs="Times New Roman"/>
          <w:sz w:val="24"/>
          <w:szCs w:val="24"/>
          <w:lang w:val="en-US"/>
        </w:rPr>
        <w:t>NRU "Higher School of Economics", Moscow</w:t>
      </w:r>
    </w:p>
    <w:p w14:paraId="3B86C774" w14:textId="77777777" w:rsidR="00701B5A" w:rsidRPr="00A07E82" w:rsidRDefault="00701B5A" w:rsidP="00701B5A">
      <w:pPr>
        <w:spacing w:after="0"/>
        <w:jc w:val="right"/>
        <w:rPr>
          <w:rFonts w:ascii="HSE Sans" w:hAnsi="HSE Sans" w:cs="Times New Roman"/>
          <w:i/>
          <w:sz w:val="24"/>
          <w:szCs w:val="24"/>
          <w:lang w:val="en-US"/>
        </w:rPr>
      </w:pPr>
    </w:p>
    <w:p w14:paraId="3C9E7F1D" w14:textId="77777777" w:rsidR="00701B5A" w:rsidRPr="00A07E82" w:rsidRDefault="00701B5A" w:rsidP="00701B5A">
      <w:pPr>
        <w:shd w:val="clear" w:color="auto" w:fill="FFFFFF"/>
        <w:spacing w:after="0"/>
        <w:jc w:val="center"/>
        <w:rPr>
          <w:rFonts w:ascii="HSE Sans" w:hAnsi="HSE Sans" w:cs="Times New Roman"/>
          <w:b/>
          <w:color w:val="000000"/>
          <w:sz w:val="24"/>
          <w:szCs w:val="24"/>
          <w:lang w:val="en-US"/>
        </w:rPr>
      </w:pPr>
      <w:r w:rsidRPr="00A07E82">
        <w:rPr>
          <w:rFonts w:ascii="HSE Sans" w:hAnsi="HSE Sans" w:cs="Times New Roman"/>
          <w:b/>
          <w:color w:val="000000"/>
          <w:sz w:val="24"/>
          <w:szCs w:val="24"/>
          <w:lang w:val="en-US"/>
        </w:rPr>
        <w:t>LEGAL PROBLEMS OF THE INSTITUTE OF SHARED OWNERSHIP AT THE CROWS</w:t>
      </w:r>
    </w:p>
    <w:p w14:paraId="277F4A70" w14:textId="77777777" w:rsidR="00701B5A" w:rsidRPr="00A07E82" w:rsidRDefault="00701B5A" w:rsidP="00701B5A">
      <w:pPr>
        <w:shd w:val="clear" w:color="auto" w:fill="FFFFFF"/>
        <w:spacing w:after="0"/>
        <w:jc w:val="center"/>
        <w:rPr>
          <w:rFonts w:ascii="HSE Sans" w:hAnsi="HSE Sans" w:cs="Times New Roman"/>
          <w:b/>
          <w:color w:val="000000"/>
          <w:sz w:val="24"/>
          <w:szCs w:val="24"/>
          <w:lang w:val="en-US"/>
        </w:rPr>
      </w:pPr>
    </w:p>
    <w:p w14:paraId="5957686D" w14:textId="0FDC5B1E" w:rsidR="00701B5A" w:rsidRPr="00A07E82" w:rsidRDefault="00701B5A" w:rsidP="00701B5A">
      <w:pPr>
        <w:shd w:val="clear" w:color="auto" w:fill="FFFFFF"/>
        <w:spacing w:after="0"/>
        <w:ind w:firstLine="708"/>
        <w:jc w:val="both"/>
        <w:rPr>
          <w:rFonts w:ascii="HSE Sans" w:hAnsi="HSE Sans" w:cs="Times New Roman"/>
          <w:sz w:val="24"/>
          <w:szCs w:val="24"/>
        </w:rPr>
      </w:pPr>
      <w:r w:rsidRPr="00A07E82">
        <w:rPr>
          <w:rFonts w:ascii="HSE Sans" w:hAnsi="HSE Sans" w:cs="Times New Roman"/>
          <w:b/>
          <w:sz w:val="24"/>
          <w:szCs w:val="24"/>
        </w:rPr>
        <w:t>Аннотация:</w:t>
      </w:r>
      <w:r w:rsidRPr="00A07E82">
        <w:rPr>
          <w:rFonts w:ascii="HSE Sans" w:hAnsi="HSE Sans" w:cs="Times New Roman"/>
          <w:sz w:val="24"/>
          <w:szCs w:val="24"/>
        </w:rPr>
        <w:t xml:space="preserve"> В данной статье раскрываются актуальные вопросы и правовые проблемы, связанные с институтом правовой собственности у ворон, а также описываются меры по возможному урегулировани</w:t>
      </w:r>
      <w:r w:rsidR="00B44F56">
        <w:rPr>
          <w:rFonts w:ascii="HSE Sans" w:hAnsi="HSE Sans" w:cs="Times New Roman"/>
          <w:sz w:val="24"/>
          <w:szCs w:val="24"/>
        </w:rPr>
        <w:t>ю</w:t>
      </w:r>
      <w:r w:rsidRPr="00A07E82">
        <w:rPr>
          <w:rFonts w:ascii="HSE Sans" w:hAnsi="HSE Sans" w:cs="Times New Roman"/>
          <w:sz w:val="24"/>
          <w:szCs w:val="24"/>
        </w:rPr>
        <w:t xml:space="preserve"> настоящей проблемы. Кроме того, в данной работе затронуты иные вопросы, связанные с данной темой.</w:t>
      </w:r>
    </w:p>
    <w:p w14:paraId="094E1137" w14:textId="77777777" w:rsidR="00701B5A" w:rsidRPr="00A07E82" w:rsidRDefault="00701B5A" w:rsidP="00701B5A">
      <w:pPr>
        <w:shd w:val="clear" w:color="auto" w:fill="FFFFFF"/>
        <w:spacing w:after="0"/>
        <w:jc w:val="both"/>
        <w:rPr>
          <w:rFonts w:ascii="HSE Sans" w:hAnsi="HSE Sans" w:cs="Times New Roman"/>
          <w:sz w:val="24"/>
          <w:szCs w:val="24"/>
        </w:rPr>
      </w:pPr>
    </w:p>
    <w:p w14:paraId="12F728E0" w14:textId="77777777" w:rsidR="00701B5A" w:rsidRPr="00A07E82" w:rsidRDefault="00701B5A" w:rsidP="00701B5A">
      <w:pPr>
        <w:widowControl w:val="0"/>
        <w:shd w:val="clear" w:color="auto" w:fill="FFFFFF"/>
        <w:spacing w:after="0"/>
        <w:ind w:firstLine="708"/>
        <w:jc w:val="both"/>
        <w:rPr>
          <w:rFonts w:ascii="HSE Sans" w:hAnsi="HSE Sans" w:cs="Times New Roman"/>
          <w:sz w:val="24"/>
          <w:szCs w:val="24"/>
          <w:lang w:val="en-US"/>
        </w:rPr>
      </w:pPr>
      <w:r w:rsidRPr="00A07E82">
        <w:rPr>
          <w:rFonts w:ascii="HSE Sans" w:hAnsi="HSE Sans" w:cs="Times New Roman"/>
          <w:b/>
          <w:sz w:val="24"/>
          <w:szCs w:val="24"/>
          <w:lang w:val="en-US"/>
        </w:rPr>
        <w:t xml:space="preserve">Abstract: </w:t>
      </w:r>
      <w:r w:rsidRPr="00A07E82">
        <w:rPr>
          <w:rFonts w:ascii="HSE Sans" w:hAnsi="HSE Sans" w:cs="Times New Roman"/>
          <w:sz w:val="24"/>
          <w:szCs w:val="24"/>
          <w:lang w:val="en-US"/>
        </w:rPr>
        <w:t>This article reveals current issues and legal problems related to the institution of legal property among crows, as well as describes measures for a possible settlement of this problem. In addition, this paper addresses other issues related to this topic.</w:t>
      </w:r>
    </w:p>
    <w:p w14:paraId="2EE7CE33" w14:textId="77777777" w:rsidR="00701B5A" w:rsidRPr="00A07E82" w:rsidRDefault="00701B5A" w:rsidP="00701B5A">
      <w:pPr>
        <w:widowControl w:val="0"/>
        <w:shd w:val="clear" w:color="auto" w:fill="FFFFFF"/>
        <w:spacing w:after="0"/>
        <w:ind w:firstLine="709"/>
        <w:jc w:val="both"/>
        <w:rPr>
          <w:rFonts w:ascii="HSE Sans" w:hAnsi="HSE Sans" w:cs="Times New Roman"/>
          <w:b/>
          <w:spacing w:val="-4"/>
          <w:sz w:val="24"/>
          <w:szCs w:val="24"/>
          <w:lang w:val="en-US"/>
        </w:rPr>
      </w:pPr>
    </w:p>
    <w:p w14:paraId="0DDE568B" w14:textId="77777777" w:rsidR="00701B5A" w:rsidRPr="00A07E82" w:rsidRDefault="00701B5A" w:rsidP="00701B5A">
      <w:pPr>
        <w:shd w:val="clear" w:color="auto" w:fill="FFFFFF"/>
        <w:spacing w:after="0"/>
        <w:ind w:firstLine="709"/>
        <w:jc w:val="both"/>
        <w:rPr>
          <w:rFonts w:ascii="HSE Sans" w:hAnsi="HSE Sans" w:cs="Times New Roman"/>
          <w:sz w:val="24"/>
          <w:szCs w:val="24"/>
        </w:rPr>
      </w:pPr>
      <w:r w:rsidRPr="00A07E82">
        <w:rPr>
          <w:rFonts w:ascii="HSE Sans" w:hAnsi="HSE Sans" w:cs="Times New Roman"/>
          <w:b/>
          <w:sz w:val="24"/>
          <w:szCs w:val="24"/>
        </w:rPr>
        <w:t xml:space="preserve">Ключевые слова: </w:t>
      </w:r>
      <w:r w:rsidRPr="00A07E82">
        <w:rPr>
          <w:rFonts w:ascii="HSE Sans" w:hAnsi="HSE Sans" w:cs="Times New Roman"/>
          <w:sz w:val="24"/>
          <w:szCs w:val="24"/>
        </w:rPr>
        <w:t>право долевой собственности; нормативно-правовые акты; вороны.</w:t>
      </w:r>
    </w:p>
    <w:p w14:paraId="25AAC812" w14:textId="77777777" w:rsidR="00701B5A" w:rsidRPr="00A07E82" w:rsidRDefault="00701B5A" w:rsidP="00701B5A">
      <w:pPr>
        <w:shd w:val="clear" w:color="auto" w:fill="FFFFFF"/>
        <w:spacing w:after="0"/>
        <w:ind w:firstLine="709"/>
        <w:jc w:val="both"/>
        <w:rPr>
          <w:rFonts w:ascii="HSE Sans" w:hAnsi="HSE Sans" w:cs="Times New Roman"/>
          <w:sz w:val="24"/>
          <w:szCs w:val="24"/>
        </w:rPr>
      </w:pPr>
    </w:p>
    <w:p w14:paraId="23CA2F83" w14:textId="77777777" w:rsidR="00701B5A" w:rsidRPr="00A07E82" w:rsidRDefault="00701B5A" w:rsidP="00701B5A">
      <w:pPr>
        <w:shd w:val="clear" w:color="auto" w:fill="FFFFFF"/>
        <w:spacing w:after="0"/>
        <w:ind w:firstLine="709"/>
        <w:jc w:val="both"/>
        <w:rPr>
          <w:rFonts w:ascii="HSE Sans" w:hAnsi="HSE Sans" w:cs="Times New Roman"/>
          <w:sz w:val="24"/>
          <w:szCs w:val="24"/>
          <w:lang w:val="en-US"/>
        </w:rPr>
      </w:pPr>
      <w:r w:rsidRPr="00A07E82">
        <w:rPr>
          <w:rFonts w:ascii="HSE Sans" w:hAnsi="HSE Sans" w:cs="Times New Roman"/>
          <w:b/>
          <w:sz w:val="24"/>
          <w:szCs w:val="24"/>
          <w:lang w:val="en-US"/>
        </w:rPr>
        <w:t xml:space="preserve">Keywords: </w:t>
      </w:r>
      <w:r w:rsidRPr="00A07E82">
        <w:rPr>
          <w:rFonts w:ascii="HSE Sans" w:hAnsi="HSE Sans" w:cs="Times New Roman"/>
          <w:sz w:val="24"/>
          <w:szCs w:val="24"/>
          <w:lang w:val="en-US"/>
        </w:rPr>
        <w:t>the right of shared ownership; legal acts; crows.</w:t>
      </w:r>
    </w:p>
    <w:p w14:paraId="1E8D6752" w14:textId="77777777" w:rsidR="00701B5A" w:rsidRPr="00A07E82" w:rsidRDefault="00701B5A" w:rsidP="00701B5A">
      <w:pPr>
        <w:shd w:val="clear" w:color="auto" w:fill="FFFFFF"/>
        <w:spacing w:after="0"/>
        <w:ind w:firstLine="709"/>
        <w:jc w:val="both"/>
        <w:rPr>
          <w:rFonts w:ascii="HSE Sans" w:hAnsi="HSE Sans" w:cs="Times New Roman"/>
          <w:sz w:val="24"/>
          <w:szCs w:val="24"/>
          <w:lang w:val="en-US"/>
        </w:rPr>
      </w:pPr>
    </w:p>
    <w:p w14:paraId="31C16724" w14:textId="77777777" w:rsidR="00701B5A" w:rsidRPr="00A07E82" w:rsidRDefault="00701B5A" w:rsidP="00701B5A">
      <w:pPr>
        <w:widowControl w:val="0"/>
        <w:shd w:val="clear" w:color="auto" w:fill="FFFFFF"/>
        <w:spacing w:after="0"/>
        <w:ind w:firstLine="709"/>
        <w:jc w:val="both"/>
        <w:rPr>
          <w:rFonts w:ascii="HSE Sans" w:hAnsi="HSE Sans" w:cs="Times New Roman"/>
          <w:spacing w:val="-2"/>
          <w:sz w:val="24"/>
          <w:szCs w:val="24"/>
        </w:rPr>
      </w:pPr>
      <w:r w:rsidRPr="00A07E82">
        <w:rPr>
          <w:rFonts w:ascii="HSE Sans" w:hAnsi="HSE Sans" w:cs="Times New Roman"/>
          <w:spacing w:val="-2"/>
          <w:sz w:val="24"/>
          <w:szCs w:val="24"/>
        </w:rPr>
        <w:t>Текст, вороны. Текст, вороны. Текст, вороны Текст, вороны Текст, вороны Текст, вороны Текст, вороны Текст, вороны Текст, вороны.</w:t>
      </w:r>
    </w:p>
    <w:p w14:paraId="639EAC50" w14:textId="77777777" w:rsidR="00701B5A" w:rsidRPr="00A07E82" w:rsidRDefault="00701B5A" w:rsidP="00701B5A">
      <w:pPr>
        <w:widowControl w:val="0"/>
        <w:shd w:val="clear" w:color="auto" w:fill="FFFFFF"/>
        <w:spacing w:after="0"/>
        <w:ind w:firstLine="709"/>
        <w:jc w:val="both"/>
        <w:rPr>
          <w:rFonts w:ascii="HSE Sans" w:hAnsi="HSE Sans" w:cs="Times New Roman"/>
          <w:spacing w:val="-2"/>
          <w:sz w:val="24"/>
          <w:szCs w:val="24"/>
        </w:rPr>
      </w:pPr>
      <w:r w:rsidRPr="00A07E82">
        <w:rPr>
          <w:rFonts w:ascii="HSE Sans" w:hAnsi="HSE Sans" w:cs="Times New Roman"/>
          <w:spacing w:val="-2"/>
          <w:sz w:val="24"/>
          <w:szCs w:val="24"/>
        </w:rPr>
        <w:t>Текст, вороны Текст, вороны Текст, вороны Текст, вороны Текст, вороны Текст, вороны Текст, вороны Текст, вороны Текст, вороны Текст, вороны Текст, вороны Текст, вороны Текст, вороны Текст, вороны Текст, вороны</w:t>
      </w:r>
    </w:p>
    <w:p w14:paraId="594569E7" w14:textId="77777777" w:rsidR="00701B5A" w:rsidRPr="00A07E82" w:rsidRDefault="00701B5A" w:rsidP="00701B5A">
      <w:pPr>
        <w:widowControl w:val="0"/>
        <w:shd w:val="clear" w:color="auto" w:fill="FFFFFF"/>
        <w:spacing w:after="0"/>
        <w:ind w:firstLine="709"/>
        <w:jc w:val="both"/>
        <w:rPr>
          <w:rFonts w:ascii="HSE Sans" w:hAnsi="HSE Sans" w:cs="Times New Roman"/>
          <w:sz w:val="24"/>
          <w:szCs w:val="24"/>
        </w:rPr>
      </w:pPr>
    </w:p>
    <w:p w14:paraId="56FCB1E3" w14:textId="77777777" w:rsidR="00701B5A" w:rsidRPr="00A07E82" w:rsidRDefault="00701B5A" w:rsidP="00701B5A">
      <w:pPr>
        <w:shd w:val="clear" w:color="auto" w:fill="FFFFFF"/>
        <w:spacing w:after="0"/>
        <w:jc w:val="center"/>
        <w:rPr>
          <w:rFonts w:ascii="HSE Sans" w:hAnsi="HSE Sans" w:cs="Times New Roman"/>
          <w:b/>
          <w:sz w:val="24"/>
          <w:szCs w:val="24"/>
        </w:rPr>
      </w:pPr>
      <w:r w:rsidRPr="00A07E82">
        <w:rPr>
          <w:rFonts w:ascii="HSE Sans" w:hAnsi="HSE Sans" w:cs="Times New Roman"/>
          <w:b/>
          <w:sz w:val="24"/>
          <w:szCs w:val="24"/>
        </w:rPr>
        <w:t>Список литературы</w:t>
      </w:r>
    </w:p>
    <w:p w14:paraId="37412BAE" w14:textId="77777777" w:rsidR="00701B5A" w:rsidRPr="00A07E82" w:rsidRDefault="00701B5A" w:rsidP="00701B5A">
      <w:pPr>
        <w:pStyle w:val="a4"/>
        <w:numPr>
          <w:ilvl w:val="0"/>
          <w:numId w:val="6"/>
        </w:numPr>
        <w:shd w:val="clear" w:color="auto" w:fill="FFFFFF"/>
        <w:spacing w:after="0" w:line="276" w:lineRule="auto"/>
        <w:contextualSpacing w:val="0"/>
        <w:jc w:val="both"/>
        <w:rPr>
          <w:rFonts w:ascii="HSE Sans" w:hAnsi="HSE Sans" w:cs="Times New Roman"/>
          <w:sz w:val="24"/>
          <w:szCs w:val="24"/>
        </w:rPr>
      </w:pPr>
      <w:proofErr w:type="spellStart"/>
      <w:r w:rsidRPr="00A07E82">
        <w:rPr>
          <w:rFonts w:ascii="HSE Sans" w:hAnsi="HSE Sans" w:cs="Times New Roman"/>
          <w:sz w:val="24"/>
          <w:szCs w:val="24"/>
        </w:rPr>
        <w:t>Скловский</w:t>
      </w:r>
      <w:proofErr w:type="spellEnd"/>
      <w:r w:rsidRPr="00A07E82">
        <w:rPr>
          <w:rFonts w:ascii="HSE Sans" w:hAnsi="HSE Sans" w:cs="Times New Roman"/>
          <w:sz w:val="24"/>
          <w:szCs w:val="24"/>
        </w:rPr>
        <w:t xml:space="preserve"> К.И. Применение гражданского законодательства о собственности и владении. Практические вопросы. М.: Статут, 2004. 364 с.</w:t>
      </w:r>
    </w:p>
    <w:p w14:paraId="5A35805C" w14:textId="77777777" w:rsidR="00701B5A" w:rsidRPr="00A07E82" w:rsidRDefault="00701B5A" w:rsidP="00701B5A">
      <w:pPr>
        <w:pStyle w:val="a4"/>
        <w:numPr>
          <w:ilvl w:val="0"/>
          <w:numId w:val="6"/>
        </w:numPr>
        <w:shd w:val="clear" w:color="auto" w:fill="FFFFFF"/>
        <w:spacing w:after="0" w:line="276" w:lineRule="auto"/>
        <w:contextualSpacing w:val="0"/>
        <w:jc w:val="both"/>
        <w:rPr>
          <w:rFonts w:ascii="HSE Sans" w:hAnsi="HSE Sans" w:cs="Times New Roman"/>
          <w:sz w:val="24"/>
          <w:szCs w:val="24"/>
        </w:rPr>
      </w:pPr>
      <w:r w:rsidRPr="00A07E82">
        <w:rPr>
          <w:rFonts w:ascii="HSE Sans" w:hAnsi="HSE Sans" w:cs="Times New Roman"/>
          <w:bCs/>
          <w:i/>
          <w:sz w:val="24"/>
          <w:szCs w:val="24"/>
        </w:rPr>
        <w:t>Есаков Г.А.</w:t>
      </w:r>
      <w:r w:rsidRPr="00A07E82">
        <w:rPr>
          <w:rFonts w:ascii="HSE Sans" w:hAnsi="HSE Sans" w:cs="Times New Roman"/>
          <w:bCs/>
          <w:sz w:val="24"/>
          <w:szCs w:val="24"/>
        </w:rPr>
        <w:t xml:space="preserve"> Причинная связь в нетипичных ситуациях: разграничение объективного и субъективного // Уголовное право: стратегия развития в </w:t>
      </w:r>
      <w:r w:rsidRPr="00A07E82">
        <w:rPr>
          <w:rFonts w:ascii="HSE Sans" w:hAnsi="HSE Sans" w:cs="Times New Roman"/>
          <w:bCs/>
          <w:sz w:val="24"/>
          <w:szCs w:val="24"/>
          <w:lang w:val="en-US"/>
        </w:rPr>
        <w:t>XXI</w:t>
      </w:r>
      <w:r w:rsidRPr="00A07E82">
        <w:rPr>
          <w:rFonts w:ascii="HSE Sans" w:hAnsi="HSE Sans" w:cs="Times New Roman"/>
          <w:bCs/>
          <w:sz w:val="24"/>
          <w:szCs w:val="24"/>
        </w:rPr>
        <w:t xml:space="preserve"> веке: Материалы Пятой Международной научно-практической конференции 24-25 января 2008 г. М.: Проспект, 2008. С. 166–169.</w:t>
      </w:r>
    </w:p>
    <w:p w14:paraId="78EA7424" w14:textId="42E3F227" w:rsidR="00EC383B" w:rsidRPr="00DC00DC" w:rsidRDefault="00EC383B" w:rsidP="00701B5A">
      <w:pPr>
        <w:pStyle w:val="a4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C383B" w:rsidRPr="00DC00DC" w:rsidSect="00C9608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 Cond">
    <w:altName w:val="Calibri"/>
    <w:charset w:val="CC"/>
    <w:family w:val="swiss"/>
    <w:pitch w:val="variable"/>
    <w:sig w:usb0="A00002AF" w:usb1="5000204B" w:usb2="00000000" w:usb3="00000000" w:csb0="0000009F" w:csb1="00000000"/>
  </w:font>
  <w:font w:name="Myriad Hebrew">
    <w:panose1 w:val="00000000000000000000"/>
    <w:charset w:val="00"/>
    <w:family w:val="modern"/>
    <w:notTrueType/>
    <w:pitch w:val="variable"/>
    <w:sig w:usb0="00000807" w:usb1="40000000" w:usb2="00000000" w:usb3="00000000" w:csb0="00000023" w:csb1="00000000"/>
  </w:font>
  <w:font w:name="HSE Sans">
    <w:panose1 w:val="00000000000000000000"/>
    <w:charset w:val="00"/>
    <w:family w:val="modern"/>
    <w:notTrueType/>
    <w:pitch w:val="variable"/>
    <w:sig w:usb0="80000267" w:usb1="5000204A" w:usb2="00000000" w:usb3="00000000" w:csb0="0000008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F5962"/>
    <w:multiLevelType w:val="hybridMultilevel"/>
    <w:tmpl w:val="B7944EF6"/>
    <w:lvl w:ilvl="0" w:tplc="97D448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97322"/>
    <w:multiLevelType w:val="hybridMultilevel"/>
    <w:tmpl w:val="71DC8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00D4C"/>
    <w:multiLevelType w:val="hybridMultilevel"/>
    <w:tmpl w:val="B6322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D0102"/>
    <w:multiLevelType w:val="hybridMultilevel"/>
    <w:tmpl w:val="C9B810E8"/>
    <w:lvl w:ilvl="0" w:tplc="4F782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583045">
    <w:abstractNumId w:val="2"/>
  </w:num>
  <w:num w:numId="2" w16cid:durableId="1736203863">
    <w:abstractNumId w:val="1"/>
  </w:num>
  <w:num w:numId="3" w16cid:durableId="1914392625">
    <w:abstractNumId w:val="0"/>
  </w:num>
  <w:num w:numId="4" w16cid:durableId="1773935997">
    <w:abstractNumId w:val="3"/>
  </w:num>
  <w:num w:numId="5" w16cid:durableId="49330402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041826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BF3"/>
    <w:rsid w:val="000A1564"/>
    <w:rsid w:val="000B3A4D"/>
    <w:rsid w:val="000E5483"/>
    <w:rsid w:val="001C05C7"/>
    <w:rsid w:val="0030314D"/>
    <w:rsid w:val="00377558"/>
    <w:rsid w:val="003B3E1A"/>
    <w:rsid w:val="004860B0"/>
    <w:rsid w:val="004976C3"/>
    <w:rsid w:val="004C46C3"/>
    <w:rsid w:val="006A425A"/>
    <w:rsid w:val="006B30D8"/>
    <w:rsid w:val="006F0E81"/>
    <w:rsid w:val="00701B5A"/>
    <w:rsid w:val="00704017"/>
    <w:rsid w:val="007F0BF3"/>
    <w:rsid w:val="007F1A6F"/>
    <w:rsid w:val="00966C9E"/>
    <w:rsid w:val="00A07E82"/>
    <w:rsid w:val="00A64541"/>
    <w:rsid w:val="00AE12AB"/>
    <w:rsid w:val="00AE6771"/>
    <w:rsid w:val="00B44F56"/>
    <w:rsid w:val="00B515B6"/>
    <w:rsid w:val="00B629F2"/>
    <w:rsid w:val="00BD7FEC"/>
    <w:rsid w:val="00C34273"/>
    <w:rsid w:val="00C42867"/>
    <w:rsid w:val="00C741D3"/>
    <w:rsid w:val="00C96082"/>
    <w:rsid w:val="00CA5A0D"/>
    <w:rsid w:val="00D5276E"/>
    <w:rsid w:val="00DC00DC"/>
    <w:rsid w:val="00DE3777"/>
    <w:rsid w:val="00E45832"/>
    <w:rsid w:val="00E8797C"/>
    <w:rsid w:val="00EC383B"/>
    <w:rsid w:val="00F5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92D9D"/>
  <w14:defaultImageDpi w14:val="32767"/>
  <w15:docId w15:val="{0E615785-3762-4468-8246-021AC43F6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BF3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0B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F0BF3"/>
  </w:style>
  <w:style w:type="paragraph" w:styleId="a4">
    <w:name w:val="List Paragraph"/>
    <w:basedOn w:val="a"/>
    <w:uiPriority w:val="34"/>
    <w:qFormat/>
    <w:rsid w:val="00C741D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D7FEC"/>
    <w:rPr>
      <w:color w:val="0563C1" w:themeColor="hyperlink"/>
      <w:u w:val="single"/>
    </w:rPr>
  </w:style>
  <w:style w:type="paragraph" w:styleId="a6">
    <w:name w:val="Bibliography"/>
    <w:basedOn w:val="a"/>
    <w:next w:val="a"/>
    <w:uiPriority w:val="37"/>
    <w:unhideWhenUsed/>
    <w:rsid w:val="00C96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54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4E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07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tiplagia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Ммшель Ильчикова</dc:creator>
  <cp:keywords/>
  <dc:description/>
  <cp:lastModifiedBy>Виктория Мотовичёва</cp:lastModifiedBy>
  <cp:revision>9</cp:revision>
  <dcterms:created xsi:type="dcterms:W3CDTF">2022-02-10T12:23:00Z</dcterms:created>
  <dcterms:modified xsi:type="dcterms:W3CDTF">2025-01-13T14:09:00Z</dcterms:modified>
</cp:coreProperties>
</file>