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12" w:rsidRPr="002B7553" w:rsidRDefault="00651812" w:rsidP="00446333">
      <w:pPr>
        <w:jc w:val="center"/>
        <w:rPr>
          <w:color w:val="000000"/>
          <w:sz w:val="28"/>
          <w:szCs w:val="28"/>
          <w:lang w:val="en-US"/>
        </w:rPr>
      </w:pPr>
      <w:r w:rsidRPr="002B7553">
        <w:rPr>
          <w:b/>
          <w:color w:val="000000"/>
          <w:sz w:val="28"/>
          <w:szCs w:val="28"/>
          <w:lang w:val="en-US"/>
        </w:rPr>
        <w:t>THE GOVERNMENT OF THE RUSSIAN FEDERATION</w:t>
      </w:r>
    </w:p>
    <w:p w:rsidR="00651812" w:rsidRPr="002B7553" w:rsidRDefault="00651812" w:rsidP="00446333">
      <w:pPr>
        <w:jc w:val="center"/>
        <w:rPr>
          <w:b/>
          <w:color w:val="000000"/>
          <w:sz w:val="28"/>
          <w:szCs w:val="28"/>
          <w:lang w:val="en-US"/>
        </w:rPr>
      </w:pPr>
      <w:r w:rsidRPr="002B7553">
        <w:rPr>
          <w:b/>
          <w:color w:val="000000"/>
          <w:sz w:val="28"/>
          <w:szCs w:val="28"/>
          <w:lang w:val="en-US"/>
        </w:rPr>
        <w:t>Federal State Autonomous Educational Institution</w:t>
      </w:r>
    </w:p>
    <w:p w:rsidR="00651812" w:rsidRPr="002B7553" w:rsidRDefault="00651812" w:rsidP="00446333">
      <w:pPr>
        <w:jc w:val="center"/>
        <w:rPr>
          <w:b/>
          <w:color w:val="000000"/>
          <w:sz w:val="28"/>
          <w:szCs w:val="28"/>
          <w:lang w:val="en-US"/>
        </w:rPr>
      </w:pPr>
      <w:r w:rsidRPr="002B7553">
        <w:rPr>
          <w:b/>
          <w:color w:val="000000"/>
          <w:sz w:val="28"/>
          <w:szCs w:val="28"/>
          <w:lang w:val="la-Latn"/>
        </w:rPr>
        <w:t xml:space="preserve">for </w:t>
      </w:r>
      <w:r w:rsidRPr="002B7553">
        <w:rPr>
          <w:b/>
          <w:color w:val="000000"/>
          <w:sz w:val="28"/>
          <w:szCs w:val="28"/>
          <w:lang w:val="en-GB"/>
        </w:rPr>
        <w:t>Higher</w:t>
      </w:r>
      <w:r w:rsidRPr="002B7553">
        <w:rPr>
          <w:b/>
          <w:color w:val="000000"/>
          <w:sz w:val="28"/>
          <w:szCs w:val="28"/>
          <w:lang w:val="en-US"/>
        </w:rPr>
        <w:t xml:space="preserve"> Learning</w:t>
      </w:r>
    </w:p>
    <w:p w:rsidR="00651812" w:rsidRPr="002B7553" w:rsidRDefault="00651812" w:rsidP="00446333">
      <w:pPr>
        <w:jc w:val="center"/>
        <w:rPr>
          <w:b/>
          <w:color w:val="000000"/>
          <w:sz w:val="28"/>
          <w:szCs w:val="28"/>
          <w:lang w:val="en-US"/>
        </w:rPr>
      </w:pPr>
    </w:p>
    <w:p w:rsidR="00651812" w:rsidRPr="002B7553" w:rsidRDefault="00651812" w:rsidP="00446333">
      <w:pPr>
        <w:jc w:val="center"/>
        <w:rPr>
          <w:b/>
          <w:color w:val="000000"/>
          <w:sz w:val="28"/>
          <w:szCs w:val="28"/>
          <w:lang w:val="en-US"/>
        </w:rPr>
      </w:pPr>
      <w:r w:rsidRPr="002B7553">
        <w:rPr>
          <w:b/>
          <w:color w:val="000000"/>
          <w:sz w:val="28"/>
          <w:szCs w:val="28"/>
          <w:lang w:val="en-US"/>
        </w:rPr>
        <w:t>THE NATIONAL RESEARCH UNIVERSITY</w:t>
      </w:r>
    </w:p>
    <w:p w:rsidR="00651812" w:rsidRPr="002B7553" w:rsidRDefault="00651812" w:rsidP="00446333">
      <w:pPr>
        <w:jc w:val="center"/>
        <w:rPr>
          <w:b/>
          <w:color w:val="000000"/>
          <w:sz w:val="28"/>
          <w:szCs w:val="28"/>
          <w:lang w:val="en-GB"/>
        </w:rPr>
      </w:pPr>
      <w:r w:rsidRPr="002B7553">
        <w:rPr>
          <w:b/>
          <w:color w:val="000000"/>
          <w:sz w:val="28"/>
          <w:szCs w:val="28"/>
          <w:lang w:val="en-US"/>
        </w:rPr>
        <w:t>HIGHER SCHOOL OF ECONOMICS</w:t>
      </w:r>
    </w:p>
    <w:p w:rsidR="00651812" w:rsidRPr="002B7553" w:rsidRDefault="00651812" w:rsidP="00446333">
      <w:pPr>
        <w:jc w:val="center"/>
        <w:rPr>
          <w:b/>
          <w:color w:val="000000"/>
          <w:sz w:val="28"/>
          <w:szCs w:val="28"/>
          <w:lang w:val="en-US"/>
        </w:rPr>
      </w:pPr>
    </w:p>
    <w:p w:rsidR="00651812" w:rsidRPr="002B7553" w:rsidRDefault="00651812" w:rsidP="00446333">
      <w:pPr>
        <w:jc w:val="center"/>
        <w:rPr>
          <w:b/>
          <w:color w:val="000000"/>
          <w:sz w:val="28"/>
          <w:szCs w:val="28"/>
          <w:lang w:val="en-US"/>
        </w:rPr>
      </w:pPr>
      <w:r w:rsidRPr="002B7553">
        <w:rPr>
          <w:b/>
          <w:color w:val="000000"/>
          <w:sz w:val="28"/>
          <w:szCs w:val="28"/>
          <w:lang w:val="en-US"/>
        </w:rPr>
        <w:t>Faculty of Law</w:t>
      </w:r>
    </w:p>
    <w:p w:rsidR="00944F49" w:rsidRPr="002B7553" w:rsidRDefault="00651812" w:rsidP="00446333">
      <w:pPr>
        <w:jc w:val="center"/>
        <w:rPr>
          <w:b/>
          <w:color w:val="000000"/>
          <w:sz w:val="28"/>
          <w:szCs w:val="28"/>
          <w:lang w:val="en-GB"/>
        </w:rPr>
      </w:pPr>
      <w:r w:rsidRPr="002B7553">
        <w:rPr>
          <w:b/>
          <w:color w:val="000000"/>
          <w:sz w:val="28"/>
          <w:szCs w:val="28"/>
          <w:lang w:val="en-US"/>
        </w:rPr>
        <w:t xml:space="preserve">Department of General and </w:t>
      </w:r>
      <w:proofErr w:type="spellStart"/>
      <w:r w:rsidRPr="002B7553">
        <w:rPr>
          <w:b/>
          <w:color w:val="000000"/>
          <w:sz w:val="28"/>
          <w:szCs w:val="28"/>
          <w:lang w:val="en-US"/>
        </w:rPr>
        <w:t>Interbranch</w:t>
      </w:r>
      <w:proofErr w:type="spellEnd"/>
      <w:r w:rsidRPr="002B7553">
        <w:rPr>
          <w:b/>
          <w:color w:val="000000"/>
          <w:sz w:val="28"/>
          <w:szCs w:val="28"/>
          <w:lang w:val="en-US"/>
        </w:rPr>
        <w:t xml:space="preserve"> Legal Disciplines</w:t>
      </w:r>
    </w:p>
    <w:p w:rsidR="00944F49" w:rsidRPr="002B7553" w:rsidRDefault="00651812" w:rsidP="00446333">
      <w:pPr>
        <w:jc w:val="center"/>
        <w:rPr>
          <w:b/>
          <w:color w:val="000000"/>
          <w:sz w:val="28"/>
          <w:szCs w:val="28"/>
          <w:lang w:val="en-GB"/>
        </w:rPr>
      </w:pPr>
      <w:r w:rsidRPr="002B7553">
        <w:rPr>
          <w:b/>
          <w:color w:val="000000"/>
          <w:sz w:val="28"/>
          <w:szCs w:val="28"/>
          <w:lang w:val="en-US"/>
        </w:rPr>
        <w:t>Chair of Public and Private International Law</w:t>
      </w:r>
    </w:p>
    <w:p w:rsidR="00944F49" w:rsidRPr="002B7553" w:rsidRDefault="00651812" w:rsidP="00446333">
      <w:pPr>
        <w:jc w:val="center"/>
        <w:rPr>
          <w:b/>
          <w:color w:val="000000"/>
          <w:sz w:val="28"/>
          <w:szCs w:val="28"/>
          <w:lang w:val="en-GB"/>
        </w:rPr>
      </w:pPr>
      <w:r w:rsidRPr="002B7553">
        <w:rPr>
          <w:b/>
          <w:color w:val="000000"/>
          <w:sz w:val="28"/>
          <w:szCs w:val="28"/>
          <w:lang w:val="en-GB"/>
        </w:rPr>
        <w:t xml:space="preserve">Chair of </w:t>
      </w:r>
      <w:r w:rsidR="003A4E55" w:rsidRPr="002B7553">
        <w:rPr>
          <w:b/>
          <w:color w:val="000000"/>
          <w:sz w:val="28"/>
          <w:szCs w:val="28"/>
          <w:lang w:val="en-GB"/>
        </w:rPr>
        <w:t>Theory and History of Law</w:t>
      </w:r>
    </w:p>
    <w:p w:rsidR="00944F49" w:rsidRPr="002B7553" w:rsidRDefault="00944F49" w:rsidP="00446333">
      <w:pPr>
        <w:jc w:val="center"/>
        <w:rPr>
          <w:b/>
          <w:color w:val="000000"/>
          <w:sz w:val="28"/>
          <w:szCs w:val="28"/>
          <w:lang w:val="en-GB"/>
        </w:rPr>
      </w:pPr>
    </w:p>
    <w:p w:rsidR="00944F49" w:rsidRPr="002B7553" w:rsidRDefault="003A4E55" w:rsidP="00446333">
      <w:pPr>
        <w:jc w:val="center"/>
        <w:rPr>
          <w:b/>
          <w:bCs/>
          <w:sz w:val="28"/>
          <w:szCs w:val="28"/>
          <w:lang w:val="en-GB"/>
        </w:rPr>
      </w:pPr>
      <w:r w:rsidRPr="002B7553">
        <w:rPr>
          <w:b/>
          <w:bCs/>
          <w:sz w:val="28"/>
          <w:szCs w:val="28"/>
          <w:lang w:val="en-GB"/>
        </w:rPr>
        <w:t>Bachelor</w:t>
      </w:r>
      <w:r w:rsidR="00944F49" w:rsidRPr="002B7553">
        <w:rPr>
          <w:b/>
          <w:bCs/>
          <w:sz w:val="28"/>
          <w:szCs w:val="28"/>
          <w:lang w:val="en-GB"/>
        </w:rPr>
        <w:t xml:space="preserve"> Degree Curriculum</w:t>
      </w:r>
      <w:r w:rsidR="00997B09" w:rsidRPr="002B7553">
        <w:rPr>
          <w:b/>
          <w:bCs/>
          <w:sz w:val="28"/>
          <w:szCs w:val="28"/>
          <w:lang w:val="en-GB"/>
        </w:rPr>
        <w:t xml:space="preserve"> (</w:t>
      </w:r>
      <w:r w:rsidR="00944F49" w:rsidRPr="002B7553">
        <w:rPr>
          <w:b/>
          <w:bCs/>
          <w:sz w:val="28"/>
          <w:szCs w:val="28"/>
          <w:lang w:val="en-GB"/>
        </w:rPr>
        <w:t xml:space="preserve">Year </w:t>
      </w:r>
      <w:r w:rsidRPr="002B7553">
        <w:rPr>
          <w:b/>
          <w:bCs/>
          <w:sz w:val="28"/>
          <w:szCs w:val="28"/>
          <w:lang w:val="en-GB"/>
        </w:rPr>
        <w:t>2</w:t>
      </w:r>
      <w:r w:rsidR="00997B09" w:rsidRPr="002B7553">
        <w:rPr>
          <w:b/>
          <w:bCs/>
          <w:sz w:val="28"/>
          <w:szCs w:val="28"/>
          <w:lang w:val="en-GB"/>
        </w:rPr>
        <w:t>)</w:t>
      </w:r>
    </w:p>
    <w:p w:rsidR="00944F49" w:rsidRPr="002B7553" w:rsidRDefault="00944F49" w:rsidP="00446333">
      <w:pPr>
        <w:jc w:val="center"/>
        <w:rPr>
          <w:i/>
          <w:color w:val="000000"/>
          <w:sz w:val="28"/>
          <w:szCs w:val="28"/>
          <w:lang w:val="en-GB"/>
        </w:rPr>
      </w:pPr>
      <w:proofErr w:type="gramStart"/>
      <w:r w:rsidRPr="002B7553">
        <w:rPr>
          <w:color w:val="000000"/>
          <w:sz w:val="28"/>
          <w:szCs w:val="28"/>
          <w:lang w:val="en-GB"/>
        </w:rPr>
        <w:t xml:space="preserve">Field of Education </w:t>
      </w:r>
      <w:r w:rsidR="003A4E55" w:rsidRPr="002B7553">
        <w:rPr>
          <w:b/>
          <w:color w:val="000000"/>
          <w:sz w:val="28"/>
          <w:szCs w:val="28"/>
          <w:lang w:val="en-GB"/>
        </w:rPr>
        <w:t>40.03</w:t>
      </w:r>
      <w:r w:rsidRPr="002B7553">
        <w:rPr>
          <w:b/>
          <w:color w:val="000000"/>
          <w:sz w:val="28"/>
          <w:szCs w:val="28"/>
          <w:lang w:val="en-GB"/>
        </w:rPr>
        <w:t>.01.</w:t>
      </w:r>
      <w:proofErr w:type="gramEnd"/>
      <w:r w:rsidRPr="002B7553">
        <w:rPr>
          <w:b/>
          <w:color w:val="000000"/>
          <w:sz w:val="28"/>
          <w:szCs w:val="28"/>
          <w:lang w:val="en-GB"/>
        </w:rPr>
        <w:t xml:space="preserve"> – Jurisprudence</w:t>
      </w:r>
    </w:p>
    <w:p w:rsidR="00944F49" w:rsidRPr="002B7553" w:rsidRDefault="00651812" w:rsidP="00446333">
      <w:pPr>
        <w:jc w:val="center"/>
        <w:rPr>
          <w:color w:val="000000"/>
          <w:sz w:val="28"/>
          <w:szCs w:val="28"/>
          <w:lang w:val="en-GB"/>
        </w:rPr>
      </w:pPr>
      <w:r w:rsidRPr="002B7553">
        <w:rPr>
          <w:color w:val="000000"/>
          <w:sz w:val="28"/>
          <w:szCs w:val="28"/>
          <w:lang w:val="en-US"/>
        </w:rPr>
        <w:t>Bachelor Program</w:t>
      </w:r>
      <w:r w:rsidR="00944F49" w:rsidRPr="002B7553">
        <w:rPr>
          <w:color w:val="000000"/>
          <w:sz w:val="28"/>
          <w:szCs w:val="28"/>
          <w:lang w:val="en-GB"/>
        </w:rPr>
        <w:t xml:space="preserve"> </w:t>
      </w:r>
      <w:r w:rsidR="003A4E55" w:rsidRPr="002B7553">
        <w:rPr>
          <w:b/>
          <w:color w:val="000000"/>
          <w:sz w:val="28"/>
          <w:szCs w:val="28"/>
          <w:lang w:val="en-GB"/>
        </w:rPr>
        <w:t>Jurisprudence</w:t>
      </w:r>
    </w:p>
    <w:p w:rsidR="00944F49" w:rsidRPr="002B7553" w:rsidRDefault="00944F49" w:rsidP="00446333">
      <w:pPr>
        <w:jc w:val="center"/>
        <w:rPr>
          <w:color w:val="000000"/>
          <w:sz w:val="28"/>
          <w:szCs w:val="28"/>
          <w:lang w:val="en-GB"/>
        </w:rPr>
      </w:pPr>
      <w:r w:rsidRPr="002B7553">
        <w:rPr>
          <w:color w:val="000000"/>
          <w:sz w:val="28"/>
          <w:szCs w:val="28"/>
          <w:lang w:val="en-GB"/>
        </w:rPr>
        <w:t xml:space="preserve">Level </w:t>
      </w:r>
      <w:r w:rsidR="003A4E55" w:rsidRPr="002B7553">
        <w:rPr>
          <w:b/>
          <w:color w:val="000000"/>
          <w:sz w:val="28"/>
          <w:szCs w:val="28"/>
          <w:lang w:val="en-GB"/>
        </w:rPr>
        <w:t>Bachelor</w:t>
      </w:r>
      <w:r w:rsidRPr="002B7553">
        <w:rPr>
          <w:b/>
          <w:color w:val="000000"/>
          <w:sz w:val="28"/>
          <w:szCs w:val="28"/>
          <w:lang w:val="en-GB"/>
        </w:rPr>
        <w:t xml:space="preserve"> Degree</w:t>
      </w:r>
    </w:p>
    <w:p w:rsidR="00944F49" w:rsidRPr="002B7553" w:rsidRDefault="00944F49" w:rsidP="00446333">
      <w:pPr>
        <w:jc w:val="center"/>
        <w:rPr>
          <w:color w:val="000000"/>
          <w:sz w:val="28"/>
          <w:szCs w:val="28"/>
          <w:lang w:val="en-GB"/>
        </w:rPr>
      </w:pPr>
    </w:p>
    <w:p w:rsidR="00944F49" w:rsidRPr="002B7553" w:rsidRDefault="00E35313" w:rsidP="00446333">
      <w:pPr>
        <w:pStyle w:val="text"/>
        <w:spacing w:before="0" w:beforeAutospacing="0" w:after="0" w:afterAutospacing="0"/>
        <w:jc w:val="center"/>
        <w:rPr>
          <w:rStyle w:val="afc"/>
          <w:color w:val="000000"/>
          <w:sz w:val="28"/>
          <w:szCs w:val="28"/>
          <w:bdr w:val="none" w:sz="0" w:space="0" w:color="auto" w:frame="1"/>
          <w:lang w:val="en-GB"/>
        </w:rPr>
      </w:pPr>
      <w:r w:rsidRPr="002B7553">
        <w:rPr>
          <w:rStyle w:val="afc"/>
          <w:color w:val="000000"/>
          <w:sz w:val="28"/>
          <w:szCs w:val="28"/>
          <w:bdr w:val="none" w:sz="0" w:space="0" w:color="auto" w:frame="1"/>
          <w:lang w:val="en-GB"/>
        </w:rPr>
        <w:t xml:space="preserve">PUBLIC </w:t>
      </w:r>
      <w:r w:rsidR="00944F49" w:rsidRPr="002B7553">
        <w:rPr>
          <w:rStyle w:val="afc"/>
          <w:color w:val="000000"/>
          <w:sz w:val="28"/>
          <w:szCs w:val="28"/>
          <w:bdr w:val="none" w:sz="0" w:space="0" w:color="auto" w:frame="1"/>
          <w:lang w:val="en-GB"/>
        </w:rPr>
        <w:t xml:space="preserve">INTERNATIONAL </w:t>
      </w:r>
      <w:r w:rsidR="00EE2E3E" w:rsidRPr="002B7553">
        <w:rPr>
          <w:rStyle w:val="afc"/>
          <w:color w:val="000000"/>
          <w:sz w:val="28"/>
          <w:szCs w:val="28"/>
          <w:bdr w:val="none" w:sz="0" w:space="0" w:color="auto" w:frame="1"/>
          <w:lang w:val="en-GB"/>
        </w:rPr>
        <w:t>LAW</w:t>
      </w:r>
    </w:p>
    <w:p w:rsidR="00944F49" w:rsidRPr="002B7553" w:rsidRDefault="00944F49" w:rsidP="00446333">
      <w:pPr>
        <w:pStyle w:val="text"/>
        <w:spacing w:before="0" w:beforeAutospacing="0" w:after="0" w:afterAutospacing="0"/>
        <w:jc w:val="center"/>
        <w:rPr>
          <w:b/>
          <w:color w:val="000000"/>
          <w:sz w:val="28"/>
          <w:szCs w:val="28"/>
          <w:lang w:val="en-GB"/>
        </w:rPr>
      </w:pPr>
      <w:r w:rsidRPr="002B7553">
        <w:rPr>
          <w:b/>
          <w:color w:val="000000"/>
          <w:sz w:val="28"/>
          <w:szCs w:val="28"/>
          <w:lang w:val="en-GB"/>
        </w:rPr>
        <w:t>Course Syllabus</w:t>
      </w:r>
    </w:p>
    <w:p w:rsidR="00944F49" w:rsidRPr="002B7553" w:rsidRDefault="00944F49" w:rsidP="00446333">
      <w:pPr>
        <w:jc w:val="center"/>
        <w:rPr>
          <w:b/>
          <w:color w:val="000000"/>
          <w:sz w:val="28"/>
          <w:szCs w:val="28"/>
          <w:lang w:val="en-GB"/>
        </w:rPr>
      </w:pPr>
    </w:p>
    <w:p w:rsidR="00944F49" w:rsidRPr="002B7553" w:rsidRDefault="00944F49" w:rsidP="00446333">
      <w:pPr>
        <w:jc w:val="center"/>
        <w:rPr>
          <w:b/>
          <w:color w:val="000000"/>
          <w:sz w:val="28"/>
          <w:szCs w:val="28"/>
          <w:lang w:val="en-GB"/>
        </w:rPr>
      </w:pPr>
      <w:r w:rsidRPr="002B7553">
        <w:rPr>
          <w:b/>
          <w:color w:val="000000"/>
          <w:sz w:val="28"/>
          <w:szCs w:val="28"/>
          <w:lang w:val="en-GB"/>
        </w:rPr>
        <w:t>Author of the Course / Course Instructor</w:t>
      </w:r>
    </w:p>
    <w:p w:rsidR="00944F49" w:rsidRPr="002B7553" w:rsidRDefault="00E35313" w:rsidP="00446333">
      <w:pPr>
        <w:jc w:val="center"/>
        <w:rPr>
          <w:color w:val="000000"/>
          <w:sz w:val="28"/>
          <w:szCs w:val="28"/>
          <w:lang w:val="en-US"/>
        </w:rPr>
      </w:pPr>
      <w:r w:rsidRPr="002B7553">
        <w:rPr>
          <w:b/>
          <w:color w:val="000000"/>
          <w:sz w:val="28"/>
          <w:szCs w:val="28"/>
          <w:lang w:val="en-US"/>
        </w:rPr>
        <w:t xml:space="preserve">Maria Sole Continually </w:t>
      </w:r>
      <w:proofErr w:type="spellStart"/>
      <w:r w:rsidRPr="002B7553">
        <w:rPr>
          <w:b/>
          <w:color w:val="000000"/>
          <w:sz w:val="28"/>
          <w:szCs w:val="28"/>
          <w:lang w:val="en-US"/>
        </w:rPr>
        <w:t>Neri</w:t>
      </w:r>
      <w:proofErr w:type="spellEnd"/>
      <w:r w:rsidR="00944F49" w:rsidRPr="002B7553">
        <w:rPr>
          <w:color w:val="000000"/>
          <w:sz w:val="28"/>
          <w:szCs w:val="28"/>
          <w:lang w:val="en-US"/>
        </w:rPr>
        <w:t xml:space="preserve">, Ph.D., </w:t>
      </w:r>
      <w:r w:rsidRPr="002B7553">
        <w:rPr>
          <w:color w:val="000000"/>
          <w:sz w:val="28"/>
          <w:szCs w:val="28"/>
          <w:lang w:val="en-US"/>
        </w:rPr>
        <w:t>Post-doctoral Research Fellow</w:t>
      </w:r>
      <w:r w:rsidRPr="002B7553">
        <w:rPr>
          <w:sz w:val="28"/>
          <w:szCs w:val="28"/>
          <w:lang w:val="en-US"/>
        </w:rPr>
        <w:t xml:space="preserve"> (mcontinielloneri@hse.ru)</w:t>
      </w:r>
    </w:p>
    <w:p w:rsidR="00944F49" w:rsidRPr="002B7553" w:rsidRDefault="00944F49" w:rsidP="00446333">
      <w:pPr>
        <w:pStyle w:val="text"/>
        <w:spacing w:before="0" w:beforeAutospacing="0" w:after="0" w:afterAutospacing="0"/>
        <w:jc w:val="center"/>
        <w:rPr>
          <w:rStyle w:val="afc"/>
          <w:b w:val="0"/>
          <w:color w:val="000000"/>
          <w:sz w:val="28"/>
          <w:szCs w:val="28"/>
          <w:bdr w:val="none" w:sz="0" w:space="0" w:color="auto" w:frame="1"/>
          <w:lang w:val="en-US"/>
        </w:rPr>
      </w:pPr>
    </w:p>
    <w:tbl>
      <w:tblPr>
        <w:tblW w:w="0" w:type="auto"/>
        <w:tblLook w:val="01E0" w:firstRow="1" w:lastRow="1" w:firstColumn="1" w:lastColumn="1" w:noHBand="0" w:noVBand="0"/>
      </w:tblPr>
      <w:tblGrid>
        <w:gridCol w:w="4569"/>
        <w:gridCol w:w="4570"/>
      </w:tblGrid>
      <w:tr w:rsidR="00651812" w:rsidRPr="00F34E5B" w:rsidTr="00651812">
        <w:tc>
          <w:tcPr>
            <w:tcW w:w="4569" w:type="dxa"/>
          </w:tcPr>
          <w:p w:rsidR="00651812" w:rsidRPr="002B7553" w:rsidRDefault="00651812" w:rsidP="00446333">
            <w:pPr>
              <w:jc w:val="center"/>
              <w:rPr>
                <w:b/>
                <w:color w:val="000000"/>
                <w:sz w:val="28"/>
                <w:szCs w:val="28"/>
                <w:lang w:val="en-US"/>
              </w:rPr>
            </w:pPr>
            <w:r w:rsidRPr="002B7553">
              <w:rPr>
                <w:b/>
                <w:color w:val="000000"/>
                <w:sz w:val="28"/>
                <w:szCs w:val="28"/>
                <w:lang w:val="en-US"/>
              </w:rPr>
              <w:t>Approved at the Department session</w:t>
            </w:r>
          </w:p>
        </w:tc>
        <w:tc>
          <w:tcPr>
            <w:tcW w:w="4570" w:type="dxa"/>
          </w:tcPr>
          <w:p w:rsidR="00651812" w:rsidRPr="002B7553" w:rsidRDefault="00651812" w:rsidP="00446333">
            <w:pPr>
              <w:jc w:val="center"/>
              <w:rPr>
                <w:color w:val="000000"/>
                <w:sz w:val="28"/>
                <w:szCs w:val="28"/>
                <w:lang w:val="en-US"/>
              </w:rPr>
            </w:pPr>
            <w:r w:rsidRPr="002B7553">
              <w:rPr>
                <w:b/>
                <w:color w:val="000000"/>
                <w:sz w:val="28"/>
                <w:szCs w:val="28"/>
                <w:lang w:val="en-US"/>
              </w:rPr>
              <w:t>Approved at the Academic Council of</w:t>
            </w:r>
            <w:r w:rsidR="007B5E7D" w:rsidRPr="002B7553">
              <w:rPr>
                <w:b/>
                <w:color w:val="000000"/>
                <w:sz w:val="28"/>
                <w:szCs w:val="28"/>
                <w:lang w:val="en-US"/>
              </w:rPr>
              <w:t xml:space="preserve"> </w:t>
            </w:r>
            <w:r w:rsidRPr="002B7553">
              <w:rPr>
                <w:b/>
                <w:color w:val="000000"/>
                <w:sz w:val="28"/>
                <w:szCs w:val="28"/>
                <w:lang w:val="en-GB"/>
              </w:rPr>
              <w:t>Bachelor</w:t>
            </w:r>
            <w:r w:rsidRPr="002B7553">
              <w:rPr>
                <w:b/>
                <w:color w:val="000000"/>
                <w:sz w:val="28"/>
                <w:szCs w:val="28"/>
                <w:lang w:val="en-US"/>
              </w:rPr>
              <w:t xml:space="preserve"> Program session</w:t>
            </w:r>
          </w:p>
        </w:tc>
      </w:tr>
      <w:tr w:rsidR="00651812" w:rsidRPr="002B7553" w:rsidTr="00651812">
        <w:tc>
          <w:tcPr>
            <w:tcW w:w="4569" w:type="dxa"/>
          </w:tcPr>
          <w:p w:rsidR="00651812" w:rsidRPr="002B7553" w:rsidRDefault="00651812" w:rsidP="00446333">
            <w:pPr>
              <w:jc w:val="center"/>
              <w:rPr>
                <w:color w:val="000000"/>
                <w:sz w:val="28"/>
                <w:szCs w:val="28"/>
                <w:lang w:val="en-US"/>
              </w:rPr>
            </w:pPr>
            <w:r w:rsidRPr="002B7553">
              <w:rPr>
                <w:color w:val="000000"/>
                <w:sz w:val="28"/>
                <w:szCs w:val="28"/>
                <w:lang w:val="en-US"/>
              </w:rPr>
              <w:t xml:space="preserve">Natalia Y. </w:t>
            </w:r>
            <w:proofErr w:type="spellStart"/>
            <w:r w:rsidRPr="002B7553">
              <w:rPr>
                <w:color w:val="000000"/>
                <w:sz w:val="28"/>
                <w:szCs w:val="28"/>
                <w:lang w:val="en-US"/>
              </w:rPr>
              <w:t>Erpyleva</w:t>
            </w:r>
            <w:proofErr w:type="spellEnd"/>
          </w:p>
          <w:p w:rsidR="00651812" w:rsidRPr="002B7553" w:rsidRDefault="00651812" w:rsidP="00446333">
            <w:pPr>
              <w:jc w:val="center"/>
              <w:rPr>
                <w:color w:val="000000"/>
                <w:sz w:val="28"/>
                <w:szCs w:val="28"/>
                <w:lang w:val="en-US"/>
              </w:rPr>
            </w:pPr>
            <w:r w:rsidRPr="002B7553">
              <w:rPr>
                <w:color w:val="000000"/>
                <w:sz w:val="28"/>
                <w:szCs w:val="28"/>
                <w:lang w:val="en-US"/>
              </w:rPr>
              <w:t>Department Head</w:t>
            </w:r>
          </w:p>
          <w:p w:rsidR="00651812" w:rsidRPr="002B7553" w:rsidRDefault="00651812" w:rsidP="00446333">
            <w:pPr>
              <w:jc w:val="center"/>
              <w:rPr>
                <w:color w:val="000000"/>
                <w:sz w:val="28"/>
                <w:szCs w:val="28"/>
                <w:lang w:val="en-US"/>
              </w:rPr>
            </w:pPr>
          </w:p>
          <w:p w:rsidR="00651812" w:rsidRPr="002B7553" w:rsidRDefault="00651812" w:rsidP="00446333">
            <w:pPr>
              <w:jc w:val="center"/>
              <w:rPr>
                <w:color w:val="000000"/>
                <w:sz w:val="28"/>
                <w:szCs w:val="28"/>
                <w:lang w:val="en-GB"/>
              </w:rPr>
            </w:pPr>
            <w:r w:rsidRPr="002B7553">
              <w:rPr>
                <w:color w:val="000000"/>
                <w:sz w:val="28"/>
                <w:szCs w:val="28"/>
                <w:lang w:val="en-GB"/>
              </w:rPr>
              <w:t>______________________________</w:t>
            </w:r>
          </w:p>
          <w:p w:rsidR="00651812" w:rsidRPr="002B7553" w:rsidRDefault="00651812" w:rsidP="00446333">
            <w:pPr>
              <w:jc w:val="center"/>
              <w:rPr>
                <w:color w:val="000000"/>
                <w:sz w:val="28"/>
                <w:szCs w:val="28"/>
                <w:lang w:val="en-US"/>
              </w:rPr>
            </w:pPr>
            <w:r w:rsidRPr="002B7553">
              <w:rPr>
                <w:color w:val="000000"/>
                <w:sz w:val="28"/>
                <w:szCs w:val="28"/>
                <w:lang w:val="en-US"/>
              </w:rPr>
              <w:t>September</w:t>
            </w:r>
            <w:r w:rsidRPr="002B7553">
              <w:rPr>
                <w:color w:val="000000"/>
                <w:sz w:val="28"/>
                <w:szCs w:val="28"/>
                <w:lang w:val="en-GB"/>
              </w:rPr>
              <w:t xml:space="preserve"> 10, 2018 </w:t>
            </w:r>
            <w:r w:rsidRPr="002B7553">
              <w:rPr>
                <w:color w:val="000000"/>
                <w:sz w:val="28"/>
                <w:szCs w:val="28"/>
                <w:lang w:val="en-US"/>
              </w:rPr>
              <w:t>(Protocol N</w:t>
            </w:r>
            <w:r w:rsidRPr="002B7553">
              <w:rPr>
                <w:color w:val="000000"/>
                <w:sz w:val="28"/>
                <w:szCs w:val="28"/>
              </w:rPr>
              <w:t xml:space="preserve"> 1</w:t>
            </w:r>
            <w:r w:rsidRPr="002B7553">
              <w:rPr>
                <w:color w:val="000000"/>
                <w:sz w:val="28"/>
                <w:szCs w:val="28"/>
                <w:lang w:val="en-US"/>
              </w:rPr>
              <w:t>)</w:t>
            </w:r>
          </w:p>
          <w:p w:rsidR="00651812" w:rsidRPr="002B7553" w:rsidRDefault="00651812" w:rsidP="00446333">
            <w:pPr>
              <w:jc w:val="center"/>
              <w:rPr>
                <w:color w:val="000000"/>
                <w:sz w:val="28"/>
                <w:szCs w:val="28"/>
                <w:lang w:val="en-GB"/>
              </w:rPr>
            </w:pPr>
          </w:p>
        </w:tc>
        <w:tc>
          <w:tcPr>
            <w:tcW w:w="4570" w:type="dxa"/>
          </w:tcPr>
          <w:p w:rsidR="00651812" w:rsidRPr="002B7553" w:rsidRDefault="00651812" w:rsidP="00446333">
            <w:pPr>
              <w:jc w:val="center"/>
              <w:rPr>
                <w:color w:val="000000"/>
                <w:sz w:val="28"/>
                <w:szCs w:val="28"/>
                <w:lang w:val="en-US"/>
              </w:rPr>
            </w:pPr>
            <w:proofErr w:type="spellStart"/>
            <w:r w:rsidRPr="002B7553">
              <w:rPr>
                <w:color w:val="000000"/>
                <w:sz w:val="28"/>
                <w:szCs w:val="28"/>
                <w:lang w:val="en-GB"/>
              </w:rPr>
              <w:t>Bulat</w:t>
            </w:r>
            <w:proofErr w:type="spellEnd"/>
            <w:r w:rsidRPr="002B7553">
              <w:rPr>
                <w:color w:val="000000"/>
                <w:sz w:val="28"/>
                <w:szCs w:val="28"/>
                <w:lang w:val="en-GB"/>
              </w:rPr>
              <w:t xml:space="preserve"> V. </w:t>
            </w:r>
            <w:proofErr w:type="spellStart"/>
            <w:r w:rsidRPr="002B7553">
              <w:rPr>
                <w:color w:val="000000"/>
                <w:sz w:val="28"/>
                <w:szCs w:val="28"/>
                <w:lang w:val="en-GB"/>
              </w:rPr>
              <w:t>Nazmutdinov</w:t>
            </w:r>
            <w:proofErr w:type="spellEnd"/>
          </w:p>
          <w:p w:rsidR="00651812" w:rsidRPr="002B7553" w:rsidRDefault="00651812" w:rsidP="00446333">
            <w:pPr>
              <w:jc w:val="center"/>
              <w:rPr>
                <w:color w:val="000000"/>
                <w:sz w:val="28"/>
                <w:szCs w:val="28"/>
                <w:lang w:val="en-US"/>
              </w:rPr>
            </w:pPr>
            <w:r w:rsidRPr="002B7553">
              <w:rPr>
                <w:color w:val="000000"/>
                <w:sz w:val="28"/>
                <w:szCs w:val="28"/>
                <w:lang w:val="en-US"/>
              </w:rPr>
              <w:t>Program Academic Supervisor</w:t>
            </w:r>
          </w:p>
          <w:p w:rsidR="00651812" w:rsidRPr="002B7553" w:rsidRDefault="00651812" w:rsidP="00446333">
            <w:pPr>
              <w:jc w:val="center"/>
              <w:rPr>
                <w:color w:val="000000"/>
                <w:sz w:val="28"/>
                <w:szCs w:val="28"/>
                <w:lang w:val="en-US"/>
              </w:rPr>
            </w:pPr>
          </w:p>
          <w:p w:rsidR="00651812" w:rsidRPr="002B7553" w:rsidRDefault="00651812" w:rsidP="00446333">
            <w:pPr>
              <w:jc w:val="center"/>
              <w:rPr>
                <w:color w:val="000000"/>
                <w:sz w:val="28"/>
                <w:szCs w:val="28"/>
                <w:lang w:val="en-US"/>
              </w:rPr>
            </w:pPr>
            <w:r w:rsidRPr="002B7553">
              <w:rPr>
                <w:color w:val="000000"/>
                <w:sz w:val="28"/>
                <w:szCs w:val="28"/>
                <w:lang w:val="en-US"/>
              </w:rPr>
              <w:t>______________________________</w:t>
            </w:r>
          </w:p>
          <w:p w:rsidR="00651812" w:rsidRPr="002B7553" w:rsidRDefault="00651812" w:rsidP="00446333">
            <w:pPr>
              <w:jc w:val="center"/>
              <w:rPr>
                <w:color w:val="000000"/>
                <w:sz w:val="28"/>
                <w:szCs w:val="28"/>
                <w:lang w:val="en-US"/>
              </w:rPr>
            </w:pPr>
            <w:r w:rsidRPr="002B7553">
              <w:rPr>
                <w:color w:val="000000"/>
                <w:sz w:val="28"/>
                <w:szCs w:val="28"/>
                <w:lang w:val="en-US"/>
              </w:rPr>
              <w:t>September ___,</w:t>
            </w:r>
            <w:r w:rsidRPr="002B7553">
              <w:rPr>
                <w:color w:val="000000"/>
                <w:sz w:val="28"/>
                <w:szCs w:val="28"/>
                <w:lang w:val="en-GB"/>
              </w:rPr>
              <w:t xml:space="preserve"> 2018 </w:t>
            </w:r>
            <w:r w:rsidRPr="002B7553">
              <w:rPr>
                <w:color w:val="000000"/>
                <w:sz w:val="28"/>
                <w:szCs w:val="28"/>
                <w:lang w:val="en-US"/>
              </w:rPr>
              <w:t>(Protocol N___)</w:t>
            </w:r>
          </w:p>
          <w:p w:rsidR="00651812" w:rsidRPr="002B7553" w:rsidRDefault="00651812" w:rsidP="00446333">
            <w:pPr>
              <w:ind w:left="255"/>
              <w:jc w:val="center"/>
              <w:rPr>
                <w:color w:val="000000"/>
                <w:sz w:val="28"/>
                <w:szCs w:val="28"/>
                <w:lang w:val="en-US"/>
              </w:rPr>
            </w:pPr>
          </w:p>
        </w:tc>
      </w:tr>
      <w:tr w:rsidR="00651812" w:rsidRPr="00F34E5B" w:rsidTr="00651812">
        <w:tc>
          <w:tcPr>
            <w:tcW w:w="4569" w:type="dxa"/>
          </w:tcPr>
          <w:p w:rsidR="00651812" w:rsidRPr="002B7553" w:rsidRDefault="00651812" w:rsidP="00446333">
            <w:pPr>
              <w:jc w:val="center"/>
              <w:rPr>
                <w:color w:val="000000"/>
                <w:sz w:val="28"/>
                <w:szCs w:val="28"/>
                <w:lang w:val="en-US"/>
              </w:rPr>
            </w:pPr>
            <w:r w:rsidRPr="002B7553">
              <w:rPr>
                <w:b/>
                <w:color w:val="000000"/>
                <w:sz w:val="28"/>
                <w:szCs w:val="28"/>
                <w:lang w:val="en-US"/>
              </w:rPr>
              <w:t>Approved at the Chair session</w:t>
            </w:r>
          </w:p>
        </w:tc>
        <w:tc>
          <w:tcPr>
            <w:tcW w:w="4570" w:type="dxa"/>
          </w:tcPr>
          <w:p w:rsidR="00651812" w:rsidRPr="002B7553" w:rsidRDefault="00651812" w:rsidP="00446333">
            <w:pPr>
              <w:jc w:val="center"/>
              <w:rPr>
                <w:color w:val="000000"/>
                <w:sz w:val="28"/>
                <w:szCs w:val="28"/>
                <w:lang w:val="en-US"/>
              </w:rPr>
            </w:pPr>
          </w:p>
        </w:tc>
      </w:tr>
      <w:tr w:rsidR="00651812" w:rsidRPr="002B7553" w:rsidTr="00651812">
        <w:tc>
          <w:tcPr>
            <w:tcW w:w="4569" w:type="dxa"/>
          </w:tcPr>
          <w:p w:rsidR="00651812" w:rsidRPr="002B7553" w:rsidRDefault="00651812" w:rsidP="00446333">
            <w:pPr>
              <w:jc w:val="center"/>
              <w:rPr>
                <w:color w:val="000000"/>
                <w:sz w:val="28"/>
                <w:szCs w:val="28"/>
                <w:lang w:val="en-US"/>
              </w:rPr>
            </w:pPr>
            <w:r w:rsidRPr="002B7553">
              <w:rPr>
                <w:color w:val="000000"/>
                <w:sz w:val="28"/>
                <w:szCs w:val="28"/>
                <w:lang w:val="en-US"/>
              </w:rPr>
              <w:t xml:space="preserve">Natalia Y. </w:t>
            </w:r>
            <w:proofErr w:type="spellStart"/>
            <w:r w:rsidRPr="002B7553">
              <w:rPr>
                <w:color w:val="000000"/>
                <w:sz w:val="28"/>
                <w:szCs w:val="28"/>
                <w:lang w:val="en-US"/>
              </w:rPr>
              <w:t>Erpyleva</w:t>
            </w:r>
            <w:proofErr w:type="spellEnd"/>
          </w:p>
          <w:p w:rsidR="00651812" w:rsidRPr="002B7553" w:rsidRDefault="00651812" w:rsidP="00446333">
            <w:pPr>
              <w:jc w:val="center"/>
              <w:rPr>
                <w:color w:val="000000"/>
                <w:sz w:val="28"/>
                <w:szCs w:val="28"/>
                <w:lang w:val="en-US"/>
              </w:rPr>
            </w:pPr>
            <w:r w:rsidRPr="002B7553">
              <w:rPr>
                <w:color w:val="000000"/>
                <w:sz w:val="28"/>
                <w:szCs w:val="28"/>
                <w:lang w:val="en-US"/>
              </w:rPr>
              <w:t>Chair Head</w:t>
            </w:r>
          </w:p>
          <w:p w:rsidR="00651812" w:rsidRPr="002B7553" w:rsidRDefault="00651812" w:rsidP="00446333">
            <w:pPr>
              <w:jc w:val="center"/>
              <w:rPr>
                <w:color w:val="000000"/>
                <w:sz w:val="28"/>
                <w:szCs w:val="28"/>
                <w:lang w:val="en-US"/>
              </w:rPr>
            </w:pPr>
          </w:p>
          <w:p w:rsidR="00651812" w:rsidRPr="002B7553" w:rsidRDefault="00651812" w:rsidP="00446333">
            <w:pPr>
              <w:jc w:val="center"/>
              <w:rPr>
                <w:color w:val="000000"/>
                <w:sz w:val="28"/>
                <w:szCs w:val="28"/>
                <w:lang w:val="en-GB"/>
              </w:rPr>
            </w:pPr>
            <w:r w:rsidRPr="002B7553">
              <w:rPr>
                <w:color w:val="000000"/>
                <w:sz w:val="28"/>
                <w:szCs w:val="28"/>
                <w:lang w:val="en-GB"/>
              </w:rPr>
              <w:t>______________________________</w:t>
            </w:r>
          </w:p>
          <w:p w:rsidR="00651812" w:rsidRPr="002B7553" w:rsidRDefault="00651812" w:rsidP="00446333">
            <w:pPr>
              <w:jc w:val="center"/>
              <w:rPr>
                <w:color w:val="000000"/>
                <w:sz w:val="28"/>
                <w:szCs w:val="28"/>
                <w:lang w:val="en-US"/>
              </w:rPr>
            </w:pPr>
            <w:r w:rsidRPr="002B7553">
              <w:rPr>
                <w:color w:val="000000"/>
                <w:sz w:val="28"/>
                <w:szCs w:val="28"/>
                <w:lang w:val="en-US"/>
              </w:rPr>
              <w:t>September</w:t>
            </w:r>
            <w:r w:rsidRPr="002B7553">
              <w:rPr>
                <w:color w:val="000000"/>
                <w:sz w:val="28"/>
                <w:szCs w:val="28"/>
                <w:lang w:val="en-GB"/>
              </w:rPr>
              <w:t xml:space="preserve"> 5, 2018 </w:t>
            </w:r>
            <w:r w:rsidRPr="002B7553">
              <w:rPr>
                <w:color w:val="000000"/>
                <w:sz w:val="28"/>
                <w:szCs w:val="28"/>
                <w:lang w:val="en-US"/>
              </w:rPr>
              <w:t>(Protocol N</w:t>
            </w:r>
            <w:r w:rsidRPr="002B7553">
              <w:rPr>
                <w:color w:val="000000"/>
                <w:sz w:val="28"/>
                <w:szCs w:val="28"/>
              </w:rPr>
              <w:t xml:space="preserve"> </w:t>
            </w:r>
            <w:r w:rsidR="00444E20" w:rsidRPr="002B7553">
              <w:rPr>
                <w:color w:val="000000"/>
                <w:sz w:val="28"/>
                <w:szCs w:val="28"/>
              </w:rPr>
              <w:t>1</w:t>
            </w:r>
            <w:r w:rsidRPr="002B7553">
              <w:rPr>
                <w:color w:val="000000"/>
                <w:sz w:val="28"/>
                <w:szCs w:val="28"/>
                <w:lang w:val="en-US"/>
              </w:rPr>
              <w:t>)</w:t>
            </w:r>
          </w:p>
          <w:p w:rsidR="00651812" w:rsidRPr="002B7553" w:rsidRDefault="00651812" w:rsidP="00446333">
            <w:pPr>
              <w:jc w:val="center"/>
              <w:rPr>
                <w:b/>
                <w:color w:val="000000"/>
                <w:sz w:val="28"/>
                <w:szCs w:val="28"/>
                <w:lang w:val="en-US"/>
              </w:rPr>
            </w:pPr>
          </w:p>
        </w:tc>
        <w:tc>
          <w:tcPr>
            <w:tcW w:w="4570" w:type="dxa"/>
          </w:tcPr>
          <w:p w:rsidR="00651812" w:rsidRPr="002B7553" w:rsidRDefault="00651812" w:rsidP="00446333">
            <w:pPr>
              <w:jc w:val="center"/>
              <w:rPr>
                <w:color w:val="000000"/>
                <w:sz w:val="28"/>
                <w:szCs w:val="28"/>
                <w:lang w:val="en-US"/>
              </w:rPr>
            </w:pPr>
          </w:p>
        </w:tc>
      </w:tr>
    </w:tbl>
    <w:p w:rsidR="00651812" w:rsidRPr="002B7553" w:rsidRDefault="00651812" w:rsidP="00446333">
      <w:pPr>
        <w:pStyle w:val="text"/>
        <w:spacing w:before="0" w:beforeAutospacing="0" w:after="0" w:afterAutospacing="0"/>
        <w:jc w:val="center"/>
        <w:rPr>
          <w:rStyle w:val="afc"/>
          <w:color w:val="000000"/>
          <w:sz w:val="28"/>
          <w:szCs w:val="28"/>
          <w:bdr w:val="none" w:sz="0" w:space="0" w:color="auto" w:frame="1"/>
          <w:lang w:val="en-US"/>
        </w:rPr>
      </w:pPr>
    </w:p>
    <w:p w:rsidR="00944F49" w:rsidRPr="002B7553" w:rsidRDefault="00944F49" w:rsidP="00446333">
      <w:pPr>
        <w:jc w:val="center"/>
        <w:rPr>
          <w:bCs/>
          <w:sz w:val="28"/>
          <w:szCs w:val="28"/>
        </w:rPr>
      </w:pPr>
      <w:r w:rsidRPr="002B7553">
        <w:rPr>
          <w:rStyle w:val="afc"/>
          <w:color w:val="000000"/>
          <w:sz w:val="28"/>
          <w:szCs w:val="28"/>
          <w:bdr w:val="none" w:sz="0" w:space="0" w:color="auto" w:frame="1"/>
          <w:lang w:val="en-GB"/>
        </w:rPr>
        <w:t>Moscow, 201</w:t>
      </w:r>
      <w:r w:rsidR="009463F9" w:rsidRPr="002B7553">
        <w:rPr>
          <w:rStyle w:val="afc"/>
          <w:color w:val="000000"/>
          <w:sz w:val="28"/>
          <w:szCs w:val="28"/>
          <w:bdr w:val="none" w:sz="0" w:space="0" w:color="auto" w:frame="1"/>
          <w:lang w:val="en-GB"/>
        </w:rPr>
        <w:t>8</w:t>
      </w:r>
    </w:p>
    <w:p w:rsidR="00D36EEA" w:rsidRPr="002B7553" w:rsidRDefault="00D11D53" w:rsidP="00446333">
      <w:pPr>
        <w:jc w:val="center"/>
        <w:rPr>
          <w:sz w:val="28"/>
          <w:szCs w:val="28"/>
          <w:lang w:val="en-GB"/>
        </w:rPr>
      </w:pPr>
      <w:bookmarkStart w:id="0" w:name="OLE_LINK1"/>
      <w:r w:rsidRPr="002B7553">
        <w:rPr>
          <w:i/>
          <w:sz w:val="28"/>
          <w:szCs w:val="28"/>
          <w:lang w:val="en-GB"/>
        </w:rPr>
        <w:t>This Syllabus cannot be used by other departments of the University or by other universities without a permission of the Departments, which drafted i</w:t>
      </w:r>
      <w:bookmarkEnd w:id="0"/>
      <w:r w:rsidRPr="002B7553">
        <w:rPr>
          <w:i/>
          <w:sz w:val="28"/>
          <w:szCs w:val="28"/>
          <w:lang w:val="en-GB"/>
        </w:rPr>
        <w:t>t</w:t>
      </w:r>
    </w:p>
    <w:p w:rsidR="00172C97" w:rsidRPr="002B7553" w:rsidRDefault="00FE075F" w:rsidP="00446333">
      <w:pPr>
        <w:pStyle w:val="aff9"/>
        <w:spacing w:before="60" w:after="60"/>
        <w:ind w:left="0"/>
        <w:jc w:val="both"/>
        <w:rPr>
          <w:b/>
          <w:bCs/>
          <w:szCs w:val="28"/>
          <w:lang w:val="en-GB"/>
        </w:rPr>
      </w:pPr>
      <w:r w:rsidRPr="002B7553">
        <w:rPr>
          <w:b/>
          <w:bCs/>
          <w:szCs w:val="28"/>
          <w:lang w:val="en-GB"/>
        </w:rPr>
        <w:br w:type="page"/>
      </w:r>
    </w:p>
    <w:p w:rsidR="00200354" w:rsidRPr="002B7553" w:rsidRDefault="00103A8C" w:rsidP="0052024C">
      <w:pPr>
        <w:pStyle w:val="110"/>
        <w:numPr>
          <w:ilvl w:val="0"/>
          <w:numId w:val="6"/>
        </w:numPr>
        <w:shd w:val="clear" w:color="auto" w:fill="FFFFFF"/>
        <w:spacing w:before="60" w:after="60" w:line="240" w:lineRule="auto"/>
        <w:contextualSpacing w:val="0"/>
        <w:jc w:val="both"/>
        <w:rPr>
          <w:rFonts w:ascii="Times New Roman" w:hAnsi="Times New Roman"/>
          <w:b/>
          <w:sz w:val="28"/>
          <w:szCs w:val="28"/>
          <w:lang w:val="en-GB" w:eastAsia="ru-RU"/>
        </w:rPr>
      </w:pPr>
      <w:r w:rsidRPr="002B7553">
        <w:rPr>
          <w:rFonts w:ascii="Times New Roman" w:hAnsi="Times New Roman"/>
          <w:b/>
          <w:sz w:val="28"/>
          <w:szCs w:val="28"/>
          <w:lang w:val="en-GB" w:eastAsia="ru-RU"/>
        </w:rPr>
        <w:lastRenderedPageBreak/>
        <w:t>Sph</w:t>
      </w:r>
      <w:r w:rsidR="009F5E34" w:rsidRPr="002B7553">
        <w:rPr>
          <w:rFonts w:ascii="Times New Roman" w:hAnsi="Times New Roman"/>
          <w:b/>
          <w:sz w:val="28"/>
          <w:szCs w:val="28"/>
          <w:lang w:val="en-GB" w:eastAsia="ru-RU"/>
        </w:rPr>
        <w:t xml:space="preserve">ere of Application and Normative References </w:t>
      </w:r>
    </w:p>
    <w:p w:rsidR="00A5670A" w:rsidRPr="002B7553" w:rsidRDefault="009F5E34" w:rsidP="00446333">
      <w:pPr>
        <w:spacing w:before="60" w:after="60"/>
        <w:ind w:firstLine="709"/>
        <w:jc w:val="both"/>
        <w:rPr>
          <w:sz w:val="28"/>
          <w:szCs w:val="28"/>
          <w:lang w:val="en-GB"/>
        </w:rPr>
      </w:pPr>
      <w:r w:rsidRPr="002B7553">
        <w:rPr>
          <w:sz w:val="28"/>
          <w:szCs w:val="28"/>
          <w:lang w:val="en-GB"/>
        </w:rPr>
        <w:t xml:space="preserve">This Syllabus sets up minimal requirements to </w:t>
      </w:r>
      <w:r w:rsidR="005E7C8F" w:rsidRPr="002B7553">
        <w:rPr>
          <w:sz w:val="28"/>
          <w:szCs w:val="28"/>
          <w:lang w:val="en-GB"/>
        </w:rPr>
        <w:t xml:space="preserve">the </w:t>
      </w:r>
      <w:r w:rsidRPr="002B7553">
        <w:rPr>
          <w:noProof/>
          <w:sz w:val="28"/>
          <w:szCs w:val="28"/>
          <w:lang w:val="en-GB"/>
        </w:rPr>
        <w:t>knowledge</w:t>
      </w:r>
      <w:r w:rsidRPr="002B7553">
        <w:rPr>
          <w:sz w:val="28"/>
          <w:szCs w:val="28"/>
          <w:lang w:val="en-GB"/>
        </w:rPr>
        <w:t xml:space="preserve"> and skills of students studying this discipline, </w:t>
      </w:r>
      <w:r w:rsidR="005E7C8F" w:rsidRPr="002B7553">
        <w:rPr>
          <w:sz w:val="28"/>
          <w:szCs w:val="28"/>
          <w:lang w:val="en-GB"/>
        </w:rPr>
        <w:t xml:space="preserve">the </w:t>
      </w:r>
      <w:r w:rsidRPr="002B7553">
        <w:rPr>
          <w:noProof/>
          <w:sz w:val="28"/>
          <w:szCs w:val="28"/>
          <w:lang w:val="en-GB"/>
        </w:rPr>
        <w:t>content</w:t>
      </w:r>
      <w:r w:rsidRPr="002B7553">
        <w:rPr>
          <w:sz w:val="28"/>
          <w:szCs w:val="28"/>
          <w:lang w:val="en-GB"/>
        </w:rPr>
        <w:t xml:space="preserve"> of lectures and practical exercises, as well as types of exami</w:t>
      </w:r>
      <w:r w:rsidR="002475F7" w:rsidRPr="002B7553">
        <w:rPr>
          <w:sz w:val="28"/>
          <w:szCs w:val="28"/>
          <w:lang w:val="en-GB"/>
        </w:rPr>
        <w:t>nation and requirements thereto</w:t>
      </w:r>
      <w:r w:rsidRPr="002B7553">
        <w:rPr>
          <w:sz w:val="28"/>
          <w:szCs w:val="28"/>
          <w:lang w:val="en-GB"/>
        </w:rPr>
        <w:t xml:space="preserve">. </w:t>
      </w:r>
    </w:p>
    <w:p w:rsidR="00A5670A" w:rsidRPr="002B7553" w:rsidRDefault="00103A8C" w:rsidP="00446333">
      <w:pPr>
        <w:pStyle w:val="FR2"/>
        <w:spacing w:before="60" w:after="60" w:line="240" w:lineRule="auto"/>
        <w:ind w:left="0" w:firstLine="709"/>
        <w:jc w:val="both"/>
        <w:rPr>
          <w:szCs w:val="28"/>
          <w:lang w:val="en-GB"/>
        </w:rPr>
      </w:pPr>
      <w:r w:rsidRPr="002B7553">
        <w:rPr>
          <w:szCs w:val="28"/>
          <w:lang w:val="en-GB"/>
        </w:rPr>
        <w:t>The Sy</w:t>
      </w:r>
      <w:r w:rsidR="002475F7" w:rsidRPr="002B7553">
        <w:rPr>
          <w:szCs w:val="28"/>
          <w:lang w:val="en-GB"/>
        </w:rPr>
        <w:t>llabus is addressed to lecturers, giving a course on «</w:t>
      </w:r>
      <w:r w:rsidR="00E35313" w:rsidRPr="002B7553">
        <w:rPr>
          <w:szCs w:val="28"/>
          <w:lang w:val="en-GB"/>
        </w:rPr>
        <w:t>Public International Law</w:t>
      </w:r>
      <w:r w:rsidR="002475F7" w:rsidRPr="002B7553">
        <w:rPr>
          <w:szCs w:val="28"/>
          <w:lang w:val="en-GB"/>
        </w:rPr>
        <w:t xml:space="preserve">», study assistants and students </w:t>
      </w:r>
      <w:r w:rsidR="005714ED" w:rsidRPr="002B7553">
        <w:rPr>
          <w:szCs w:val="28"/>
          <w:lang w:val="en-GB"/>
        </w:rPr>
        <w:t xml:space="preserve">of the Bachelor program </w:t>
      </w:r>
      <w:r w:rsidR="009612D2" w:rsidRPr="002B7553">
        <w:rPr>
          <w:szCs w:val="28"/>
          <w:lang w:val="en-GB"/>
        </w:rPr>
        <w:t xml:space="preserve">40.03.01. </w:t>
      </w:r>
      <w:proofErr w:type="gramStart"/>
      <w:r w:rsidR="00A5670A" w:rsidRPr="002B7553">
        <w:rPr>
          <w:szCs w:val="28"/>
          <w:lang w:val="en-GB"/>
        </w:rPr>
        <w:t>«</w:t>
      </w:r>
      <w:r w:rsidR="005714ED" w:rsidRPr="002B7553">
        <w:rPr>
          <w:szCs w:val="28"/>
          <w:lang w:val="en-GB"/>
        </w:rPr>
        <w:t>Jurisprudence»</w:t>
      </w:r>
      <w:r w:rsidR="00A5670A" w:rsidRPr="002B7553">
        <w:rPr>
          <w:szCs w:val="28"/>
          <w:lang w:val="en-GB"/>
        </w:rPr>
        <w:t>.</w:t>
      </w:r>
      <w:proofErr w:type="gramEnd"/>
    </w:p>
    <w:p w:rsidR="008D537E" w:rsidRPr="002B7553" w:rsidRDefault="00913477" w:rsidP="00446333">
      <w:pPr>
        <w:spacing w:before="60" w:after="60"/>
        <w:ind w:firstLine="709"/>
        <w:jc w:val="both"/>
        <w:rPr>
          <w:sz w:val="28"/>
          <w:szCs w:val="28"/>
          <w:lang w:val="en-GB"/>
        </w:rPr>
      </w:pPr>
      <w:r w:rsidRPr="002B7553">
        <w:rPr>
          <w:sz w:val="28"/>
          <w:szCs w:val="28"/>
          <w:lang w:val="en-GB"/>
        </w:rPr>
        <w:t>The Syllabus is drafted in full correspondence with</w:t>
      </w:r>
      <w:r w:rsidR="008D537E" w:rsidRPr="002B7553">
        <w:rPr>
          <w:sz w:val="28"/>
          <w:szCs w:val="28"/>
          <w:lang w:val="en-GB"/>
        </w:rPr>
        <w:t>:</w:t>
      </w:r>
    </w:p>
    <w:p w:rsidR="008D537E" w:rsidRPr="002B7553" w:rsidRDefault="007C733F" w:rsidP="0052024C">
      <w:pPr>
        <w:widowControl w:val="0"/>
        <w:numPr>
          <w:ilvl w:val="0"/>
          <w:numId w:val="5"/>
        </w:numPr>
        <w:spacing w:before="60" w:after="60"/>
        <w:jc w:val="both"/>
        <w:rPr>
          <w:sz w:val="28"/>
          <w:szCs w:val="28"/>
          <w:lang w:val="en-GB"/>
        </w:rPr>
      </w:pPr>
      <w:proofErr w:type="gramStart"/>
      <w:r w:rsidRPr="002B7553">
        <w:rPr>
          <w:sz w:val="28"/>
          <w:szCs w:val="28"/>
          <w:lang w:val="en-GB"/>
        </w:rPr>
        <w:t>e</w:t>
      </w:r>
      <w:r w:rsidR="00913477" w:rsidRPr="002B7553">
        <w:rPr>
          <w:sz w:val="28"/>
          <w:szCs w:val="28"/>
          <w:lang w:val="en-GB"/>
        </w:rPr>
        <w:t>ducational</w:t>
      </w:r>
      <w:proofErr w:type="gramEnd"/>
      <w:r w:rsidR="00913477" w:rsidRPr="002B7553">
        <w:rPr>
          <w:sz w:val="28"/>
          <w:szCs w:val="28"/>
          <w:lang w:val="en-GB"/>
        </w:rPr>
        <w:t xml:space="preserve"> Standard of the National Research University The Higher School of Economics on the Direction of study </w:t>
      </w:r>
      <w:r w:rsidR="008D537E" w:rsidRPr="002B7553">
        <w:rPr>
          <w:sz w:val="28"/>
          <w:szCs w:val="28"/>
          <w:lang w:val="en-GB"/>
        </w:rPr>
        <w:t>40.03.01</w:t>
      </w:r>
      <w:r w:rsidR="003A4E55" w:rsidRPr="002B7553">
        <w:rPr>
          <w:sz w:val="28"/>
          <w:szCs w:val="28"/>
          <w:lang w:val="en-GB"/>
        </w:rPr>
        <w:t>.</w:t>
      </w:r>
      <w:r w:rsidR="008D537E" w:rsidRPr="002B7553">
        <w:rPr>
          <w:sz w:val="28"/>
          <w:szCs w:val="28"/>
          <w:lang w:val="en-GB"/>
        </w:rPr>
        <w:t xml:space="preserve"> «</w:t>
      </w:r>
      <w:r w:rsidR="00913477" w:rsidRPr="002B7553">
        <w:rPr>
          <w:sz w:val="28"/>
          <w:szCs w:val="28"/>
          <w:lang w:val="en-GB"/>
        </w:rPr>
        <w:t>Jurisprudence</w:t>
      </w:r>
      <w:r w:rsidR="008D537E" w:rsidRPr="002B7553">
        <w:rPr>
          <w:sz w:val="28"/>
          <w:szCs w:val="28"/>
          <w:lang w:val="en-GB"/>
        </w:rPr>
        <w:t xml:space="preserve">», </w:t>
      </w:r>
      <w:r w:rsidR="00913477" w:rsidRPr="002B7553">
        <w:rPr>
          <w:sz w:val="28"/>
          <w:szCs w:val="28"/>
          <w:lang w:val="en-GB"/>
        </w:rPr>
        <w:t xml:space="preserve">Bachelor level (approved by the Scientific Council of the HSE, minutes of </w:t>
      </w:r>
      <w:r w:rsidR="008D537E" w:rsidRPr="002B7553">
        <w:rPr>
          <w:sz w:val="28"/>
          <w:szCs w:val="28"/>
          <w:lang w:val="en-GB"/>
        </w:rPr>
        <w:t>26</w:t>
      </w:r>
      <w:r w:rsidR="00913477" w:rsidRPr="002B7553">
        <w:rPr>
          <w:sz w:val="28"/>
          <w:szCs w:val="28"/>
          <w:lang w:val="en-GB"/>
        </w:rPr>
        <w:t xml:space="preserve"> December </w:t>
      </w:r>
      <w:r w:rsidR="008D537E" w:rsidRPr="002B7553">
        <w:rPr>
          <w:sz w:val="28"/>
          <w:szCs w:val="28"/>
          <w:lang w:val="en-GB"/>
        </w:rPr>
        <w:t>2014</w:t>
      </w:r>
      <w:r w:rsidR="00913477" w:rsidRPr="002B7553">
        <w:rPr>
          <w:sz w:val="28"/>
          <w:szCs w:val="28"/>
          <w:lang w:val="en-GB"/>
        </w:rPr>
        <w:t>,</w:t>
      </w:r>
      <w:r w:rsidR="008D537E" w:rsidRPr="002B7553">
        <w:rPr>
          <w:sz w:val="28"/>
          <w:szCs w:val="28"/>
          <w:lang w:val="en-GB"/>
        </w:rPr>
        <w:t xml:space="preserve"> № 10);</w:t>
      </w:r>
    </w:p>
    <w:p w:rsidR="008D537E" w:rsidRPr="002B7553" w:rsidRDefault="007C733F" w:rsidP="0052024C">
      <w:pPr>
        <w:pStyle w:val="FR2"/>
        <w:numPr>
          <w:ilvl w:val="0"/>
          <w:numId w:val="5"/>
        </w:numPr>
        <w:autoSpaceDE w:val="0"/>
        <w:autoSpaceDN w:val="0"/>
        <w:adjustRightInd w:val="0"/>
        <w:spacing w:before="60" w:after="60" w:line="240" w:lineRule="auto"/>
        <w:jc w:val="both"/>
        <w:rPr>
          <w:rFonts w:eastAsia="Calibri"/>
          <w:szCs w:val="28"/>
          <w:lang w:val="en-GB" w:eastAsia="en-US"/>
        </w:rPr>
      </w:pPr>
      <w:r w:rsidRPr="002B7553">
        <w:rPr>
          <w:noProof/>
          <w:szCs w:val="28"/>
          <w:lang w:val="en-GB"/>
        </w:rPr>
        <w:t>c</w:t>
      </w:r>
      <w:r w:rsidR="00103A8C" w:rsidRPr="002B7553">
        <w:rPr>
          <w:noProof/>
          <w:szCs w:val="28"/>
          <w:lang w:val="en-GB"/>
        </w:rPr>
        <w:t>urriculum</w:t>
      </w:r>
      <w:r w:rsidR="00103A8C" w:rsidRPr="002B7553">
        <w:rPr>
          <w:szCs w:val="28"/>
          <w:lang w:val="en-GB"/>
        </w:rPr>
        <w:t xml:space="preserve"> of the HSE of study 40.03.01 «Jurisprudence», Bachelor level</w:t>
      </w:r>
      <w:r w:rsidR="008D537E" w:rsidRPr="002B7553">
        <w:rPr>
          <w:szCs w:val="28"/>
          <w:lang w:val="en-GB"/>
        </w:rPr>
        <w:t>.</w:t>
      </w:r>
    </w:p>
    <w:p w:rsidR="00DA2A8C" w:rsidRPr="002B7553" w:rsidRDefault="00DA2A8C" w:rsidP="00446333">
      <w:pPr>
        <w:pStyle w:val="110"/>
        <w:shd w:val="clear" w:color="auto" w:fill="FFFFFF"/>
        <w:spacing w:before="60" w:after="60" w:line="240" w:lineRule="auto"/>
        <w:ind w:left="0"/>
        <w:contextualSpacing w:val="0"/>
        <w:jc w:val="both"/>
        <w:rPr>
          <w:rFonts w:ascii="Times New Roman" w:hAnsi="Times New Roman"/>
          <w:b/>
          <w:sz w:val="28"/>
          <w:szCs w:val="28"/>
          <w:lang w:val="en-GB" w:eastAsia="ru-RU"/>
        </w:rPr>
      </w:pPr>
    </w:p>
    <w:p w:rsidR="003A4E55" w:rsidRPr="002B7553" w:rsidRDefault="00BE26F6" w:rsidP="0052024C">
      <w:pPr>
        <w:pStyle w:val="af8"/>
        <w:numPr>
          <w:ilvl w:val="0"/>
          <w:numId w:val="6"/>
        </w:numPr>
        <w:spacing w:before="120" w:after="120"/>
        <w:ind w:right="1"/>
        <w:jc w:val="both"/>
        <w:rPr>
          <w:b/>
          <w:bCs/>
          <w:sz w:val="28"/>
          <w:szCs w:val="28"/>
          <w:lang w:val="en-GB"/>
        </w:rPr>
      </w:pPr>
      <w:r w:rsidRPr="002B7553">
        <w:rPr>
          <w:b/>
          <w:bCs/>
          <w:sz w:val="28"/>
          <w:szCs w:val="28"/>
          <w:lang w:val="en-GB"/>
        </w:rPr>
        <w:t xml:space="preserve">Learning Objectives </w:t>
      </w:r>
      <w:r w:rsidR="009F5E34" w:rsidRPr="002B7553">
        <w:rPr>
          <w:b/>
          <w:bCs/>
          <w:sz w:val="28"/>
          <w:szCs w:val="28"/>
          <w:lang w:val="en-GB"/>
        </w:rPr>
        <w:t xml:space="preserve">and Outcomes </w:t>
      </w:r>
    </w:p>
    <w:p w:rsidR="00BE26F6" w:rsidRPr="002B7553" w:rsidRDefault="009F5E34" w:rsidP="00025E6D">
      <w:pPr>
        <w:pStyle w:val="af8"/>
        <w:spacing w:before="120" w:after="120"/>
        <w:ind w:right="1"/>
        <w:jc w:val="both"/>
        <w:rPr>
          <w:b/>
          <w:sz w:val="28"/>
          <w:szCs w:val="28"/>
          <w:lang w:val="en-GB"/>
        </w:rPr>
      </w:pPr>
      <w:r w:rsidRPr="002B7553">
        <w:rPr>
          <w:b/>
          <w:sz w:val="28"/>
          <w:szCs w:val="28"/>
          <w:lang w:val="en-GB"/>
        </w:rPr>
        <w:t xml:space="preserve">Learning </w:t>
      </w:r>
      <w:r w:rsidR="007C733F" w:rsidRPr="002B7553">
        <w:rPr>
          <w:b/>
          <w:sz w:val="28"/>
          <w:szCs w:val="28"/>
          <w:lang w:val="en-GB"/>
        </w:rPr>
        <w:t>o</w:t>
      </w:r>
      <w:r w:rsidRPr="002B7553">
        <w:rPr>
          <w:b/>
          <w:sz w:val="28"/>
          <w:szCs w:val="28"/>
          <w:lang w:val="en-GB"/>
        </w:rPr>
        <w:t xml:space="preserve">bjectives </w:t>
      </w:r>
    </w:p>
    <w:p w:rsidR="00E45C5C" w:rsidRPr="002B7553" w:rsidRDefault="00E45C5C" w:rsidP="00E45C5C">
      <w:pPr>
        <w:pStyle w:val="af8"/>
        <w:spacing w:before="120" w:after="120"/>
        <w:ind w:right="1"/>
        <w:jc w:val="both"/>
        <w:rPr>
          <w:sz w:val="28"/>
          <w:szCs w:val="28"/>
          <w:lang w:val="en-GB"/>
        </w:rPr>
      </w:pPr>
      <w:r w:rsidRPr="002B7553">
        <w:rPr>
          <w:sz w:val="28"/>
          <w:szCs w:val="28"/>
          <w:lang w:val="en-GB"/>
        </w:rPr>
        <w:t xml:space="preserve">This course is primarily aimed at providing the students the necessary tools to understand and </w:t>
      </w:r>
      <w:r w:rsidR="00411AC1" w:rsidRPr="002B7553">
        <w:rPr>
          <w:sz w:val="28"/>
          <w:szCs w:val="28"/>
          <w:lang w:val="en-GB"/>
        </w:rPr>
        <w:t>study</w:t>
      </w:r>
      <w:r w:rsidRPr="002B7553">
        <w:rPr>
          <w:sz w:val="28"/>
          <w:szCs w:val="28"/>
          <w:lang w:val="en-GB"/>
        </w:rPr>
        <w:t xml:space="preserve"> the nature, principles</w:t>
      </w:r>
      <w:r w:rsidR="005E7C8F"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role of International Public Law (PIL) as well as to </w:t>
      </w:r>
      <w:r w:rsidRPr="002B7553">
        <w:rPr>
          <w:sz w:val="28"/>
          <w:szCs w:val="28"/>
          <w:lang w:val="en-US"/>
        </w:rPr>
        <w:t>analyze</w:t>
      </w:r>
      <w:r w:rsidRPr="002B7553">
        <w:rPr>
          <w:sz w:val="28"/>
          <w:szCs w:val="28"/>
          <w:lang w:val="en-GB"/>
        </w:rPr>
        <w:t>, discuss the relevant issues in this field and master the structure and mechanisms of the international legal system.</w:t>
      </w:r>
    </w:p>
    <w:p w:rsidR="00E45C5C" w:rsidRPr="002B7553" w:rsidRDefault="00E45C5C" w:rsidP="00E45C5C">
      <w:pPr>
        <w:pStyle w:val="af8"/>
        <w:spacing w:before="120" w:after="120"/>
        <w:ind w:right="1"/>
        <w:jc w:val="both"/>
        <w:rPr>
          <w:sz w:val="28"/>
          <w:szCs w:val="28"/>
          <w:lang w:val="en-GB"/>
        </w:rPr>
      </w:pPr>
      <w:r w:rsidRPr="002B7553">
        <w:rPr>
          <w:sz w:val="28"/>
          <w:szCs w:val="28"/>
          <w:lang w:val="en-GB"/>
        </w:rPr>
        <w:t xml:space="preserve"> During the first part, the course will cover a wide array of introductory and substantial topics such as the sources and subjects of PIL, states sovereignty and jurisdiction, territory, the UN legal system, the prohibition of the use of force and the right of </w:t>
      </w:r>
      <w:proofErr w:type="spellStart"/>
      <w:r w:rsidRPr="002B7553">
        <w:rPr>
          <w:sz w:val="28"/>
          <w:szCs w:val="28"/>
          <w:lang w:val="en-GB"/>
        </w:rPr>
        <w:t>self-defense</w:t>
      </w:r>
      <w:proofErr w:type="spellEnd"/>
      <w:r w:rsidRPr="002B7553">
        <w:rPr>
          <w:sz w:val="28"/>
          <w:szCs w:val="28"/>
          <w:lang w:val="en-GB"/>
        </w:rPr>
        <w:t>. After the necessary introductory session, we will look at the specific branches of PIL, such as International Human Rights Law, International Humanitarian Law, and International Criminal Law, International Economic Law, International Maritime Law, and International Environmental Law. Moreover, the course will deal with current and emerging issues of PIL, such as terrorism and migration.</w:t>
      </w:r>
    </w:p>
    <w:p w:rsidR="00E45C5C" w:rsidRPr="002B7553" w:rsidRDefault="00E45C5C" w:rsidP="00E45C5C">
      <w:pPr>
        <w:pStyle w:val="af8"/>
        <w:spacing w:before="120" w:after="120"/>
        <w:ind w:right="1"/>
        <w:jc w:val="both"/>
        <w:rPr>
          <w:sz w:val="28"/>
          <w:szCs w:val="28"/>
          <w:lang w:val="en-GB"/>
        </w:rPr>
      </w:pPr>
      <w:r w:rsidRPr="002B7553">
        <w:rPr>
          <w:sz w:val="28"/>
          <w:szCs w:val="28"/>
          <w:lang w:val="en-GB"/>
        </w:rPr>
        <w:t xml:space="preserve">The course will </w:t>
      </w:r>
      <w:proofErr w:type="spellStart"/>
      <w:r w:rsidRPr="002B7553">
        <w:rPr>
          <w:sz w:val="28"/>
          <w:szCs w:val="28"/>
          <w:lang w:val="en-GB"/>
        </w:rPr>
        <w:t>analyze</w:t>
      </w:r>
      <w:proofErr w:type="spellEnd"/>
      <w:r w:rsidRPr="002B7553">
        <w:rPr>
          <w:sz w:val="28"/>
          <w:szCs w:val="28"/>
          <w:lang w:val="en-GB"/>
        </w:rPr>
        <w:t xml:space="preserve"> and discuss a number of international cases law decided by national and international Courts, as well as treaties, UN resolutions and other international legal instruments.</w:t>
      </w:r>
    </w:p>
    <w:p w:rsidR="00025E6D" w:rsidRPr="002B7553" w:rsidRDefault="00BE26F6" w:rsidP="00025E6D">
      <w:pPr>
        <w:pStyle w:val="af8"/>
        <w:spacing w:before="120" w:after="120"/>
        <w:ind w:right="1"/>
        <w:jc w:val="both"/>
        <w:rPr>
          <w:b/>
          <w:sz w:val="28"/>
          <w:szCs w:val="28"/>
          <w:lang w:val="en-GB"/>
        </w:rPr>
      </w:pPr>
      <w:r w:rsidRPr="002B7553">
        <w:rPr>
          <w:b/>
          <w:sz w:val="28"/>
          <w:szCs w:val="28"/>
          <w:lang w:val="en-GB"/>
        </w:rPr>
        <w:t xml:space="preserve">Learning outcomes </w:t>
      </w:r>
    </w:p>
    <w:p w:rsidR="0047602B" w:rsidRPr="002B7553" w:rsidRDefault="0047602B" w:rsidP="0047602B">
      <w:pPr>
        <w:pStyle w:val="af8"/>
        <w:spacing w:before="120" w:after="120"/>
        <w:ind w:right="1"/>
        <w:jc w:val="both"/>
        <w:rPr>
          <w:i/>
          <w:sz w:val="28"/>
          <w:szCs w:val="28"/>
          <w:lang w:val="en-GB"/>
        </w:rPr>
      </w:pPr>
      <w:r w:rsidRPr="002B7553">
        <w:rPr>
          <w:i/>
          <w:sz w:val="28"/>
          <w:szCs w:val="28"/>
          <w:lang w:val="en-GB"/>
        </w:rPr>
        <w:t xml:space="preserve">(A)    The students should gain knowledge and understanding. </w:t>
      </w:r>
    </w:p>
    <w:p w:rsidR="0047602B" w:rsidRPr="002B7553" w:rsidRDefault="0047602B" w:rsidP="0047602B">
      <w:pPr>
        <w:pStyle w:val="af8"/>
        <w:spacing w:before="120" w:after="120"/>
        <w:ind w:right="1"/>
        <w:jc w:val="both"/>
        <w:rPr>
          <w:sz w:val="28"/>
          <w:szCs w:val="28"/>
          <w:lang w:val="en-GB"/>
        </w:rPr>
      </w:pPr>
      <w:proofErr w:type="gramStart"/>
      <w:r w:rsidRPr="002B7553">
        <w:rPr>
          <w:sz w:val="28"/>
          <w:szCs w:val="28"/>
          <w:lang w:val="en-GB"/>
        </w:rPr>
        <w:t>the</w:t>
      </w:r>
      <w:proofErr w:type="gramEnd"/>
      <w:r w:rsidRPr="002B7553">
        <w:rPr>
          <w:sz w:val="28"/>
          <w:szCs w:val="28"/>
          <w:lang w:val="en-GB"/>
        </w:rPr>
        <w:t xml:space="preserve"> role and importance of international law in the regulation of public relations;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the basic principles of PIL, its main features (sources, subjects), the structure and mechanisms of the international legal system, the role and functioning of the International and Regional Organizations; as well as the </w:t>
      </w:r>
      <w:r w:rsidRPr="002B7553">
        <w:rPr>
          <w:sz w:val="28"/>
          <w:szCs w:val="28"/>
          <w:lang w:val="en-GB"/>
        </w:rPr>
        <w:lastRenderedPageBreak/>
        <w:t>role, functions and procedural mechanisms of the international and regional Courts, special Tribunals and quasi-judicial human rights bodies;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PIL terminology and academic legal writing;</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of</w:t>
      </w:r>
      <w:proofErr w:type="gramEnd"/>
      <w:r w:rsidRPr="002B7553">
        <w:rPr>
          <w:sz w:val="28"/>
          <w:szCs w:val="28"/>
          <w:lang w:val="en-GB"/>
        </w:rPr>
        <w:t xml:space="preserve"> the sources of international law and learn how to identify the applicable law to solve possible case law (weekly classes, exams, written assignments) </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the</w:t>
      </w:r>
      <w:proofErr w:type="gramEnd"/>
      <w:r w:rsidRPr="002B7553">
        <w:rPr>
          <w:sz w:val="28"/>
          <w:szCs w:val="28"/>
          <w:lang w:val="en-GB"/>
        </w:rPr>
        <w:t xml:space="preserve"> law of treaties and the role of states and international organizations in law-making</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how</w:t>
      </w:r>
      <w:proofErr w:type="gramEnd"/>
      <w:r w:rsidRPr="002B7553">
        <w:rPr>
          <w:sz w:val="28"/>
          <w:szCs w:val="28"/>
          <w:lang w:val="en-GB"/>
        </w:rPr>
        <w:t xml:space="preserve"> international law, human rights law and the other specific branches developed a long history and their current trends.</w:t>
      </w:r>
    </w:p>
    <w:p w:rsidR="0047602B" w:rsidRPr="002B7553" w:rsidRDefault="0047602B" w:rsidP="0047602B">
      <w:pPr>
        <w:pStyle w:val="af8"/>
        <w:spacing w:before="120" w:after="120"/>
        <w:ind w:right="1"/>
        <w:jc w:val="both"/>
        <w:rPr>
          <w:sz w:val="28"/>
          <w:szCs w:val="28"/>
          <w:lang w:val="en-GB"/>
        </w:rPr>
      </w:pPr>
    </w:p>
    <w:p w:rsidR="0047602B" w:rsidRPr="002B7553" w:rsidRDefault="0047602B" w:rsidP="0047602B">
      <w:pPr>
        <w:pStyle w:val="af8"/>
        <w:spacing w:before="120" w:after="120"/>
        <w:ind w:right="1"/>
        <w:jc w:val="both"/>
        <w:rPr>
          <w:i/>
          <w:sz w:val="28"/>
          <w:szCs w:val="28"/>
          <w:lang w:val="en-GB"/>
        </w:rPr>
      </w:pPr>
      <w:r w:rsidRPr="002B7553">
        <w:rPr>
          <w:i/>
          <w:sz w:val="28"/>
          <w:szCs w:val="28"/>
          <w:lang w:val="en-GB"/>
        </w:rPr>
        <w:t>(B)    The students should gain the following skills and abilities: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learn and use specific terminology and sources of PIL;</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develop practical abilities of  legal research and analysis of customary law, treaties, soft law, decisions, and doctrines;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use appropriate referencing and bibliographic methods </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read and correctly </w:t>
      </w:r>
      <w:proofErr w:type="spellStart"/>
      <w:r w:rsidRPr="002B7553">
        <w:rPr>
          <w:sz w:val="28"/>
          <w:szCs w:val="28"/>
          <w:lang w:val="en-GB"/>
        </w:rPr>
        <w:t>analyze</w:t>
      </w:r>
      <w:proofErr w:type="spellEnd"/>
      <w:r w:rsidRPr="002B7553">
        <w:rPr>
          <w:sz w:val="28"/>
          <w:szCs w:val="28"/>
          <w:lang w:val="en-GB"/>
        </w:rPr>
        <w:t xml:space="preserve"> case law (International Court of Justice, ICC, ICTY; ICTR, ECtHR, EUCJ,  and international arbitration court) using lawyering skills and legal argumentation </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to use the major legal databases on international law and European law such as Peace Palace Library, ICJ website, Court of Justice, HUDOC, EURLEX, JSTOR, Lexis Nexis, WESTLAW, and the major journals, blog or dedicated websites for carrying out research activity and </w:t>
      </w:r>
      <w:proofErr w:type="spellStart"/>
      <w:r w:rsidRPr="002B7553">
        <w:rPr>
          <w:sz w:val="28"/>
          <w:szCs w:val="28"/>
          <w:lang w:val="en-GB"/>
        </w:rPr>
        <w:t>analyze</w:t>
      </w:r>
      <w:proofErr w:type="spellEnd"/>
      <w:r w:rsidRPr="002B7553">
        <w:rPr>
          <w:sz w:val="28"/>
          <w:szCs w:val="28"/>
          <w:lang w:val="en-GB"/>
        </w:rPr>
        <w:t xml:space="preserve"> current issues in the international law field.</w:t>
      </w:r>
    </w:p>
    <w:p w:rsidR="0047602B" w:rsidRPr="002B7553" w:rsidRDefault="0047602B" w:rsidP="0047602B">
      <w:pPr>
        <w:pStyle w:val="af8"/>
        <w:spacing w:before="120" w:after="120"/>
        <w:ind w:right="1"/>
        <w:jc w:val="both"/>
        <w:rPr>
          <w:i/>
          <w:sz w:val="28"/>
          <w:szCs w:val="28"/>
          <w:lang w:val="en-GB"/>
        </w:rPr>
      </w:pPr>
      <w:r w:rsidRPr="002B7553">
        <w:rPr>
          <w:i/>
          <w:sz w:val="28"/>
          <w:szCs w:val="28"/>
          <w:lang w:val="en-GB"/>
        </w:rPr>
        <w:t>(C)    Students should gain the following competencies and abilities: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to develop a professional methodology to work, learning to conduct exhaustive legal research, correct identification of relevant judicial decision and applicable law, which will be necessary for the </w:t>
      </w:r>
      <w:r w:rsidRPr="002B7553">
        <w:rPr>
          <w:noProof/>
          <w:sz w:val="28"/>
          <w:szCs w:val="28"/>
          <w:lang w:val="en-GB"/>
        </w:rPr>
        <w:t>fulfi</w:t>
      </w:r>
      <w:r w:rsidR="005E7C8F" w:rsidRPr="002B7553">
        <w:rPr>
          <w:noProof/>
          <w:sz w:val="28"/>
          <w:szCs w:val="28"/>
          <w:lang w:val="en-GB"/>
        </w:rPr>
        <w:t>l</w:t>
      </w:r>
      <w:r w:rsidRPr="002B7553">
        <w:rPr>
          <w:noProof/>
          <w:sz w:val="28"/>
          <w:szCs w:val="28"/>
          <w:lang w:val="en-GB"/>
        </w:rPr>
        <w:t>lment</w:t>
      </w:r>
      <w:r w:rsidRPr="002B7553">
        <w:rPr>
          <w:sz w:val="28"/>
          <w:szCs w:val="28"/>
          <w:lang w:val="en-GB"/>
        </w:rPr>
        <w:t xml:space="preserve"> of their future scientific and professional tasks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apply a systematic legal approach and using comparative methods;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carry out professional activities in the field of International Public Law, Human Rights Law and/or Humanitarian Assistance; </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identify legal issues in the field of PIL and to develop an independent analysis of such issues;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use national and international regulatory acts and judicial decision, for protecting human and civil rights and freedoms, and legitimate interests of legal entities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t xml:space="preserve">•    </w:t>
      </w:r>
      <w:proofErr w:type="gramStart"/>
      <w:r w:rsidRPr="002B7553">
        <w:rPr>
          <w:sz w:val="28"/>
          <w:szCs w:val="28"/>
          <w:lang w:val="en-GB"/>
        </w:rPr>
        <w:t>to</w:t>
      </w:r>
      <w:proofErr w:type="gramEnd"/>
      <w:r w:rsidRPr="002B7553">
        <w:rPr>
          <w:sz w:val="28"/>
          <w:szCs w:val="28"/>
          <w:lang w:val="en-GB"/>
        </w:rPr>
        <w:t xml:space="preserve"> represent individuals in front of </w:t>
      </w:r>
      <w:r w:rsidRPr="002B7553">
        <w:rPr>
          <w:noProof/>
          <w:sz w:val="28"/>
          <w:szCs w:val="28"/>
          <w:lang w:val="en-GB"/>
        </w:rPr>
        <w:t>domestic</w:t>
      </w:r>
      <w:r w:rsidRPr="002B7553">
        <w:rPr>
          <w:sz w:val="28"/>
          <w:szCs w:val="28"/>
          <w:lang w:val="en-GB"/>
        </w:rPr>
        <w:t xml:space="preserve"> and international court</w:t>
      </w:r>
      <w:r w:rsidR="005E7C8F" w:rsidRPr="002B7553">
        <w:rPr>
          <w:sz w:val="28"/>
          <w:szCs w:val="28"/>
          <w:lang w:val="en-GB"/>
        </w:rPr>
        <w:t>s</w:t>
      </w:r>
      <w:r w:rsidRPr="002B7553">
        <w:rPr>
          <w:sz w:val="28"/>
          <w:szCs w:val="28"/>
          <w:lang w:val="en-GB"/>
        </w:rPr>
        <w:t>, as well as quasi-judicial bodies</w:t>
      </w:r>
    </w:p>
    <w:p w:rsidR="0047602B" w:rsidRPr="002B7553" w:rsidRDefault="0047602B" w:rsidP="0047602B">
      <w:pPr>
        <w:pStyle w:val="af8"/>
        <w:spacing w:before="120" w:after="120"/>
        <w:ind w:right="1"/>
        <w:jc w:val="both"/>
        <w:rPr>
          <w:sz w:val="28"/>
          <w:szCs w:val="28"/>
          <w:lang w:val="en-GB"/>
        </w:rPr>
      </w:pPr>
      <w:r w:rsidRPr="002B7553">
        <w:rPr>
          <w:sz w:val="28"/>
          <w:szCs w:val="28"/>
          <w:lang w:val="en-GB"/>
        </w:rPr>
        <w:lastRenderedPageBreak/>
        <w:t xml:space="preserve">•    </w:t>
      </w:r>
      <w:proofErr w:type="gramStart"/>
      <w:r w:rsidRPr="002B7553">
        <w:rPr>
          <w:sz w:val="28"/>
          <w:szCs w:val="28"/>
          <w:lang w:val="en-GB"/>
        </w:rPr>
        <w:t>to</w:t>
      </w:r>
      <w:proofErr w:type="gramEnd"/>
      <w:r w:rsidRPr="002B7553">
        <w:rPr>
          <w:sz w:val="28"/>
          <w:szCs w:val="28"/>
          <w:lang w:val="en-GB"/>
        </w:rPr>
        <w:t xml:space="preserve"> elaborate scientific publications and reports on PIL topics.</w:t>
      </w:r>
    </w:p>
    <w:p w:rsidR="00BE1063" w:rsidRPr="002B7553" w:rsidRDefault="00BE1063" w:rsidP="00BE1063">
      <w:pPr>
        <w:autoSpaceDE w:val="0"/>
        <w:autoSpaceDN w:val="0"/>
        <w:adjustRightInd w:val="0"/>
        <w:rPr>
          <w:color w:val="FF0000"/>
          <w:sz w:val="28"/>
          <w:szCs w:val="28"/>
          <w:lang w:val="en-US" w:eastAsia="it-IT"/>
        </w:rPr>
      </w:pPr>
    </w:p>
    <w:p w:rsidR="00200354" w:rsidRPr="002B7553" w:rsidRDefault="009F5E34" w:rsidP="0052024C">
      <w:pPr>
        <w:numPr>
          <w:ilvl w:val="0"/>
          <w:numId w:val="6"/>
        </w:numPr>
        <w:spacing w:before="60" w:after="60"/>
        <w:jc w:val="both"/>
        <w:rPr>
          <w:b/>
          <w:sz w:val="28"/>
          <w:szCs w:val="28"/>
          <w:lang w:val="en-GB"/>
        </w:rPr>
      </w:pPr>
      <w:r w:rsidRPr="002B7553">
        <w:rPr>
          <w:b/>
          <w:sz w:val="28"/>
          <w:szCs w:val="28"/>
          <w:lang w:val="en-GB"/>
        </w:rPr>
        <w:t>Co</w:t>
      </w:r>
      <w:r w:rsidR="008B205C" w:rsidRPr="002B7553">
        <w:rPr>
          <w:b/>
          <w:sz w:val="28"/>
          <w:szCs w:val="28"/>
          <w:lang w:val="en-GB"/>
        </w:rPr>
        <w:t>mpetenc</w:t>
      </w:r>
      <w:r w:rsidR="00025E6D" w:rsidRPr="002B7553">
        <w:rPr>
          <w:b/>
          <w:sz w:val="28"/>
          <w:szCs w:val="28"/>
          <w:lang w:val="en-GB"/>
        </w:rPr>
        <w:t>i</w:t>
      </w:r>
      <w:r w:rsidR="008B205C" w:rsidRPr="002B7553">
        <w:rPr>
          <w:b/>
          <w:sz w:val="28"/>
          <w:szCs w:val="28"/>
          <w:lang w:val="en-GB"/>
        </w:rPr>
        <w:t>es gained as a result of the course</w:t>
      </w:r>
    </w:p>
    <w:p w:rsidR="003A4E55" w:rsidRPr="002B7553" w:rsidRDefault="003A4E55" w:rsidP="00446333">
      <w:pPr>
        <w:spacing w:before="60" w:after="60"/>
        <w:jc w:val="both"/>
        <w:rPr>
          <w:sz w:val="28"/>
          <w:szCs w:val="2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1120"/>
        <w:gridCol w:w="1649"/>
        <w:gridCol w:w="2983"/>
        <w:gridCol w:w="2001"/>
        <w:gridCol w:w="1080"/>
      </w:tblGrid>
      <w:tr w:rsidR="003D7B14" w:rsidRPr="002B7553" w:rsidTr="003D7B14">
        <w:tc>
          <w:tcPr>
            <w:tcW w:w="995" w:type="dxa"/>
          </w:tcPr>
          <w:p w:rsidR="003D7B14" w:rsidRPr="002B7553" w:rsidRDefault="005E4CD7" w:rsidP="00446333">
            <w:pPr>
              <w:spacing w:before="60" w:after="60"/>
              <w:jc w:val="both"/>
              <w:rPr>
                <w:b/>
                <w:color w:val="000000"/>
                <w:sz w:val="28"/>
                <w:szCs w:val="28"/>
                <w:lang w:val="en-GB" w:eastAsia="en-US"/>
              </w:rPr>
            </w:pPr>
            <w:r w:rsidRPr="002B7553">
              <w:rPr>
                <w:b/>
                <w:color w:val="000000"/>
                <w:sz w:val="28"/>
                <w:szCs w:val="28"/>
                <w:lang w:val="en-GB" w:eastAsia="en-US"/>
              </w:rPr>
              <w:t>Competence</w:t>
            </w:r>
          </w:p>
        </w:tc>
        <w:tc>
          <w:tcPr>
            <w:tcW w:w="1120" w:type="dxa"/>
          </w:tcPr>
          <w:p w:rsidR="003D7B14" w:rsidRPr="002B7553" w:rsidRDefault="005E4CD7" w:rsidP="00446333">
            <w:pPr>
              <w:spacing w:before="60" w:after="60"/>
              <w:jc w:val="both"/>
              <w:rPr>
                <w:b/>
                <w:color w:val="000000"/>
                <w:sz w:val="28"/>
                <w:szCs w:val="28"/>
                <w:lang w:val="en-GB" w:eastAsia="en-US"/>
              </w:rPr>
            </w:pPr>
            <w:r w:rsidRPr="002B7553">
              <w:rPr>
                <w:b/>
                <w:color w:val="000000"/>
                <w:sz w:val="28"/>
                <w:szCs w:val="28"/>
                <w:lang w:val="en-GB" w:eastAsia="en-US"/>
              </w:rPr>
              <w:t>Code</w:t>
            </w:r>
          </w:p>
        </w:tc>
        <w:tc>
          <w:tcPr>
            <w:tcW w:w="1649" w:type="dxa"/>
          </w:tcPr>
          <w:p w:rsidR="003D7B14" w:rsidRPr="002B7553" w:rsidRDefault="005E4CD7" w:rsidP="00446333">
            <w:pPr>
              <w:spacing w:before="60" w:after="60"/>
              <w:jc w:val="both"/>
              <w:rPr>
                <w:b/>
                <w:color w:val="000000"/>
                <w:sz w:val="28"/>
                <w:szCs w:val="28"/>
                <w:lang w:val="en-GB" w:eastAsia="en-US"/>
              </w:rPr>
            </w:pPr>
            <w:r w:rsidRPr="002B7553">
              <w:rPr>
                <w:b/>
                <w:color w:val="000000"/>
                <w:sz w:val="28"/>
                <w:szCs w:val="28"/>
                <w:lang w:val="en-GB" w:eastAsia="en-US"/>
              </w:rPr>
              <w:t>Level of competence</w:t>
            </w:r>
          </w:p>
        </w:tc>
        <w:tc>
          <w:tcPr>
            <w:tcW w:w="2983" w:type="dxa"/>
          </w:tcPr>
          <w:p w:rsidR="003D7B14" w:rsidRPr="002B7553" w:rsidRDefault="005E4CD7" w:rsidP="00446333">
            <w:pPr>
              <w:spacing w:before="60" w:after="60"/>
              <w:jc w:val="both"/>
              <w:rPr>
                <w:b/>
                <w:color w:val="000000"/>
                <w:sz w:val="28"/>
                <w:szCs w:val="28"/>
                <w:lang w:val="en-GB" w:eastAsia="en-US"/>
              </w:rPr>
            </w:pPr>
            <w:r w:rsidRPr="002B7553">
              <w:rPr>
                <w:b/>
                <w:color w:val="000000"/>
                <w:sz w:val="28"/>
                <w:szCs w:val="28"/>
                <w:lang w:val="en-GB" w:eastAsia="en-US"/>
              </w:rPr>
              <w:t>Descriptors</w:t>
            </w:r>
          </w:p>
        </w:tc>
        <w:tc>
          <w:tcPr>
            <w:tcW w:w="2001" w:type="dxa"/>
          </w:tcPr>
          <w:p w:rsidR="003D7B14" w:rsidRPr="002B7553" w:rsidRDefault="005E4CD7" w:rsidP="00446333">
            <w:pPr>
              <w:spacing w:before="60" w:after="60"/>
              <w:jc w:val="both"/>
              <w:rPr>
                <w:b/>
                <w:color w:val="000000"/>
                <w:sz w:val="28"/>
                <w:szCs w:val="28"/>
                <w:lang w:val="en-GB" w:eastAsia="en-US"/>
              </w:rPr>
            </w:pPr>
            <w:r w:rsidRPr="002B7553">
              <w:rPr>
                <w:b/>
                <w:color w:val="000000"/>
                <w:sz w:val="28"/>
                <w:szCs w:val="28"/>
                <w:lang w:val="en-GB" w:eastAsia="en-US"/>
              </w:rPr>
              <w:t xml:space="preserve">Forms and methods of teaching </w:t>
            </w:r>
          </w:p>
        </w:tc>
        <w:tc>
          <w:tcPr>
            <w:tcW w:w="1080" w:type="dxa"/>
          </w:tcPr>
          <w:p w:rsidR="003D7B14" w:rsidRPr="002B7553" w:rsidRDefault="005E4CD7" w:rsidP="00446333">
            <w:pPr>
              <w:spacing w:before="60" w:after="60"/>
              <w:jc w:val="both"/>
              <w:rPr>
                <w:b/>
                <w:color w:val="000000"/>
                <w:sz w:val="28"/>
                <w:szCs w:val="28"/>
                <w:lang w:val="en-GB" w:eastAsia="en-US"/>
              </w:rPr>
            </w:pPr>
            <w:r w:rsidRPr="002B7553">
              <w:rPr>
                <w:b/>
                <w:color w:val="000000"/>
                <w:sz w:val="28"/>
                <w:szCs w:val="28"/>
                <w:lang w:val="en-GB" w:eastAsia="en-US"/>
              </w:rPr>
              <w:t xml:space="preserve">Forms of control </w:t>
            </w:r>
          </w:p>
        </w:tc>
      </w:tr>
      <w:tr w:rsidR="003D7B14" w:rsidRPr="002B7553" w:rsidTr="003D7B14">
        <w:tc>
          <w:tcPr>
            <w:tcW w:w="9828" w:type="dxa"/>
            <w:gridSpan w:val="6"/>
          </w:tcPr>
          <w:p w:rsidR="003D7B14" w:rsidRPr="002B7553" w:rsidRDefault="003D7B14" w:rsidP="00446333">
            <w:pPr>
              <w:spacing w:before="60" w:after="60"/>
              <w:jc w:val="both"/>
              <w:rPr>
                <w:b/>
                <w:i/>
                <w:color w:val="000000"/>
                <w:sz w:val="28"/>
                <w:szCs w:val="28"/>
                <w:lang w:val="en-GB" w:eastAsia="en-US"/>
              </w:rPr>
            </w:pPr>
          </w:p>
          <w:p w:rsidR="003D7B14" w:rsidRPr="002B7553" w:rsidRDefault="003D7B14" w:rsidP="00446333">
            <w:pPr>
              <w:spacing w:before="60" w:after="60"/>
              <w:jc w:val="both"/>
              <w:rPr>
                <w:b/>
                <w:i/>
                <w:color w:val="000000"/>
                <w:sz w:val="28"/>
                <w:szCs w:val="28"/>
                <w:lang w:val="en-GB" w:eastAsia="en-US"/>
              </w:rPr>
            </w:pPr>
            <w:r w:rsidRPr="002B7553">
              <w:rPr>
                <w:b/>
                <w:i/>
                <w:color w:val="000000"/>
                <w:sz w:val="28"/>
                <w:szCs w:val="28"/>
                <w:lang w:val="en-GB" w:eastAsia="en-US"/>
              </w:rPr>
              <w:t xml:space="preserve">1) </w:t>
            </w:r>
            <w:r w:rsidR="005E4CD7" w:rsidRPr="002B7553">
              <w:rPr>
                <w:b/>
                <w:i/>
                <w:color w:val="000000"/>
                <w:sz w:val="28"/>
                <w:szCs w:val="28"/>
                <w:lang w:val="en-GB" w:eastAsia="en-US"/>
              </w:rPr>
              <w:t xml:space="preserve">Universal </w:t>
            </w:r>
            <w:r w:rsidR="005E4CD7" w:rsidRPr="002B7553">
              <w:rPr>
                <w:b/>
                <w:i/>
                <w:noProof/>
                <w:color w:val="000000"/>
                <w:sz w:val="28"/>
                <w:szCs w:val="28"/>
                <w:lang w:val="en-GB" w:eastAsia="en-US"/>
              </w:rPr>
              <w:t>Competenc</w:t>
            </w:r>
            <w:r w:rsidR="005E7C8F" w:rsidRPr="002B7553">
              <w:rPr>
                <w:b/>
                <w:i/>
                <w:noProof/>
                <w:color w:val="000000"/>
                <w:sz w:val="28"/>
                <w:szCs w:val="28"/>
                <w:lang w:val="en-GB" w:eastAsia="en-US"/>
              </w:rPr>
              <w:t>i</w:t>
            </w:r>
            <w:r w:rsidR="005E4CD7" w:rsidRPr="002B7553">
              <w:rPr>
                <w:b/>
                <w:i/>
                <w:noProof/>
                <w:color w:val="000000"/>
                <w:sz w:val="28"/>
                <w:szCs w:val="28"/>
                <w:lang w:val="en-GB" w:eastAsia="en-US"/>
              </w:rPr>
              <w:t>es</w:t>
            </w:r>
            <w:r w:rsidRPr="002B7553">
              <w:rPr>
                <w:b/>
                <w:i/>
                <w:color w:val="000000"/>
                <w:sz w:val="28"/>
                <w:szCs w:val="28"/>
                <w:lang w:val="en-GB" w:eastAsia="en-US"/>
              </w:rPr>
              <w:t>:</w:t>
            </w:r>
          </w:p>
          <w:p w:rsidR="003D7B14" w:rsidRPr="002B7553" w:rsidRDefault="003D7B14" w:rsidP="00446333">
            <w:pPr>
              <w:spacing w:before="60" w:after="60"/>
              <w:jc w:val="both"/>
              <w:rPr>
                <w:color w:val="000000"/>
                <w:sz w:val="28"/>
                <w:szCs w:val="28"/>
                <w:lang w:val="en-GB" w:eastAsia="en-US"/>
              </w:rPr>
            </w:pPr>
          </w:p>
        </w:tc>
      </w:tr>
      <w:tr w:rsidR="003D7B14" w:rsidRPr="002B7553" w:rsidTr="003D7B14">
        <w:tc>
          <w:tcPr>
            <w:tcW w:w="995" w:type="dxa"/>
          </w:tcPr>
          <w:p w:rsidR="003D7B14" w:rsidRPr="002B7553" w:rsidRDefault="006E2015" w:rsidP="00446333">
            <w:pPr>
              <w:spacing w:before="60" w:after="60"/>
              <w:jc w:val="both"/>
              <w:rPr>
                <w:color w:val="000000"/>
                <w:sz w:val="28"/>
                <w:szCs w:val="28"/>
                <w:lang w:val="en-GB" w:eastAsia="en-US"/>
              </w:rPr>
            </w:pPr>
            <w:r w:rsidRPr="002B7553">
              <w:rPr>
                <w:color w:val="000000"/>
                <w:sz w:val="28"/>
                <w:szCs w:val="28"/>
                <w:lang w:val="en-GB" w:eastAsia="en-US"/>
              </w:rPr>
              <w:t>UC</w:t>
            </w:r>
            <w:r w:rsidR="003D7B14" w:rsidRPr="002B7553">
              <w:rPr>
                <w:color w:val="000000"/>
                <w:sz w:val="28"/>
                <w:szCs w:val="28"/>
                <w:lang w:val="en-GB" w:eastAsia="en-US"/>
              </w:rPr>
              <w:t>-5</w:t>
            </w:r>
          </w:p>
        </w:tc>
        <w:tc>
          <w:tcPr>
            <w:tcW w:w="1120" w:type="dxa"/>
          </w:tcPr>
          <w:p w:rsidR="003D7B14" w:rsidRPr="002B7553" w:rsidRDefault="00F825A5" w:rsidP="00446333">
            <w:pPr>
              <w:spacing w:before="60" w:after="60"/>
              <w:jc w:val="both"/>
              <w:rPr>
                <w:color w:val="000000"/>
                <w:sz w:val="28"/>
                <w:szCs w:val="28"/>
                <w:lang w:val="en-GB" w:eastAsia="en-US"/>
              </w:rPr>
            </w:pPr>
            <w:r w:rsidRPr="002B7553">
              <w:rPr>
                <w:color w:val="000000"/>
                <w:sz w:val="28"/>
                <w:szCs w:val="28"/>
                <w:lang w:val="en-GB" w:eastAsia="en-US"/>
              </w:rPr>
              <w:t>SK</w:t>
            </w:r>
            <w:r w:rsidR="003D7B14" w:rsidRPr="002B7553">
              <w:rPr>
                <w:color w:val="000000"/>
                <w:sz w:val="28"/>
                <w:szCs w:val="28"/>
                <w:lang w:val="en-GB" w:eastAsia="en-US"/>
              </w:rPr>
              <w:t>-Б6</w:t>
            </w:r>
          </w:p>
        </w:tc>
        <w:tc>
          <w:tcPr>
            <w:tcW w:w="1649" w:type="dxa"/>
          </w:tcPr>
          <w:p w:rsidR="003D7B14" w:rsidRPr="002B7553" w:rsidRDefault="006E2015" w:rsidP="00446333">
            <w:pPr>
              <w:spacing w:before="60" w:after="60"/>
              <w:jc w:val="both"/>
              <w:rPr>
                <w:color w:val="000000"/>
                <w:sz w:val="28"/>
                <w:szCs w:val="28"/>
                <w:lang w:val="en-GB" w:eastAsia="en-US"/>
              </w:rPr>
            </w:pPr>
            <w:r w:rsidRPr="002B7553">
              <w:rPr>
                <w:color w:val="000000"/>
                <w:sz w:val="28"/>
                <w:szCs w:val="28"/>
                <w:lang w:val="en-GB" w:eastAsia="en-US"/>
              </w:rPr>
              <w:t>SD</w:t>
            </w:r>
            <w:r w:rsidR="003D7B14" w:rsidRPr="002B7553">
              <w:rPr>
                <w:color w:val="000000"/>
                <w:sz w:val="28"/>
                <w:szCs w:val="28"/>
                <w:lang w:val="en-GB" w:eastAsia="en-US"/>
              </w:rPr>
              <w:t>/</w:t>
            </w:r>
            <w:r w:rsidRPr="002B7553">
              <w:rPr>
                <w:color w:val="000000"/>
                <w:sz w:val="28"/>
                <w:szCs w:val="28"/>
                <w:lang w:val="en-GB" w:eastAsia="en-US"/>
              </w:rPr>
              <w:t>MC</w:t>
            </w:r>
          </w:p>
        </w:tc>
        <w:tc>
          <w:tcPr>
            <w:tcW w:w="2983" w:type="dxa"/>
          </w:tcPr>
          <w:p w:rsidR="003D7B14" w:rsidRPr="002B7553" w:rsidRDefault="00C6763C" w:rsidP="005E7C8F">
            <w:pPr>
              <w:spacing w:before="60" w:after="60"/>
              <w:rPr>
                <w:color w:val="000000"/>
                <w:sz w:val="28"/>
                <w:szCs w:val="28"/>
                <w:lang w:val="en-US" w:eastAsia="en-US"/>
              </w:rPr>
            </w:pPr>
            <w:r w:rsidRPr="002B7553">
              <w:rPr>
                <w:color w:val="212121"/>
                <w:sz w:val="28"/>
                <w:szCs w:val="28"/>
                <w:shd w:val="clear" w:color="auto" w:fill="FFFFFF"/>
                <w:lang w:val="en-US"/>
              </w:rPr>
              <w:t>Able to identify and assess scientific</w:t>
            </w:r>
            <w:r w:rsidR="007B5E7D" w:rsidRPr="002B7553">
              <w:rPr>
                <w:color w:val="212121"/>
                <w:sz w:val="28"/>
                <w:szCs w:val="28"/>
                <w:shd w:val="clear" w:color="auto" w:fill="FFFFFF"/>
                <w:lang w:val="en-US"/>
              </w:rPr>
              <w:t xml:space="preserve"> </w:t>
            </w:r>
            <w:r w:rsidRPr="002B7553">
              <w:rPr>
                <w:color w:val="212121"/>
                <w:sz w:val="28"/>
                <w:szCs w:val="28"/>
                <w:shd w:val="clear" w:color="auto" w:fill="FFFFFF"/>
                <w:lang w:val="en-US"/>
              </w:rPr>
              <w:t>problems in professional areas</w:t>
            </w:r>
          </w:p>
        </w:tc>
        <w:tc>
          <w:tcPr>
            <w:tcW w:w="2001" w:type="dxa"/>
          </w:tcPr>
          <w:p w:rsidR="003D7B14" w:rsidRPr="002B7553" w:rsidRDefault="006E2015" w:rsidP="00446333">
            <w:pPr>
              <w:spacing w:before="60" w:after="60"/>
              <w:jc w:val="both"/>
              <w:rPr>
                <w:color w:val="000000"/>
                <w:sz w:val="28"/>
                <w:szCs w:val="28"/>
                <w:lang w:val="en-GB" w:eastAsia="en-US"/>
              </w:rPr>
            </w:pPr>
            <w:r w:rsidRPr="002B7553">
              <w:rPr>
                <w:color w:val="000000"/>
                <w:sz w:val="28"/>
                <w:szCs w:val="28"/>
                <w:lang w:val="en-GB" w:eastAsia="en-US"/>
              </w:rPr>
              <w:t xml:space="preserve">Lectures, seminars, self-study </w:t>
            </w:r>
          </w:p>
        </w:tc>
        <w:tc>
          <w:tcPr>
            <w:tcW w:w="1080" w:type="dxa"/>
          </w:tcPr>
          <w:p w:rsidR="003D7B14" w:rsidRPr="002B7553" w:rsidRDefault="006E2015" w:rsidP="00446333">
            <w:pPr>
              <w:spacing w:before="60" w:after="60"/>
              <w:jc w:val="both"/>
              <w:rPr>
                <w:color w:val="000000"/>
                <w:sz w:val="28"/>
                <w:szCs w:val="28"/>
                <w:lang w:val="en-US" w:eastAsia="en-US"/>
              </w:rPr>
            </w:pPr>
            <w:r w:rsidRPr="002B7553">
              <w:rPr>
                <w:color w:val="000000"/>
                <w:sz w:val="28"/>
                <w:szCs w:val="28"/>
                <w:lang w:val="en-US" w:eastAsia="en-US"/>
              </w:rPr>
              <w:t>Exam</w:t>
            </w:r>
          </w:p>
        </w:tc>
      </w:tr>
      <w:tr w:rsidR="003D7B14" w:rsidRPr="002B7553" w:rsidTr="003D7B14">
        <w:tc>
          <w:tcPr>
            <w:tcW w:w="995" w:type="dxa"/>
          </w:tcPr>
          <w:p w:rsidR="003D7B14" w:rsidRPr="002B7553" w:rsidRDefault="006E2015" w:rsidP="00446333">
            <w:pPr>
              <w:spacing w:before="60" w:after="60"/>
              <w:jc w:val="both"/>
              <w:rPr>
                <w:sz w:val="28"/>
                <w:szCs w:val="28"/>
                <w:lang w:val="en-GB"/>
              </w:rPr>
            </w:pPr>
            <w:r w:rsidRPr="002B7553">
              <w:rPr>
                <w:sz w:val="28"/>
                <w:szCs w:val="28"/>
                <w:lang w:val="en-GB"/>
              </w:rPr>
              <w:t>UC</w:t>
            </w:r>
            <w:r w:rsidR="00FE5C6E" w:rsidRPr="002B7553">
              <w:rPr>
                <w:sz w:val="28"/>
                <w:szCs w:val="28"/>
                <w:lang w:val="en-GB"/>
              </w:rPr>
              <w:t>-3</w:t>
            </w:r>
          </w:p>
        </w:tc>
        <w:tc>
          <w:tcPr>
            <w:tcW w:w="1120" w:type="dxa"/>
          </w:tcPr>
          <w:p w:rsidR="003D7B14" w:rsidRPr="002B7553" w:rsidRDefault="00F825A5" w:rsidP="00446333">
            <w:pPr>
              <w:spacing w:before="60" w:after="60"/>
              <w:jc w:val="both"/>
              <w:rPr>
                <w:sz w:val="28"/>
                <w:szCs w:val="28"/>
                <w:lang w:val="en-GB"/>
              </w:rPr>
            </w:pPr>
            <w:r w:rsidRPr="002B7553">
              <w:rPr>
                <w:sz w:val="28"/>
                <w:szCs w:val="28"/>
                <w:lang w:val="en-GB"/>
              </w:rPr>
              <w:t>SK</w:t>
            </w:r>
            <w:r w:rsidR="003D7B14" w:rsidRPr="002B7553">
              <w:rPr>
                <w:sz w:val="28"/>
                <w:szCs w:val="28"/>
                <w:lang w:val="en-GB"/>
              </w:rPr>
              <w:t>-Б8</w:t>
            </w:r>
          </w:p>
        </w:tc>
        <w:tc>
          <w:tcPr>
            <w:tcW w:w="1649" w:type="dxa"/>
          </w:tcPr>
          <w:p w:rsidR="003D7B14" w:rsidRPr="002B7553" w:rsidRDefault="006E2015" w:rsidP="00446333">
            <w:pPr>
              <w:spacing w:before="60" w:after="60"/>
              <w:jc w:val="both"/>
              <w:rPr>
                <w:color w:val="000000"/>
                <w:sz w:val="28"/>
                <w:szCs w:val="28"/>
                <w:lang w:val="en-GB" w:eastAsia="en-US"/>
              </w:rPr>
            </w:pPr>
            <w:r w:rsidRPr="002B7553">
              <w:rPr>
                <w:color w:val="000000"/>
                <w:sz w:val="28"/>
                <w:szCs w:val="28"/>
                <w:lang w:val="en-GB" w:eastAsia="en-US"/>
              </w:rPr>
              <w:t>SD</w:t>
            </w:r>
          </w:p>
        </w:tc>
        <w:tc>
          <w:tcPr>
            <w:tcW w:w="2983" w:type="dxa"/>
          </w:tcPr>
          <w:p w:rsidR="00FE5C6E" w:rsidRPr="002B7553" w:rsidRDefault="00C6763C" w:rsidP="005E7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eastAsia="it-IT"/>
              </w:rPr>
            </w:pPr>
            <w:r w:rsidRPr="002B7553">
              <w:rPr>
                <w:color w:val="212121"/>
                <w:sz w:val="28"/>
                <w:szCs w:val="28"/>
                <w:lang w:val="en-US" w:eastAsia="it-IT"/>
              </w:rPr>
              <w:t xml:space="preserve">Able to solve </w:t>
            </w:r>
            <w:r w:rsidR="00FE5C6E" w:rsidRPr="002B7553">
              <w:rPr>
                <w:color w:val="212121"/>
                <w:sz w:val="28"/>
                <w:szCs w:val="28"/>
                <w:lang w:val="en-US" w:eastAsia="it-IT"/>
              </w:rPr>
              <w:t>problems</w:t>
            </w:r>
          </w:p>
          <w:p w:rsidR="00FE5C6E" w:rsidRPr="002B7553" w:rsidRDefault="00FE5C6E" w:rsidP="005E7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eastAsia="it-IT"/>
              </w:rPr>
            </w:pPr>
            <w:r w:rsidRPr="002B7553">
              <w:rPr>
                <w:color w:val="212121"/>
                <w:sz w:val="28"/>
                <w:szCs w:val="28"/>
                <w:lang w:val="en-US" w:eastAsia="it-IT"/>
              </w:rPr>
              <w:t>professional</w:t>
            </w:r>
          </w:p>
          <w:p w:rsidR="00F47AAB" w:rsidRPr="002B7553" w:rsidRDefault="00FE5C6E" w:rsidP="005E7C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eastAsia="it-IT"/>
              </w:rPr>
            </w:pPr>
            <w:r w:rsidRPr="002B7553">
              <w:rPr>
                <w:color w:val="212121"/>
                <w:sz w:val="28"/>
                <w:szCs w:val="28"/>
                <w:lang w:val="en-US" w:eastAsia="it-IT"/>
              </w:rPr>
              <w:t>through activities based on</w:t>
            </w:r>
            <w:r w:rsidR="005E7C8F" w:rsidRPr="002B7553">
              <w:rPr>
                <w:color w:val="212121"/>
                <w:sz w:val="28"/>
                <w:szCs w:val="28"/>
                <w:lang w:val="en-US" w:eastAsia="it-IT"/>
              </w:rPr>
              <w:t xml:space="preserve"> </w:t>
            </w:r>
            <w:r w:rsidRPr="002B7553">
              <w:rPr>
                <w:color w:val="212121"/>
                <w:sz w:val="28"/>
                <w:szCs w:val="28"/>
                <w:lang w:val="en-US" w:eastAsia="it-IT"/>
              </w:rPr>
              <w:t>analysis and synthesis</w:t>
            </w:r>
          </w:p>
        </w:tc>
        <w:tc>
          <w:tcPr>
            <w:tcW w:w="2001" w:type="dxa"/>
          </w:tcPr>
          <w:p w:rsidR="003D7B14" w:rsidRPr="002B7553" w:rsidRDefault="006E2015"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3D7B14" w:rsidRPr="002B7553" w:rsidRDefault="006E2015"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52024C">
            <w:pPr>
              <w:spacing w:before="60" w:after="60"/>
              <w:jc w:val="both"/>
              <w:rPr>
                <w:sz w:val="28"/>
                <w:szCs w:val="28"/>
                <w:lang w:val="en-GB"/>
              </w:rPr>
            </w:pPr>
            <w:r w:rsidRPr="002B7553">
              <w:rPr>
                <w:sz w:val="28"/>
                <w:szCs w:val="28"/>
                <w:lang w:val="en-GB"/>
              </w:rPr>
              <w:t>UC-5</w:t>
            </w:r>
          </w:p>
        </w:tc>
        <w:tc>
          <w:tcPr>
            <w:tcW w:w="1120" w:type="dxa"/>
          </w:tcPr>
          <w:p w:rsidR="00FE5C6E" w:rsidRPr="002B7553" w:rsidRDefault="00FE5C6E" w:rsidP="0052024C">
            <w:pPr>
              <w:spacing w:before="60" w:after="60"/>
              <w:jc w:val="both"/>
              <w:rPr>
                <w:sz w:val="28"/>
                <w:szCs w:val="28"/>
                <w:lang w:val="en-GB"/>
              </w:rPr>
            </w:pPr>
            <w:r w:rsidRPr="002B7553">
              <w:rPr>
                <w:sz w:val="28"/>
                <w:szCs w:val="28"/>
                <w:lang w:val="en-GB"/>
              </w:rPr>
              <w:t>SK-Б8</w:t>
            </w:r>
          </w:p>
        </w:tc>
        <w:tc>
          <w:tcPr>
            <w:tcW w:w="1649"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GB" w:eastAsia="en-US"/>
              </w:rPr>
              <w:t>SD</w:t>
            </w:r>
          </w:p>
        </w:tc>
        <w:tc>
          <w:tcPr>
            <w:tcW w:w="2983" w:type="dxa"/>
          </w:tcPr>
          <w:p w:rsidR="00FE5C6E" w:rsidRPr="002B7553" w:rsidRDefault="00FE5C6E" w:rsidP="0052024C">
            <w:pPr>
              <w:spacing w:before="60" w:after="60"/>
              <w:jc w:val="both"/>
              <w:rPr>
                <w:sz w:val="28"/>
                <w:szCs w:val="28"/>
                <w:lang w:val="en-US"/>
              </w:rPr>
            </w:pPr>
            <w:r w:rsidRPr="002B7553">
              <w:rPr>
                <w:sz w:val="28"/>
                <w:szCs w:val="28"/>
                <w:lang w:val="en-US"/>
              </w:rPr>
              <w:t>Able to find, evaluate and use information from various sources in order to solve scientific and professional issues (on the basis of a systematic approach)</w:t>
            </w:r>
          </w:p>
        </w:tc>
        <w:tc>
          <w:tcPr>
            <w:tcW w:w="2001"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446333">
            <w:pPr>
              <w:spacing w:before="60" w:after="60"/>
              <w:jc w:val="both"/>
              <w:rPr>
                <w:sz w:val="28"/>
                <w:szCs w:val="28"/>
                <w:lang w:val="en-GB"/>
              </w:rPr>
            </w:pPr>
            <w:r w:rsidRPr="002B7553">
              <w:rPr>
                <w:sz w:val="28"/>
                <w:szCs w:val="28"/>
                <w:lang w:val="en-GB"/>
              </w:rPr>
              <w:t>UC-6</w:t>
            </w:r>
          </w:p>
        </w:tc>
        <w:tc>
          <w:tcPr>
            <w:tcW w:w="1120" w:type="dxa"/>
          </w:tcPr>
          <w:p w:rsidR="00FE5C6E" w:rsidRPr="002B7553" w:rsidRDefault="00FE5C6E" w:rsidP="00446333">
            <w:pPr>
              <w:spacing w:before="60" w:after="60"/>
              <w:jc w:val="both"/>
              <w:rPr>
                <w:sz w:val="28"/>
                <w:szCs w:val="28"/>
                <w:lang w:val="en-GB"/>
              </w:rPr>
            </w:pPr>
            <w:r w:rsidRPr="002B7553">
              <w:rPr>
                <w:sz w:val="28"/>
                <w:szCs w:val="28"/>
                <w:lang w:val="en-GB"/>
              </w:rPr>
              <w:t>SK-Б9</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RB/SD</w:t>
            </w:r>
          </w:p>
        </w:tc>
        <w:tc>
          <w:tcPr>
            <w:tcW w:w="2983" w:type="dxa"/>
          </w:tcPr>
          <w:p w:rsidR="00FE5C6E" w:rsidRPr="002B7553" w:rsidRDefault="00FE5C6E" w:rsidP="00F47AAB">
            <w:pPr>
              <w:spacing w:before="60" w:after="60"/>
              <w:jc w:val="both"/>
              <w:rPr>
                <w:color w:val="000000"/>
                <w:sz w:val="28"/>
                <w:szCs w:val="28"/>
                <w:lang w:val="en-GB" w:eastAsia="en-US"/>
              </w:rPr>
            </w:pPr>
            <w:r w:rsidRPr="002B7553">
              <w:rPr>
                <w:sz w:val="28"/>
                <w:szCs w:val="28"/>
                <w:lang w:val="en-US"/>
              </w:rPr>
              <w:t>Able to conduct research activities, including analysis of case law, identifying and setting goals and objectives, of research, as well as</w:t>
            </w:r>
            <w:r w:rsidR="007B5E7D" w:rsidRPr="002B7553">
              <w:rPr>
                <w:sz w:val="28"/>
                <w:szCs w:val="28"/>
                <w:lang w:val="en-US"/>
              </w:rPr>
              <w:t xml:space="preserve"> </w:t>
            </w:r>
            <w:r w:rsidRPr="002B7553">
              <w:rPr>
                <w:sz w:val="28"/>
                <w:szCs w:val="28"/>
                <w:lang w:val="en-US"/>
              </w:rPr>
              <w:t>the choice of methods of research, and assessing of its</w:t>
            </w:r>
            <w:r w:rsidR="007B5E7D" w:rsidRPr="002B7553">
              <w:rPr>
                <w:sz w:val="28"/>
                <w:szCs w:val="28"/>
                <w:lang w:val="en-US"/>
              </w:rPr>
              <w:t xml:space="preserve"> </w:t>
            </w:r>
            <w:r w:rsidRPr="002B7553">
              <w:rPr>
                <w:sz w:val="28"/>
                <w:szCs w:val="28"/>
                <w:lang w:val="en-US"/>
              </w:rPr>
              <w:t>quality</w:t>
            </w: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UC-9</w:t>
            </w:r>
          </w:p>
        </w:tc>
        <w:tc>
          <w:tcPr>
            <w:tcW w:w="112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SK-Б11</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RB/SD</w:t>
            </w:r>
          </w:p>
        </w:tc>
        <w:tc>
          <w:tcPr>
            <w:tcW w:w="2983"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 xml:space="preserve">Able to assess and critically rethink the knowledge acquired and use this experience in his/her professional </w:t>
            </w:r>
            <w:r w:rsidRPr="002B7553">
              <w:rPr>
                <w:color w:val="000000"/>
                <w:sz w:val="28"/>
                <w:szCs w:val="28"/>
                <w:lang w:val="en-GB" w:eastAsia="en-US"/>
              </w:rPr>
              <w:lastRenderedPageBreak/>
              <w:t>activity</w:t>
            </w:r>
            <w:r w:rsidR="007B5E7D" w:rsidRPr="002B7553">
              <w:rPr>
                <w:color w:val="000000"/>
                <w:sz w:val="28"/>
                <w:szCs w:val="28"/>
                <w:lang w:val="en-GB" w:eastAsia="en-US"/>
              </w:rPr>
              <w:t xml:space="preserve"> </w:t>
            </w: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lastRenderedPageBreak/>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GB" w:eastAsia="en-US"/>
              </w:rPr>
              <w:lastRenderedPageBreak/>
              <w:t>UC-10</w:t>
            </w:r>
          </w:p>
        </w:tc>
        <w:tc>
          <w:tcPr>
            <w:tcW w:w="1120"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GB" w:eastAsia="en-US"/>
              </w:rPr>
              <w:t>SK-Б11</w:t>
            </w:r>
          </w:p>
        </w:tc>
        <w:tc>
          <w:tcPr>
            <w:tcW w:w="1649"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GB" w:eastAsia="en-US"/>
              </w:rPr>
              <w:t>RB/SD</w:t>
            </w:r>
          </w:p>
        </w:tc>
        <w:tc>
          <w:tcPr>
            <w:tcW w:w="2983" w:type="dxa"/>
          </w:tcPr>
          <w:p w:rsidR="00FE5C6E" w:rsidRPr="002B7553" w:rsidRDefault="00FE5C6E" w:rsidP="00652E32">
            <w:pPr>
              <w:pStyle w:val="af4"/>
              <w:rPr>
                <w:color w:val="000000"/>
                <w:sz w:val="28"/>
                <w:szCs w:val="28"/>
                <w:lang w:val="en-GB" w:eastAsia="en-US"/>
              </w:rPr>
            </w:pPr>
            <w:r w:rsidRPr="002B7553">
              <w:rPr>
                <w:sz w:val="28"/>
                <w:szCs w:val="28"/>
                <w:lang w:val="en-US"/>
              </w:rPr>
              <w:t>Able to perform professional activities in international settings</w:t>
            </w:r>
          </w:p>
        </w:tc>
        <w:tc>
          <w:tcPr>
            <w:tcW w:w="2001"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52024C">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828" w:type="dxa"/>
            <w:gridSpan w:val="6"/>
          </w:tcPr>
          <w:p w:rsidR="00FE5C6E" w:rsidRPr="002B7553" w:rsidRDefault="00FE5C6E" w:rsidP="00446333">
            <w:pPr>
              <w:spacing w:before="60" w:after="60"/>
              <w:jc w:val="both"/>
              <w:rPr>
                <w:b/>
                <w:i/>
                <w:color w:val="000000"/>
                <w:sz w:val="28"/>
                <w:szCs w:val="28"/>
                <w:lang w:val="en-GB" w:eastAsia="en-US"/>
              </w:rPr>
            </w:pPr>
          </w:p>
          <w:p w:rsidR="00FE5C6E" w:rsidRPr="002B7553" w:rsidRDefault="00FE5C6E" w:rsidP="00446333">
            <w:pPr>
              <w:spacing w:before="60" w:after="60"/>
              <w:jc w:val="both"/>
              <w:rPr>
                <w:b/>
                <w:i/>
                <w:color w:val="000000"/>
                <w:sz w:val="28"/>
                <w:szCs w:val="28"/>
                <w:lang w:val="en-GB" w:eastAsia="en-US"/>
              </w:rPr>
            </w:pPr>
            <w:r w:rsidRPr="002B7553">
              <w:rPr>
                <w:b/>
                <w:i/>
                <w:color w:val="000000"/>
                <w:sz w:val="28"/>
                <w:szCs w:val="28"/>
                <w:lang w:val="en-GB" w:eastAsia="en-US"/>
              </w:rPr>
              <w:t xml:space="preserve">2) Professional </w:t>
            </w:r>
            <w:r w:rsidRPr="002B7553">
              <w:rPr>
                <w:b/>
                <w:i/>
                <w:noProof/>
                <w:color w:val="000000"/>
                <w:sz w:val="28"/>
                <w:szCs w:val="28"/>
                <w:lang w:val="en-GB" w:eastAsia="en-US"/>
              </w:rPr>
              <w:t>Competenc</w:t>
            </w:r>
            <w:r w:rsidR="005E7C8F" w:rsidRPr="002B7553">
              <w:rPr>
                <w:b/>
                <w:i/>
                <w:noProof/>
                <w:color w:val="000000"/>
                <w:sz w:val="28"/>
                <w:szCs w:val="28"/>
                <w:lang w:val="en-GB" w:eastAsia="en-US"/>
              </w:rPr>
              <w:t>i</w:t>
            </w:r>
            <w:r w:rsidRPr="002B7553">
              <w:rPr>
                <w:b/>
                <w:i/>
                <w:noProof/>
                <w:color w:val="000000"/>
                <w:sz w:val="28"/>
                <w:szCs w:val="28"/>
                <w:lang w:val="en-GB" w:eastAsia="en-US"/>
              </w:rPr>
              <w:t>es</w:t>
            </w:r>
            <w:r w:rsidRPr="002B7553">
              <w:rPr>
                <w:b/>
                <w:i/>
                <w:color w:val="000000"/>
                <w:sz w:val="28"/>
                <w:szCs w:val="28"/>
                <w:lang w:val="en-GB" w:eastAsia="en-US"/>
              </w:rPr>
              <w:t>:</w:t>
            </w:r>
          </w:p>
          <w:p w:rsidR="00FE5C6E" w:rsidRPr="002B7553" w:rsidRDefault="00FE5C6E" w:rsidP="00446333">
            <w:pPr>
              <w:spacing w:before="60" w:after="60"/>
              <w:jc w:val="both"/>
              <w:rPr>
                <w:color w:val="000000"/>
                <w:sz w:val="28"/>
                <w:szCs w:val="28"/>
                <w:lang w:val="en-GB" w:eastAsia="en-US"/>
              </w:rPr>
            </w:pPr>
          </w:p>
        </w:tc>
      </w:tr>
      <w:tr w:rsidR="00FE5C6E" w:rsidRPr="002B7553" w:rsidTr="003D7B14">
        <w:tc>
          <w:tcPr>
            <w:tcW w:w="995"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PC-1</w:t>
            </w:r>
          </w:p>
        </w:tc>
        <w:tc>
          <w:tcPr>
            <w:tcW w:w="112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PTD_YU7.3</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SD</w:t>
            </w:r>
          </w:p>
        </w:tc>
        <w:tc>
          <w:tcPr>
            <w:tcW w:w="2983" w:type="dxa"/>
          </w:tcPr>
          <w:p w:rsidR="00FE5C6E" w:rsidRPr="002B7553" w:rsidRDefault="00C6763C" w:rsidP="00C6763C">
            <w:pPr>
              <w:spacing w:before="60" w:after="60"/>
              <w:ind w:left="9"/>
              <w:jc w:val="both"/>
              <w:rPr>
                <w:color w:val="000000"/>
                <w:sz w:val="28"/>
                <w:szCs w:val="28"/>
                <w:lang w:val="en-GB" w:eastAsia="en-US"/>
              </w:rPr>
            </w:pPr>
            <w:r w:rsidRPr="002B7553">
              <w:rPr>
                <w:color w:val="000000"/>
                <w:sz w:val="28"/>
                <w:szCs w:val="28"/>
                <w:lang w:val="en-GB" w:eastAsia="en-US"/>
              </w:rPr>
              <w:t>Able to identify and assess legal cases</w:t>
            </w:r>
            <w:r w:rsidR="0049232F" w:rsidRPr="002B7553">
              <w:rPr>
                <w:color w:val="000000"/>
                <w:sz w:val="28"/>
                <w:szCs w:val="28"/>
                <w:lang w:val="en-GB" w:eastAsia="en-US"/>
              </w:rPr>
              <w:t>,</w:t>
            </w:r>
            <w:r w:rsidRPr="002B7553">
              <w:rPr>
                <w:color w:val="000000"/>
                <w:sz w:val="28"/>
                <w:szCs w:val="28"/>
                <w:lang w:val="en-GB" w:eastAsia="en-US"/>
              </w:rPr>
              <w:t xml:space="preserve"> and </w:t>
            </w:r>
            <w:r w:rsidR="0049232F" w:rsidRPr="002B7553">
              <w:rPr>
                <w:color w:val="000000"/>
                <w:sz w:val="28"/>
                <w:szCs w:val="28"/>
                <w:lang w:val="en-GB" w:eastAsia="en-US"/>
              </w:rPr>
              <w:t xml:space="preserve">to </w:t>
            </w:r>
            <w:r w:rsidRPr="002B7553">
              <w:rPr>
                <w:color w:val="000000"/>
                <w:sz w:val="28"/>
                <w:szCs w:val="28"/>
                <w:lang w:val="en-GB" w:eastAsia="en-US"/>
              </w:rPr>
              <w:t xml:space="preserve">apply the </w:t>
            </w:r>
            <w:r w:rsidR="0049232F" w:rsidRPr="002B7553">
              <w:rPr>
                <w:color w:val="000000"/>
                <w:sz w:val="28"/>
                <w:szCs w:val="28"/>
                <w:lang w:val="en-GB" w:eastAsia="en-US"/>
              </w:rPr>
              <w:t xml:space="preserve">related </w:t>
            </w:r>
            <w:r w:rsidRPr="002B7553">
              <w:rPr>
                <w:color w:val="000000"/>
                <w:sz w:val="28"/>
                <w:szCs w:val="28"/>
                <w:lang w:val="en-GB" w:eastAsia="en-US"/>
              </w:rPr>
              <w:t>law</w:t>
            </w: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PC-2</w:t>
            </w:r>
          </w:p>
        </w:tc>
        <w:tc>
          <w:tcPr>
            <w:tcW w:w="112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IK-4.1_4.3_</w:t>
            </w:r>
          </w:p>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4.4_PTD_YU7.2</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SD/MC</w:t>
            </w:r>
          </w:p>
        </w:tc>
        <w:tc>
          <w:tcPr>
            <w:tcW w:w="2983" w:type="dxa"/>
          </w:tcPr>
          <w:p w:rsidR="00895FEA" w:rsidRPr="002B7553" w:rsidRDefault="00895FEA" w:rsidP="00895FEA">
            <w:pPr>
              <w:spacing w:before="60" w:after="60"/>
              <w:ind w:left="9"/>
              <w:jc w:val="both"/>
              <w:rPr>
                <w:color w:val="000000"/>
                <w:sz w:val="28"/>
                <w:szCs w:val="28"/>
                <w:lang w:val="en-GB" w:eastAsia="en-US"/>
              </w:rPr>
            </w:pPr>
            <w:r w:rsidRPr="002B7553">
              <w:rPr>
                <w:color w:val="000000"/>
                <w:sz w:val="28"/>
                <w:szCs w:val="28"/>
                <w:lang w:val="en-GB" w:eastAsia="en-US"/>
              </w:rPr>
              <w:t xml:space="preserve">Able to search, </w:t>
            </w:r>
            <w:proofErr w:type="spellStart"/>
            <w:r w:rsidRPr="002B7553">
              <w:rPr>
                <w:color w:val="000000"/>
                <w:sz w:val="28"/>
                <w:szCs w:val="28"/>
                <w:lang w:val="en-GB" w:eastAsia="en-US"/>
              </w:rPr>
              <w:t>analyze</w:t>
            </w:r>
            <w:proofErr w:type="spellEnd"/>
            <w:r w:rsidRPr="002B7553">
              <w:rPr>
                <w:color w:val="000000"/>
                <w:sz w:val="28"/>
                <w:szCs w:val="28"/>
                <w:lang w:val="en-GB" w:eastAsia="en-US"/>
              </w:rPr>
              <w:t xml:space="preserve"> and process legally relevant information through the use of qualitative and quantitative research, comparative methodology and other methods of research</w:t>
            </w:r>
          </w:p>
          <w:p w:rsidR="00FE5C6E" w:rsidRPr="002B7553" w:rsidRDefault="00FE5C6E" w:rsidP="00446333">
            <w:pPr>
              <w:spacing w:before="60" w:after="60"/>
              <w:ind w:left="9"/>
              <w:jc w:val="both"/>
              <w:rPr>
                <w:color w:val="000000"/>
                <w:sz w:val="28"/>
                <w:szCs w:val="28"/>
                <w:lang w:val="en-US" w:eastAsia="en-US"/>
              </w:rPr>
            </w:pP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PC-4</w:t>
            </w:r>
          </w:p>
        </w:tc>
        <w:tc>
          <w:tcPr>
            <w:tcW w:w="112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IK-2.2.2_3.1_</w:t>
            </w:r>
          </w:p>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PTD_YU7.1</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RB/SD</w:t>
            </w:r>
          </w:p>
        </w:tc>
        <w:tc>
          <w:tcPr>
            <w:tcW w:w="2983" w:type="dxa"/>
          </w:tcPr>
          <w:p w:rsidR="00FE5C6E" w:rsidRPr="002B7553" w:rsidRDefault="00FE5C6E" w:rsidP="00D216DD">
            <w:pPr>
              <w:spacing w:before="60" w:after="60"/>
              <w:ind w:left="9"/>
              <w:jc w:val="both"/>
              <w:rPr>
                <w:color w:val="000000"/>
                <w:sz w:val="28"/>
                <w:szCs w:val="28"/>
                <w:lang w:val="en-GB" w:eastAsia="en-US"/>
              </w:rPr>
            </w:pPr>
            <w:r w:rsidRPr="002B7553">
              <w:rPr>
                <w:color w:val="000000"/>
                <w:sz w:val="28"/>
                <w:szCs w:val="28"/>
                <w:lang w:val="en-GB" w:eastAsia="en-US"/>
              </w:rPr>
              <w:t xml:space="preserve">Able to draft </w:t>
            </w:r>
            <w:r w:rsidR="00895FEA" w:rsidRPr="002B7553">
              <w:rPr>
                <w:sz w:val="28"/>
                <w:szCs w:val="28"/>
                <w:lang w:val="en-US"/>
              </w:rPr>
              <w:br/>
            </w:r>
            <w:r w:rsidR="00895FEA" w:rsidRPr="002B7553">
              <w:rPr>
                <w:color w:val="212121"/>
                <w:sz w:val="28"/>
                <w:szCs w:val="28"/>
                <w:shd w:val="clear" w:color="auto" w:fill="FFFFFF"/>
                <w:lang w:val="en-US"/>
              </w:rPr>
              <w:t>draft legal opinions, statements</w:t>
            </w:r>
            <w:r w:rsidR="00895FEA" w:rsidRPr="002B7553">
              <w:rPr>
                <w:color w:val="000000"/>
                <w:sz w:val="28"/>
                <w:szCs w:val="28"/>
                <w:lang w:val="en-US" w:eastAsia="en-US"/>
              </w:rPr>
              <w:t>,</w:t>
            </w:r>
            <w:r w:rsidR="007B5E7D" w:rsidRPr="002B7553">
              <w:rPr>
                <w:color w:val="000000"/>
                <w:sz w:val="28"/>
                <w:szCs w:val="28"/>
                <w:lang w:val="en-GB" w:eastAsia="en-US"/>
              </w:rPr>
              <w:t xml:space="preserve"> </w:t>
            </w:r>
            <w:r w:rsidR="00D216DD" w:rsidRPr="002B7553">
              <w:rPr>
                <w:color w:val="000000"/>
                <w:sz w:val="28"/>
                <w:szCs w:val="28"/>
                <w:lang w:val="en-GB" w:eastAsia="en-US"/>
              </w:rPr>
              <w:t>written pleadings, claims,</w:t>
            </w:r>
            <w:r w:rsidR="007B5E7D" w:rsidRPr="002B7553">
              <w:rPr>
                <w:color w:val="000000"/>
                <w:sz w:val="28"/>
                <w:szCs w:val="28"/>
                <w:lang w:val="en-GB" w:eastAsia="en-US"/>
              </w:rPr>
              <w:t xml:space="preserve"> </w:t>
            </w:r>
            <w:r w:rsidR="00D216DD" w:rsidRPr="002B7553">
              <w:rPr>
                <w:color w:val="000000"/>
                <w:sz w:val="28"/>
                <w:szCs w:val="28"/>
                <w:lang w:val="en-GB" w:eastAsia="en-US"/>
              </w:rPr>
              <w:t>applications, memorials,</w:t>
            </w:r>
            <w:r w:rsidR="0049232F" w:rsidRPr="002B7553">
              <w:rPr>
                <w:color w:val="000000"/>
                <w:sz w:val="28"/>
                <w:szCs w:val="28"/>
                <w:lang w:val="en-GB" w:eastAsia="en-US"/>
              </w:rPr>
              <w:t xml:space="preserve"> </w:t>
            </w:r>
            <w:r w:rsidR="0043209B" w:rsidRPr="002B7553">
              <w:rPr>
                <w:color w:val="000000"/>
                <w:sz w:val="28"/>
                <w:szCs w:val="28"/>
                <w:lang w:val="en-GB" w:eastAsia="en-US"/>
              </w:rPr>
              <w:t>response, legal</w:t>
            </w:r>
            <w:r w:rsidR="00D216DD" w:rsidRPr="002B7553">
              <w:rPr>
                <w:color w:val="000000"/>
                <w:sz w:val="28"/>
                <w:szCs w:val="28"/>
                <w:lang w:val="en-GB" w:eastAsia="en-US"/>
              </w:rPr>
              <w:t xml:space="preserve"> </w:t>
            </w:r>
            <w:r w:rsidRPr="002B7553">
              <w:rPr>
                <w:color w:val="000000"/>
                <w:sz w:val="28"/>
                <w:szCs w:val="28"/>
                <w:lang w:val="en-GB" w:eastAsia="en-US"/>
              </w:rPr>
              <w:t>memorandums, agreements</w:t>
            </w:r>
            <w:r w:rsidR="005E7C8F" w:rsidRPr="002B7553">
              <w:rPr>
                <w:color w:val="000000"/>
                <w:sz w:val="28"/>
                <w:szCs w:val="28"/>
                <w:lang w:val="en-GB" w:eastAsia="en-US"/>
              </w:rPr>
              <w:t>,</w:t>
            </w:r>
            <w:r w:rsidRPr="002B7553">
              <w:rPr>
                <w:color w:val="000000"/>
                <w:sz w:val="28"/>
                <w:szCs w:val="28"/>
                <w:lang w:val="en-GB" w:eastAsia="en-US"/>
              </w:rPr>
              <w:t xml:space="preserve"> </w:t>
            </w:r>
            <w:r w:rsidRPr="002B7553">
              <w:rPr>
                <w:noProof/>
                <w:color w:val="000000"/>
                <w:sz w:val="28"/>
                <w:szCs w:val="28"/>
                <w:lang w:val="en-GB" w:eastAsia="en-US"/>
              </w:rPr>
              <w:t>and</w:t>
            </w:r>
            <w:r w:rsidRPr="002B7553">
              <w:rPr>
                <w:color w:val="000000"/>
                <w:sz w:val="28"/>
                <w:szCs w:val="28"/>
                <w:lang w:val="en-GB" w:eastAsia="en-US"/>
              </w:rPr>
              <w:t xml:space="preserve"> other legal acts in accordance with </w:t>
            </w:r>
            <w:r w:rsidR="00D216DD" w:rsidRPr="002B7553">
              <w:rPr>
                <w:color w:val="000000"/>
                <w:sz w:val="28"/>
                <w:szCs w:val="28"/>
                <w:lang w:val="en-GB" w:eastAsia="en-US"/>
              </w:rPr>
              <w:t>the legal and</w:t>
            </w:r>
            <w:r w:rsidR="007B5E7D" w:rsidRPr="002B7553">
              <w:rPr>
                <w:color w:val="000000"/>
                <w:sz w:val="28"/>
                <w:szCs w:val="28"/>
                <w:lang w:val="en-GB" w:eastAsia="en-US"/>
              </w:rPr>
              <w:t xml:space="preserve"> </w:t>
            </w:r>
            <w:r w:rsidR="00D216DD" w:rsidRPr="002B7553">
              <w:rPr>
                <w:color w:val="000000"/>
                <w:sz w:val="28"/>
                <w:szCs w:val="28"/>
                <w:lang w:val="en-GB" w:eastAsia="en-US"/>
              </w:rPr>
              <w:t>procedural techniques</w:t>
            </w:r>
            <w:r w:rsidRPr="002B7553">
              <w:rPr>
                <w:color w:val="000000"/>
                <w:sz w:val="28"/>
                <w:szCs w:val="28"/>
                <w:lang w:val="en-GB" w:eastAsia="en-US"/>
              </w:rPr>
              <w:t xml:space="preserve">, and </w:t>
            </w:r>
            <w:r w:rsidR="00D216DD" w:rsidRPr="002B7553">
              <w:rPr>
                <w:color w:val="000000"/>
                <w:sz w:val="28"/>
                <w:szCs w:val="28"/>
                <w:lang w:val="en-GB" w:eastAsia="en-US"/>
              </w:rPr>
              <w:t>practice</w:t>
            </w: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446333">
            <w:pPr>
              <w:spacing w:before="60" w:after="60"/>
              <w:jc w:val="both"/>
              <w:rPr>
                <w:sz w:val="28"/>
                <w:szCs w:val="28"/>
                <w:lang w:val="en-GB"/>
              </w:rPr>
            </w:pPr>
            <w:r w:rsidRPr="002B7553">
              <w:rPr>
                <w:sz w:val="28"/>
                <w:szCs w:val="28"/>
                <w:lang w:val="en-GB"/>
              </w:rPr>
              <w:t>PC</w:t>
            </w:r>
            <w:r w:rsidR="00D216DD" w:rsidRPr="002B7553">
              <w:rPr>
                <w:sz w:val="28"/>
                <w:szCs w:val="28"/>
                <w:lang w:val="en-GB"/>
              </w:rPr>
              <w:t>-6</w:t>
            </w:r>
          </w:p>
        </w:tc>
        <w:tc>
          <w:tcPr>
            <w:tcW w:w="1120" w:type="dxa"/>
          </w:tcPr>
          <w:p w:rsidR="00FE5C6E" w:rsidRPr="002B7553" w:rsidRDefault="00FE5C6E" w:rsidP="00446333">
            <w:pPr>
              <w:spacing w:before="60" w:after="60"/>
              <w:jc w:val="both"/>
              <w:rPr>
                <w:sz w:val="28"/>
                <w:szCs w:val="28"/>
                <w:lang w:val="en-GB"/>
              </w:rPr>
            </w:pPr>
            <w:r w:rsidRPr="002B7553">
              <w:rPr>
                <w:sz w:val="28"/>
                <w:szCs w:val="28"/>
                <w:lang w:val="en-GB"/>
              </w:rPr>
              <w:t>IK-1.1ЭД_PTD_</w:t>
            </w:r>
          </w:p>
          <w:p w:rsidR="00FE5C6E" w:rsidRPr="002B7553" w:rsidRDefault="00FE5C6E" w:rsidP="00446333">
            <w:pPr>
              <w:spacing w:before="60" w:after="60"/>
              <w:jc w:val="both"/>
              <w:rPr>
                <w:sz w:val="28"/>
                <w:szCs w:val="28"/>
                <w:lang w:val="en-GB"/>
              </w:rPr>
            </w:pPr>
            <w:r w:rsidRPr="002B7553">
              <w:rPr>
                <w:sz w:val="28"/>
                <w:szCs w:val="28"/>
                <w:lang w:val="en-GB"/>
              </w:rPr>
              <w:t>YU7.2</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SD</w:t>
            </w:r>
          </w:p>
        </w:tc>
        <w:tc>
          <w:tcPr>
            <w:tcW w:w="2983" w:type="dxa"/>
          </w:tcPr>
          <w:p w:rsidR="00FE5C6E" w:rsidRPr="002B7553" w:rsidRDefault="00D216DD" w:rsidP="00446333">
            <w:pPr>
              <w:spacing w:before="60" w:after="60"/>
              <w:ind w:left="9"/>
              <w:jc w:val="both"/>
              <w:rPr>
                <w:color w:val="000000"/>
                <w:sz w:val="28"/>
                <w:szCs w:val="28"/>
                <w:lang w:val="en-GB" w:eastAsia="en-US"/>
              </w:rPr>
            </w:pPr>
            <w:r w:rsidRPr="002B7553">
              <w:rPr>
                <w:color w:val="000000"/>
                <w:sz w:val="28"/>
                <w:szCs w:val="28"/>
                <w:lang w:val="en-GB" w:eastAsia="en-US"/>
              </w:rPr>
              <w:t>Able to detect, prevent, uncover, investigate and classify crimes and other offenses, including corruption cases and bribery</w:t>
            </w: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446333">
            <w:pPr>
              <w:spacing w:before="60" w:after="60"/>
              <w:jc w:val="both"/>
              <w:rPr>
                <w:sz w:val="28"/>
                <w:szCs w:val="28"/>
                <w:lang w:val="en-GB"/>
              </w:rPr>
            </w:pPr>
            <w:r w:rsidRPr="002B7553">
              <w:rPr>
                <w:sz w:val="28"/>
                <w:szCs w:val="28"/>
                <w:lang w:val="en-GB"/>
              </w:rPr>
              <w:t>PC-6</w:t>
            </w:r>
          </w:p>
        </w:tc>
        <w:tc>
          <w:tcPr>
            <w:tcW w:w="1120" w:type="dxa"/>
          </w:tcPr>
          <w:p w:rsidR="00FE5C6E" w:rsidRPr="002B7553" w:rsidRDefault="00FE5C6E" w:rsidP="00446333">
            <w:pPr>
              <w:spacing w:before="60" w:after="60"/>
              <w:jc w:val="both"/>
              <w:rPr>
                <w:sz w:val="28"/>
                <w:szCs w:val="28"/>
                <w:lang w:val="en-GB"/>
              </w:rPr>
            </w:pPr>
            <w:r w:rsidRPr="002B7553">
              <w:rPr>
                <w:sz w:val="28"/>
                <w:szCs w:val="28"/>
                <w:lang w:val="en-GB"/>
              </w:rPr>
              <w:t>IK-6.1_PTD_</w:t>
            </w:r>
          </w:p>
          <w:p w:rsidR="00FE5C6E" w:rsidRPr="002B7553" w:rsidRDefault="00FE5C6E" w:rsidP="00446333">
            <w:pPr>
              <w:spacing w:before="60" w:after="60"/>
              <w:jc w:val="both"/>
              <w:rPr>
                <w:sz w:val="28"/>
                <w:szCs w:val="28"/>
                <w:lang w:val="en-GB"/>
              </w:rPr>
            </w:pPr>
            <w:r w:rsidRPr="002B7553">
              <w:rPr>
                <w:sz w:val="28"/>
                <w:szCs w:val="28"/>
                <w:lang w:val="en-GB"/>
              </w:rPr>
              <w:lastRenderedPageBreak/>
              <w:t>YU7.3</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lastRenderedPageBreak/>
              <w:t>RB/SD</w:t>
            </w:r>
          </w:p>
        </w:tc>
        <w:tc>
          <w:tcPr>
            <w:tcW w:w="2983" w:type="dxa"/>
          </w:tcPr>
          <w:p w:rsidR="00FE5C6E" w:rsidRPr="002B7553" w:rsidRDefault="00D216DD" w:rsidP="00446333">
            <w:pPr>
              <w:spacing w:before="60" w:after="60"/>
              <w:ind w:left="9"/>
              <w:jc w:val="both"/>
              <w:rPr>
                <w:color w:val="000000"/>
                <w:sz w:val="28"/>
                <w:szCs w:val="28"/>
                <w:lang w:val="en-GB" w:eastAsia="en-US"/>
              </w:rPr>
            </w:pPr>
            <w:r w:rsidRPr="002B7553">
              <w:rPr>
                <w:color w:val="000000"/>
                <w:sz w:val="28"/>
                <w:szCs w:val="28"/>
                <w:lang w:val="en-GB" w:eastAsia="en-US"/>
              </w:rPr>
              <w:t>Able to understand the ratio, nature</w:t>
            </w:r>
            <w:r w:rsidR="005E7C8F" w:rsidRPr="002B7553">
              <w:rPr>
                <w:color w:val="000000"/>
                <w:sz w:val="28"/>
                <w:szCs w:val="28"/>
                <w:lang w:val="en-GB" w:eastAsia="en-US"/>
              </w:rPr>
              <w:t>,</w:t>
            </w:r>
            <w:r w:rsidRPr="002B7553">
              <w:rPr>
                <w:color w:val="000000"/>
                <w:sz w:val="28"/>
                <w:szCs w:val="28"/>
                <w:lang w:val="en-GB" w:eastAsia="en-US"/>
              </w:rPr>
              <w:t xml:space="preserve"> </w:t>
            </w:r>
            <w:r w:rsidRPr="002B7553">
              <w:rPr>
                <w:noProof/>
                <w:color w:val="000000"/>
                <w:sz w:val="28"/>
                <w:szCs w:val="28"/>
                <w:lang w:val="en-GB" w:eastAsia="en-US"/>
              </w:rPr>
              <w:t>and</w:t>
            </w:r>
            <w:r w:rsidRPr="002B7553">
              <w:rPr>
                <w:color w:val="000000"/>
                <w:sz w:val="28"/>
                <w:szCs w:val="28"/>
                <w:lang w:val="en-GB" w:eastAsia="en-US"/>
              </w:rPr>
              <w:t xml:space="preserve"> consequences of crime; </w:t>
            </w:r>
            <w:r w:rsidRPr="002B7553">
              <w:rPr>
                <w:color w:val="000000"/>
                <w:sz w:val="28"/>
                <w:szCs w:val="28"/>
                <w:lang w:val="en-GB" w:eastAsia="en-US"/>
              </w:rPr>
              <w:lastRenderedPageBreak/>
              <w:t>to prevent crimes and other offenses, to identify and eliminate the causes and conditions conducive to their commission</w:t>
            </w: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lastRenderedPageBreak/>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FE5C6E" w:rsidRPr="002B7553" w:rsidTr="003D7B14">
        <w:tc>
          <w:tcPr>
            <w:tcW w:w="995"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lastRenderedPageBreak/>
              <w:t>PC-8</w:t>
            </w:r>
          </w:p>
        </w:tc>
        <w:tc>
          <w:tcPr>
            <w:tcW w:w="112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IK-2.5.2_3.1_</w:t>
            </w:r>
          </w:p>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3.2_2.4.1_</w:t>
            </w:r>
          </w:p>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2.4.2_PTD_YU7.4</w:t>
            </w:r>
          </w:p>
        </w:tc>
        <w:tc>
          <w:tcPr>
            <w:tcW w:w="1649"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RB/SD</w:t>
            </w:r>
          </w:p>
        </w:tc>
        <w:tc>
          <w:tcPr>
            <w:tcW w:w="2983" w:type="dxa"/>
          </w:tcPr>
          <w:p w:rsidR="00D6003F" w:rsidRPr="002B7553" w:rsidRDefault="00D6003F" w:rsidP="00D93460">
            <w:pPr>
              <w:spacing w:before="60" w:after="60"/>
              <w:ind w:left="9"/>
              <w:jc w:val="both"/>
              <w:rPr>
                <w:color w:val="000000"/>
                <w:sz w:val="28"/>
                <w:szCs w:val="28"/>
                <w:lang w:val="en-GB" w:eastAsia="en-US"/>
              </w:rPr>
            </w:pPr>
            <w:r w:rsidRPr="002B7553">
              <w:rPr>
                <w:color w:val="000000"/>
                <w:sz w:val="28"/>
                <w:szCs w:val="28"/>
                <w:lang w:val="en-GB" w:eastAsia="en-US"/>
              </w:rPr>
              <w:t>Able to ensure the protection of the human rights and fundamental freedoms of</w:t>
            </w:r>
            <w:r w:rsidR="007B5E7D" w:rsidRPr="002B7553">
              <w:rPr>
                <w:color w:val="000000"/>
                <w:sz w:val="28"/>
                <w:szCs w:val="28"/>
                <w:lang w:val="en-GB" w:eastAsia="en-US"/>
              </w:rPr>
              <w:t xml:space="preserve"> </w:t>
            </w:r>
            <w:r w:rsidRPr="002B7553">
              <w:rPr>
                <w:color w:val="000000"/>
                <w:sz w:val="28"/>
                <w:szCs w:val="28"/>
                <w:lang w:val="en-GB" w:eastAsia="en-US"/>
              </w:rPr>
              <w:t>individuals as well as, the rights and interests of legal persons through consultancy, representation in state and local bodies, Russian and international courts, quasi-judicial bodies, as well as in organizations International</w:t>
            </w:r>
          </w:p>
          <w:p w:rsidR="00FE5C6E" w:rsidRPr="002B7553" w:rsidRDefault="00FE5C6E" w:rsidP="00446333">
            <w:pPr>
              <w:spacing w:before="60" w:after="60"/>
              <w:ind w:left="9"/>
              <w:jc w:val="both"/>
              <w:rPr>
                <w:color w:val="000000"/>
                <w:sz w:val="28"/>
                <w:szCs w:val="28"/>
                <w:lang w:val="en-US" w:eastAsia="en-US"/>
              </w:rPr>
            </w:pPr>
          </w:p>
        </w:tc>
        <w:tc>
          <w:tcPr>
            <w:tcW w:w="2001"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FE5C6E" w:rsidRPr="002B7553" w:rsidRDefault="00FE5C6E"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D93460" w:rsidRPr="002B7553" w:rsidTr="003D7B14">
        <w:tc>
          <w:tcPr>
            <w:tcW w:w="995" w:type="dxa"/>
          </w:tcPr>
          <w:p w:rsidR="00D93460" w:rsidRPr="002B7553" w:rsidRDefault="00D93460" w:rsidP="0052024C">
            <w:pPr>
              <w:spacing w:before="60" w:after="60"/>
              <w:jc w:val="both"/>
              <w:rPr>
                <w:color w:val="000000"/>
                <w:sz w:val="28"/>
                <w:szCs w:val="28"/>
                <w:lang w:val="en-GB" w:eastAsia="en-US"/>
              </w:rPr>
            </w:pPr>
            <w:r w:rsidRPr="002B7553">
              <w:rPr>
                <w:color w:val="000000"/>
                <w:sz w:val="28"/>
                <w:szCs w:val="28"/>
                <w:lang w:val="en-GB" w:eastAsia="en-US"/>
              </w:rPr>
              <w:t>PC-9</w:t>
            </w:r>
          </w:p>
        </w:tc>
        <w:tc>
          <w:tcPr>
            <w:tcW w:w="1120" w:type="dxa"/>
          </w:tcPr>
          <w:p w:rsidR="00D93460" w:rsidRPr="002B7553" w:rsidRDefault="00D93460" w:rsidP="0052024C">
            <w:pPr>
              <w:spacing w:before="60" w:after="60"/>
              <w:jc w:val="both"/>
              <w:rPr>
                <w:color w:val="000000"/>
                <w:sz w:val="28"/>
                <w:szCs w:val="28"/>
                <w:lang w:val="en-GB" w:eastAsia="en-US"/>
              </w:rPr>
            </w:pPr>
            <w:r w:rsidRPr="002B7553">
              <w:rPr>
                <w:color w:val="000000"/>
                <w:sz w:val="28"/>
                <w:szCs w:val="28"/>
                <w:lang w:val="en-GB" w:eastAsia="en-US"/>
              </w:rPr>
              <w:t>IK-2.2.1_2.5.2(YU)</w:t>
            </w:r>
          </w:p>
        </w:tc>
        <w:tc>
          <w:tcPr>
            <w:tcW w:w="1649" w:type="dxa"/>
          </w:tcPr>
          <w:p w:rsidR="00D93460" w:rsidRPr="002B7553" w:rsidRDefault="00D93460" w:rsidP="0052024C">
            <w:pPr>
              <w:spacing w:before="60" w:after="60"/>
              <w:jc w:val="both"/>
              <w:rPr>
                <w:color w:val="000000"/>
                <w:sz w:val="28"/>
                <w:szCs w:val="28"/>
                <w:lang w:val="en-GB" w:eastAsia="en-US"/>
              </w:rPr>
            </w:pPr>
            <w:r w:rsidRPr="002B7553">
              <w:rPr>
                <w:color w:val="000000"/>
                <w:sz w:val="28"/>
                <w:szCs w:val="28"/>
                <w:lang w:val="en-GB" w:eastAsia="en-US"/>
              </w:rPr>
              <w:t>RB/SD</w:t>
            </w:r>
          </w:p>
        </w:tc>
        <w:tc>
          <w:tcPr>
            <w:tcW w:w="2983" w:type="dxa"/>
          </w:tcPr>
          <w:p w:rsidR="00D93460" w:rsidRPr="002B7553" w:rsidRDefault="00D93460" w:rsidP="00D93460">
            <w:pPr>
              <w:spacing w:before="60" w:after="60"/>
              <w:ind w:left="9"/>
              <w:jc w:val="both"/>
              <w:rPr>
                <w:color w:val="000000"/>
                <w:sz w:val="28"/>
                <w:szCs w:val="28"/>
                <w:lang w:val="en-GB" w:eastAsia="en-US"/>
              </w:rPr>
            </w:pPr>
            <w:r w:rsidRPr="002B7553">
              <w:rPr>
                <w:color w:val="000000"/>
                <w:sz w:val="28"/>
                <w:szCs w:val="28"/>
                <w:lang w:val="en-GB" w:eastAsia="en-US"/>
              </w:rPr>
              <w:t>Able to elaborate written and oral communication in Russian in the</w:t>
            </w:r>
            <w:r w:rsidR="007B5E7D" w:rsidRPr="002B7553">
              <w:rPr>
                <w:color w:val="000000"/>
                <w:sz w:val="28"/>
                <w:szCs w:val="28"/>
                <w:lang w:val="en-GB" w:eastAsia="en-US"/>
              </w:rPr>
              <w:t xml:space="preserve"> </w:t>
            </w:r>
            <w:r w:rsidRPr="002B7553">
              <w:rPr>
                <w:color w:val="000000"/>
                <w:sz w:val="28"/>
                <w:szCs w:val="28"/>
                <w:lang w:val="en-GB" w:eastAsia="en-US"/>
              </w:rPr>
              <w:t>professional framework</w:t>
            </w:r>
          </w:p>
        </w:tc>
        <w:tc>
          <w:tcPr>
            <w:tcW w:w="2001" w:type="dxa"/>
          </w:tcPr>
          <w:p w:rsidR="00D93460" w:rsidRPr="002B7553" w:rsidRDefault="00D93460" w:rsidP="0052024C">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D93460" w:rsidRPr="002B7553" w:rsidRDefault="00D93460" w:rsidP="0052024C">
            <w:pPr>
              <w:spacing w:before="60" w:after="60"/>
              <w:jc w:val="both"/>
              <w:rPr>
                <w:color w:val="000000"/>
                <w:sz w:val="28"/>
                <w:szCs w:val="28"/>
                <w:lang w:val="en-GB" w:eastAsia="en-US"/>
              </w:rPr>
            </w:pPr>
            <w:r w:rsidRPr="002B7553">
              <w:rPr>
                <w:color w:val="000000"/>
                <w:sz w:val="28"/>
                <w:szCs w:val="28"/>
                <w:lang w:val="en-US" w:eastAsia="en-US"/>
              </w:rPr>
              <w:t>Exam</w:t>
            </w:r>
          </w:p>
        </w:tc>
      </w:tr>
      <w:tr w:rsidR="00D93460" w:rsidRPr="002B7553" w:rsidTr="003D7B14">
        <w:tc>
          <w:tcPr>
            <w:tcW w:w="995"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PC-10</w:t>
            </w:r>
          </w:p>
        </w:tc>
        <w:tc>
          <w:tcPr>
            <w:tcW w:w="1120"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IK-2.2.1_2.5.2(YU)</w:t>
            </w:r>
          </w:p>
        </w:tc>
        <w:tc>
          <w:tcPr>
            <w:tcW w:w="1649"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RB/SD</w:t>
            </w:r>
          </w:p>
        </w:tc>
        <w:tc>
          <w:tcPr>
            <w:tcW w:w="2983" w:type="dxa"/>
          </w:tcPr>
          <w:p w:rsidR="00D93460" w:rsidRPr="002B7553" w:rsidRDefault="00743C10" w:rsidP="00446333">
            <w:pPr>
              <w:spacing w:before="60" w:after="60"/>
              <w:ind w:left="9"/>
              <w:jc w:val="both"/>
              <w:rPr>
                <w:color w:val="000000"/>
                <w:sz w:val="28"/>
                <w:szCs w:val="28"/>
                <w:lang w:val="en-GB" w:eastAsia="en-US"/>
              </w:rPr>
            </w:pPr>
            <w:r w:rsidRPr="002B7553">
              <w:rPr>
                <w:color w:val="000000"/>
                <w:sz w:val="28"/>
                <w:szCs w:val="28"/>
                <w:lang w:val="en-GB" w:eastAsia="en-US"/>
              </w:rPr>
              <w:t>Able to present the achievements obtained by his/her professional activities orally through public speaking and discussions</w:t>
            </w:r>
          </w:p>
        </w:tc>
        <w:tc>
          <w:tcPr>
            <w:tcW w:w="2001"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D93460" w:rsidRPr="002B7553" w:rsidTr="003D7B14">
        <w:tc>
          <w:tcPr>
            <w:tcW w:w="995"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PC-12</w:t>
            </w:r>
          </w:p>
        </w:tc>
        <w:tc>
          <w:tcPr>
            <w:tcW w:w="1120"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IK-1.3_</w:t>
            </w:r>
          </w:p>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PTD_YU7.3</w:t>
            </w:r>
          </w:p>
        </w:tc>
        <w:tc>
          <w:tcPr>
            <w:tcW w:w="1649"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SD</w:t>
            </w:r>
          </w:p>
        </w:tc>
        <w:tc>
          <w:tcPr>
            <w:tcW w:w="2983" w:type="dxa"/>
          </w:tcPr>
          <w:p w:rsidR="00D93460" w:rsidRPr="002B7553" w:rsidRDefault="00743C10" w:rsidP="00446333">
            <w:pPr>
              <w:spacing w:before="60" w:after="60"/>
              <w:ind w:left="9"/>
              <w:jc w:val="both"/>
              <w:rPr>
                <w:color w:val="000000"/>
                <w:sz w:val="28"/>
                <w:szCs w:val="28"/>
                <w:lang w:val="en-GB" w:eastAsia="en-US"/>
              </w:rPr>
            </w:pPr>
            <w:r w:rsidRPr="002B7553">
              <w:rPr>
                <w:color w:val="000000"/>
                <w:sz w:val="28"/>
                <w:szCs w:val="28"/>
                <w:lang w:val="en-GB" w:eastAsia="en-US"/>
              </w:rPr>
              <w:t>Able to carry out various types of professional activities behaving in agreement with the legal and professional ethical standards</w:t>
            </w:r>
          </w:p>
        </w:tc>
        <w:tc>
          <w:tcPr>
            <w:tcW w:w="2001"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D93460" w:rsidRPr="002B7553" w:rsidRDefault="00D93460"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743C10" w:rsidRPr="002B7553" w:rsidTr="003D7B14">
        <w:tc>
          <w:tcPr>
            <w:tcW w:w="995" w:type="dxa"/>
          </w:tcPr>
          <w:p w:rsidR="00743C10" w:rsidRPr="002B7553" w:rsidRDefault="00743C10" w:rsidP="0052024C">
            <w:pPr>
              <w:spacing w:before="60" w:after="60"/>
              <w:jc w:val="both"/>
              <w:rPr>
                <w:color w:val="000000"/>
                <w:sz w:val="28"/>
                <w:szCs w:val="28"/>
                <w:lang w:val="en-GB" w:eastAsia="en-US"/>
              </w:rPr>
            </w:pPr>
            <w:r w:rsidRPr="002B7553">
              <w:rPr>
                <w:color w:val="000000"/>
                <w:sz w:val="28"/>
                <w:szCs w:val="28"/>
                <w:lang w:val="en-GB" w:eastAsia="en-US"/>
              </w:rPr>
              <w:t>PC-13</w:t>
            </w:r>
          </w:p>
        </w:tc>
        <w:tc>
          <w:tcPr>
            <w:tcW w:w="1120" w:type="dxa"/>
          </w:tcPr>
          <w:p w:rsidR="00743C10" w:rsidRPr="002B7553" w:rsidRDefault="00743C10" w:rsidP="00743C10">
            <w:pPr>
              <w:pStyle w:val="HTML"/>
              <w:shd w:val="clear" w:color="auto" w:fill="FFFFFF"/>
              <w:rPr>
                <w:rFonts w:ascii="Times New Roman" w:hAnsi="Times New Roman"/>
                <w:sz w:val="28"/>
                <w:szCs w:val="28"/>
                <w:lang w:val="en-GB"/>
              </w:rPr>
            </w:pPr>
            <w:r w:rsidRPr="002B7553">
              <w:rPr>
                <w:rFonts w:ascii="Times New Roman" w:hAnsi="Times New Roman"/>
                <w:sz w:val="28"/>
                <w:szCs w:val="28"/>
                <w:lang w:val="en-GB"/>
              </w:rPr>
              <w:t>IK-1.1AD_</w:t>
            </w:r>
          </w:p>
          <w:p w:rsidR="00743C10" w:rsidRPr="002B7553" w:rsidRDefault="00743C10" w:rsidP="00743C10">
            <w:pPr>
              <w:pStyle w:val="HTML"/>
              <w:shd w:val="clear" w:color="auto" w:fill="FFFFFF"/>
              <w:rPr>
                <w:rFonts w:ascii="Times New Roman" w:hAnsi="Times New Roman"/>
                <w:sz w:val="28"/>
                <w:szCs w:val="28"/>
                <w:lang w:val="en-GB"/>
              </w:rPr>
            </w:pPr>
            <w:r w:rsidRPr="002B7553">
              <w:rPr>
                <w:rFonts w:ascii="Times New Roman" w:hAnsi="Times New Roman"/>
                <w:sz w:val="28"/>
                <w:szCs w:val="28"/>
                <w:lang w:val="en-GB"/>
              </w:rPr>
              <w:t xml:space="preserve">NID </w:t>
            </w:r>
            <w:r w:rsidRPr="002B7553">
              <w:rPr>
                <w:rFonts w:ascii="Times New Roman" w:hAnsi="Times New Roman"/>
                <w:sz w:val="28"/>
                <w:szCs w:val="28"/>
                <w:lang w:val="en-GB"/>
              </w:rPr>
              <w:lastRenderedPageBreak/>
              <w:t>(S)</w:t>
            </w:r>
          </w:p>
        </w:tc>
        <w:tc>
          <w:tcPr>
            <w:tcW w:w="1649" w:type="dxa"/>
          </w:tcPr>
          <w:p w:rsidR="00743C10" w:rsidRPr="002B7553" w:rsidRDefault="00743C10" w:rsidP="0052024C">
            <w:pPr>
              <w:spacing w:before="60" w:after="60"/>
              <w:jc w:val="both"/>
              <w:rPr>
                <w:color w:val="000000"/>
                <w:sz w:val="28"/>
                <w:szCs w:val="28"/>
                <w:lang w:val="en-GB" w:eastAsia="en-US"/>
              </w:rPr>
            </w:pPr>
            <w:r w:rsidRPr="002B7553">
              <w:rPr>
                <w:color w:val="000000"/>
                <w:sz w:val="28"/>
                <w:szCs w:val="28"/>
                <w:lang w:val="en-GB" w:eastAsia="en-US"/>
              </w:rPr>
              <w:lastRenderedPageBreak/>
              <w:t>RB/SD</w:t>
            </w:r>
          </w:p>
        </w:tc>
        <w:tc>
          <w:tcPr>
            <w:tcW w:w="2983" w:type="dxa"/>
          </w:tcPr>
          <w:p w:rsidR="00743C10" w:rsidRPr="002B7553" w:rsidRDefault="00743C10" w:rsidP="0052024C">
            <w:pPr>
              <w:spacing w:before="60" w:after="60"/>
              <w:ind w:left="9"/>
              <w:jc w:val="both"/>
              <w:rPr>
                <w:color w:val="000000"/>
                <w:sz w:val="28"/>
                <w:szCs w:val="28"/>
                <w:lang w:val="en-US" w:eastAsia="en-US"/>
              </w:rPr>
            </w:pPr>
            <w:r w:rsidRPr="002B7553">
              <w:rPr>
                <w:sz w:val="28"/>
                <w:szCs w:val="28"/>
                <w:lang w:val="en-GB"/>
              </w:rPr>
              <w:t xml:space="preserve">Able to conduct analytical studies in the </w:t>
            </w:r>
            <w:r w:rsidRPr="002B7553">
              <w:rPr>
                <w:sz w:val="28"/>
                <w:szCs w:val="28"/>
                <w:lang w:val="en-GB"/>
              </w:rPr>
              <w:lastRenderedPageBreak/>
              <w:t>field of law</w:t>
            </w:r>
          </w:p>
        </w:tc>
        <w:tc>
          <w:tcPr>
            <w:tcW w:w="2001" w:type="dxa"/>
          </w:tcPr>
          <w:p w:rsidR="00743C10" w:rsidRPr="002B7553" w:rsidRDefault="00743C10" w:rsidP="0052024C">
            <w:pPr>
              <w:spacing w:before="60" w:after="60"/>
              <w:jc w:val="both"/>
              <w:rPr>
                <w:color w:val="000000"/>
                <w:sz w:val="28"/>
                <w:szCs w:val="28"/>
                <w:lang w:val="en-GB" w:eastAsia="en-US"/>
              </w:rPr>
            </w:pPr>
            <w:r w:rsidRPr="002B7553">
              <w:rPr>
                <w:color w:val="000000"/>
                <w:sz w:val="28"/>
                <w:szCs w:val="28"/>
                <w:lang w:val="en-GB" w:eastAsia="en-US"/>
              </w:rPr>
              <w:lastRenderedPageBreak/>
              <w:t>Lectures, seminars, self-</w:t>
            </w:r>
            <w:r w:rsidRPr="002B7553">
              <w:rPr>
                <w:color w:val="000000"/>
                <w:sz w:val="28"/>
                <w:szCs w:val="28"/>
                <w:lang w:val="en-GB" w:eastAsia="en-US"/>
              </w:rPr>
              <w:lastRenderedPageBreak/>
              <w:t>study</w:t>
            </w:r>
          </w:p>
        </w:tc>
        <w:tc>
          <w:tcPr>
            <w:tcW w:w="1080" w:type="dxa"/>
          </w:tcPr>
          <w:p w:rsidR="00743C10" w:rsidRPr="002B7553" w:rsidRDefault="00743C10" w:rsidP="0052024C">
            <w:pPr>
              <w:spacing w:before="60" w:after="60"/>
              <w:jc w:val="both"/>
              <w:rPr>
                <w:color w:val="000000"/>
                <w:sz w:val="28"/>
                <w:szCs w:val="28"/>
                <w:lang w:val="en-GB" w:eastAsia="en-US"/>
              </w:rPr>
            </w:pPr>
            <w:r w:rsidRPr="002B7553">
              <w:rPr>
                <w:color w:val="000000"/>
                <w:sz w:val="28"/>
                <w:szCs w:val="28"/>
                <w:lang w:val="en-US" w:eastAsia="en-US"/>
              </w:rPr>
              <w:lastRenderedPageBreak/>
              <w:t>Exam</w:t>
            </w:r>
          </w:p>
        </w:tc>
      </w:tr>
      <w:tr w:rsidR="00743C10" w:rsidRPr="002B7553" w:rsidTr="003D7B14">
        <w:tc>
          <w:tcPr>
            <w:tcW w:w="995" w:type="dxa"/>
          </w:tcPr>
          <w:p w:rsidR="00743C10" w:rsidRPr="002B7553" w:rsidRDefault="00743C10" w:rsidP="00446333">
            <w:pPr>
              <w:spacing w:before="60" w:after="60"/>
              <w:jc w:val="both"/>
              <w:rPr>
                <w:sz w:val="28"/>
                <w:szCs w:val="28"/>
                <w:lang w:val="en-GB"/>
              </w:rPr>
            </w:pPr>
            <w:r w:rsidRPr="002B7553">
              <w:rPr>
                <w:sz w:val="28"/>
                <w:szCs w:val="28"/>
                <w:lang w:val="en-GB"/>
              </w:rPr>
              <w:lastRenderedPageBreak/>
              <w:t>PC-1</w:t>
            </w:r>
            <w:r w:rsidR="00676852" w:rsidRPr="002B7553">
              <w:rPr>
                <w:sz w:val="28"/>
                <w:szCs w:val="28"/>
                <w:lang w:val="en-GB"/>
              </w:rPr>
              <w:t>4</w:t>
            </w:r>
          </w:p>
        </w:tc>
        <w:tc>
          <w:tcPr>
            <w:tcW w:w="1120" w:type="dxa"/>
          </w:tcPr>
          <w:p w:rsidR="00743C10" w:rsidRPr="002B7553" w:rsidRDefault="00676852" w:rsidP="00743C10">
            <w:pPr>
              <w:pStyle w:val="HTML"/>
              <w:shd w:val="clear" w:color="auto" w:fill="FFFFFF"/>
              <w:rPr>
                <w:rFonts w:ascii="Times New Roman" w:hAnsi="Times New Roman"/>
                <w:color w:val="000000"/>
                <w:sz w:val="28"/>
                <w:szCs w:val="28"/>
                <w:lang w:val="en-GB" w:eastAsia="en-US"/>
              </w:rPr>
            </w:pPr>
            <w:r w:rsidRPr="002B7553">
              <w:rPr>
                <w:rFonts w:ascii="Times New Roman" w:hAnsi="Times New Roman"/>
                <w:color w:val="000000"/>
                <w:sz w:val="28"/>
                <w:szCs w:val="28"/>
                <w:lang w:val="en-GB" w:eastAsia="en-US"/>
              </w:rPr>
              <w:t xml:space="preserve">PTD_YU </w:t>
            </w:r>
            <w:r w:rsidR="00743C10" w:rsidRPr="002B7553">
              <w:rPr>
                <w:rFonts w:ascii="Times New Roman" w:hAnsi="Times New Roman"/>
                <w:color w:val="000000"/>
                <w:sz w:val="28"/>
                <w:szCs w:val="28"/>
                <w:lang w:val="en-GB" w:eastAsia="en-US"/>
              </w:rPr>
              <w:t>7.4</w:t>
            </w:r>
          </w:p>
          <w:p w:rsidR="00743C10" w:rsidRPr="002B7553" w:rsidRDefault="00743C10" w:rsidP="00446333">
            <w:pPr>
              <w:spacing w:before="60" w:after="60"/>
              <w:jc w:val="both"/>
              <w:rPr>
                <w:sz w:val="28"/>
                <w:szCs w:val="28"/>
                <w:lang w:val="en-GB"/>
              </w:rPr>
            </w:pPr>
          </w:p>
        </w:tc>
        <w:tc>
          <w:tcPr>
            <w:tcW w:w="1649"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GB" w:eastAsia="en-US"/>
              </w:rPr>
              <w:t>SD</w:t>
            </w:r>
          </w:p>
        </w:tc>
        <w:tc>
          <w:tcPr>
            <w:tcW w:w="2983" w:type="dxa"/>
          </w:tcPr>
          <w:p w:rsidR="00743C10" w:rsidRPr="002B7553" w:rsidRDefault="00743C10" w:rsidP="00446333">
            <w:pPr>
              <w:spacing w:before="60" w:after="60"/>
              <w:ind w:left="9"/>
              <w:jc w:val="both"/>
              <w:rPr>
                <w:color w:val="000000"/>
                <w:sz w:val="28"/>
                <w:szCs w:val="28"/>
                <w:lang w:val="en-US" w:eastAsia="en-US"/>
              </w:rPr>
            </w:pPr>
            <w:r w:rsidRPr="002B7553">
              <w:rPr>
                <w:sz w:val="28"/>
                <w:szCs w:val="28"/>
                <w:lang w:val="en-GB"/>
              </w:rPr>
              <w:t xml:space="preserve">Able to discourage corrupt </w:t>
            </w:r>
            <w:r w:rsidR="00FC27AE" w:rsidRPr="002B7553">
              <w:rPr>
                <w:sz w:val="28"/>
                <w:szCs w:val="28"/>
                <w:lang w:val="en-GB"/>
              </w:rPr>
              <w:t>behaviour</w:t>
            </w:r>
          </w:p>
        </w:tc>
        <w:tc>
          <w:tcPr>
            <w:tcW w:w="2001"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743C10" w:rsidRPr="002B7553" w:rsidTr="003D7B14">
        <w:tc>
          <w:tcPr>
            <w:tcW w:w="995"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GB" w:eastAsia="en-US"/>
              </w:rPr>
              <w:t>PC</w:t>
            </w:r>
            <w:r w:rsidR="00676852" w:rsidRPr="002B7553">
              <w:rPr>
                <w:color w:val="000000"/>
                <w:sz w:val="28"/>
                <w:szCs w:val="28"/>
                <w:lang w:val="en-GB" w:eastAsia="en-US"/>
              </w:rPr>
              <w:t>-16</w:t>
            </w:r>
          </w:p>
        </w:tc>
        <w:tc>
          <w:tcPr>
            <w:tcW w:w="1120"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GB" w:eastAsia="en-US"/>
              </w:rPr>
              <w:t>SLK</w:t>
            </w:r>
            <w:r w:rsidR="00676852" w:rsidRPr="002B7553">
              <w:rPr>
                <w:color w:val="000000"/>
                <w:sz w:val="28"/>
                <w:szCs w:val="28"/>
                <w:lang w:val="en-GB" w:eastAsia="en-US"/>
              </w:rPr>
              <w:t>-Б4</w:t>
            </w:r>
            <w:r w:rsidRPr="002B7553">
              <w:rPr>
                <w:color w:val="000000"/>
                <w:sz w:val="28"/>
                <w:szCs w:val="28"/>
                <w:lang w:val="en-GB" w:eastAsia="en-US"/>
              </w:rPr>
              <w:t>(YU)</w:t>
            </w:r>
          </w:p>
        </w:tc>
        <w:tc>
          <w:tcPr>
            <w:tcW w:w="1649" w:type="dxa"/>
          </w:tcPr>
          <w:p w:rsidR="00743C10" w:rsidRPr="002B7553" w:rsidRDefault="00676852" w:rsidP="00446333">
            <w:pPr>
              <w:spacing w:before="60" w:after="60"/>
              <w:jc w:val="both"/>
              <w:rPr>
                <w:color w:val="000000"/>
                <w:sz w:val="28"/>
                <w:szCs w:val="28"/>
                <w:lang w:val="en-GB" w:eastAsia="en-US"/>
              </w:rPr>
            </w:pPr>
            <w:r w:rsidRPr="002B7553">
              <w:rPr>
                <w:color w:val="000000"/>
                <w:sz w:val="28"/>
                <w:szCs w:val="28"/>
                <w:lang w:val="en-GB" w:eastAsia="en-US"/>
              </w:rPr>
              <w:t>RB</w:t>
            </w:r>
          </w:p>
        </w:tc>
        <w:tc>
          <w:tcPr>
            <w:tcW w:w="2983" w:type="dxa"/>
          </w:tcPr>
          <w:p w:rsidR="00743C10" w:rsidRPr="002B7553" w:rsidRDefault="00676852" w:rsidP="00446333">
            <w:pPr>
              <w:spacing w:before="60" w:after="60"/>
              <w:ind w:left="9"/>
              <w:jc w:val="both"/>
              <w:rPr>
                <w:color w:val="000000"/>
                <w:sz w:val="28"/>
                <w:szCs w:val="28"/>
                <w:lang w:val="en-GB" w:eastAsia="en-US"/>
              </w:rPr>
            </w:pPr>
            <w:r w:rsidRPr="002B7553">
              <w:rPr>
                <w:color w:val="000000"/>
                <w:sz w:val="28"/>
                <w:szCs w:val="28"/>
                <w:lang w:val="en-GB" w:eastAsia="en-US"/>
              </w:rPr>
              <w:t xml:space="preserve">Able to work in </w:t>
            </w:r>
            <w:r w:rsidRPr="002B7553">
              <w:rPr>
                <w:noProof/>
                <w:color w:val="000000"/>
                <w:sz w:val="28"/>
                <w:szCs w:val="28"/>
                <w:lang w:val="en-GB" w:eastAsia="en-US"/>
              </w:rPr>
              <w:t>team</w:t>
            </w:r>
            <w:r w:rsidRPr="002B7553">
              <w:rPr>
                <w:color w:val="000000"/>
                <w:sz w:val="28"/>
                <w:szCs w:val="28"/>
                <w:lang w:val="en-GB" w:eastAsia="en-US"/>
              </w:rPr>
              <w:t xml:space="preserve">, cooperation and </w:t>
            </w:r>
            <w:r w:rsidRPr="002B7553">
              <w:rPr>
                <w:noProof/>
                <w:color w:val="000000"/>
                <w:sz w:val="28"/>
                <w:szCs w:val="28"/>
                <w:lang w:val="en-GB" w:eastAsia="en-US"/>
              </w:rPr>
              <w:t>problem</w:t>
            </w:r>
            <w:r w:rsidR="005E7C8F" w:rsidRPr="002B7553">
              <w:rPr>
                <w:noProof/>
                <w:color w:val="000000"/>
                <w:sz w:val="28"/>
                <w:szCs w:val="28"/>
                <w:lang w:val="en-GB" w:eastAsia="en-US"/>
              </w:rPr>
              <w:t>-</w:t>
            </w:r>
            <w:r w:rsidRPr="002B7553">
              <w:rPr>
                <w:noProof/>
                <w:color w:val="000000"/>
                <w:sz w:val="28"/>
                <w:szCs w:val="28"/>
                <w:lang w:val="en-GB" w:eastAsia="en-US"/>
              </w:rPr>
              <w:t>solving</w:t>
            </w:r>
          </w:p>
        </w:tc>
        <w:tc>
          <w:tcPr>
            <w:tcW w:w="2001"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US" w:eastAsia="en-US"/>
              </w:rPr>
              <w:t>Exam</w:t>
            </w:r>
          </w:p>
        </w:tc>
      </w:tr>
      <w:tr w:rsidR="00743C10" w:rsidRPr="002B7553" w:rsidTr="003D7B14">
        <w:tc>
          <w:tcPr>
            <w:tcW w:w="995" w:type="dxa"/>
          </w:tcPr>
          <w:p w:rsidR="00743C10" w:rsidRPr="002B7553" w:rsidRDefault="00743C10" w:rsidP="00446333">
            <w:pPr>
              <w:spacing w:before="60" w:after="60"/>
              <w:jc w:val="both"/>
              <w:rPr>
                <w:sz w:val="28"/>
                <w:szCs w:val="28"/>
                <w:lang w:val="en-GB"/>
              </w:rPr>
            </w:pPr>
            <w:r w:rsidRPr="002B7553">
              <w:rPr>
                <w:sz w:val="28"/>
                <w:szCs w:val="28"/>
                <w:lang w:val="en-GB"/>
              </w:rPr>
              <w:t>PC</w:t>
            </w:r>
            <w:r w:rsidR="00676852" w:rsidRPr="002B7553">
              <w:rPr>
                <w:sz w:val="28"/>
                <w:szCs w:val="28"/>
                <w:lang w:val="en-GB"/>
              </w:rPr>
              <w:t>-19</w:t>
            </w:r>
          </w:p>
        </w:tc>
        <w:tc>
          <w:tcPr>
            <w:tcW w:w="1120" w:type="dxa"/>
          </w:tcPr>
          <w:p w:rsidR="00743C10" w:rsidRPr="002B7553" w:rsidRDefault="00743C10" w:rsidP="00446333">
            <w:pPr>
              <w:spacing w:before="60" w:after="60"/>
              <w:jc w:val="both"/>
              <w:rPr>
                <w:sz w:val="28"/>
                <w:szCs w:val="28"/>
                <w:lang w:val="en-GB"/>
              </w:rPr>
            </w:pPr>
            <w:r w:rsidRPr="002B7553">
              <w:rPr>
                <w:sz w:val="28"/>
                <w:szCs w:val="28"/>
                <w:lang w:val="en-GB"/>
              </w:rPr>
              <w:t>SLK</w:t>
            </w:r>
            <w:r w:rsidR="00676852" w:rsidRPr="002B7553">
              <w:rPr>
                <w:sz w:val="28"/>
                <w:szCs w:val="28"/>
                <w:lang w:val="en-GB"/>
              </w:rPr>
              <w:t>-Б7</w:t>
            </w:r>
            <w:r w:rsidRPr="002B7553">
              <w:rPr>
                <w:sz w:val="28"/>
                <w:szCs w:val="28"/>
                <w:lang w:val="en-GB"/>
              </w:rPr>
              <w:t>(YU)</w:t>
            </w:r>
          </w:p>
        </w:tc>
        <w:tc>
          <w:tcPr>
            <w:tcW w:w="1649"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GB" w:eastAsia="en-US"/>
              </w:rPr>
              <w:t>SD</w:t>
            </w:r>
          </w:p>
        </w:tc>
        <w:tc>
          <w:tcPr>
            <w:tcW w:w="2983" w:type="dxa"/>
          </w:tcPr>
          <w:p w:rsidR="00743C10" w:rsidRPr="002B7553" w:rsidRDefault="00743C10" w:rsidP="00676852">
            <w:pPr>
              <w:spacing w:before="60" w:after="60"/>
              <w:ind w:left="9"/>
              <w:jc w:val="both"/>
              <w:rPr>
                <w:color w:val="000000"/>
                <w:sz w:val="28"/>
                <w:szCs w:val="28"/>
                <w:lang w:val="en-GB" w:eastAsia="en-US"/>
              </w:rPr>
            </w:pPr>
            <w:r w:rsidRPr="002B7553">
              <w:rPr>
                <w:sz w:val="28"/>
                <w:szCs w:val="28"/>
                <w:lang w:val="en-GB"/>
              </w:rPr>
              <w:t xml:space="preserve">Able </w:t>
            </w:r>
            <w:r w:rsidR="00676852" w:rsidRPr="002B7553">
              <w:rPr>
                <w:sz w:val="28"/>
                <w:szCs w:val="28"/>
                <w:lang w:val="en-GB"/>
              </w:rPr>
              <w:t xml:space="preserve">to take </w:t>
            </w:r>
            <w:r w:rsidR="00676852" w:rsidRPr="002B7553">
              <w:rPr>
                <w:noProof/>
                <w:sz w:val="28"/>
                <w:szCs w:val="28"/>
                <w:lang w:val="en-GB"/>
              </w:rPr>
              <w:t>responsible</w:t>
            </w:r>
            <w:r w:rsidR="00676852" w:rsidRPr="002B7553">
              <w:rPr>
                <w:sz w:val="28"/>
                <w:szCs w:val="28"/>
                <w:lang w:val="en-GB"/>
              </w:rPr>
              <w:t xml:space="preserve"> decision</w:t>
            </w:r>
            <w:r w:rsidR="005E7C8F" w:rsidRPr="002B7553">
              <w:rPr>
                <w:sz w:val="28"/>
                <w:szCs w:val="28"/>
                <w:lang w:val="en-GB"/>
              </w:rPr>
              <w:t>s</w:t>
            </w:r>
            <w:r w:rsidR="00676852" w:rsidRPr="002B7553">
              <w:rPr>
                <w:sz w:val="28"/>
                <w:szCs w:val="28"/>
                <w:lang w:val="en-GB"/>
              </w:rPr>
              <w:t xml:space="preserve"> in his/her professional activities</w:t>
            </w:r>
          </w:p>
        </w:tc>
        <w:tc>
          <w:tcPr>
            <w:tcW w:w="2001"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GB" w:eastAsia="en-US"/>
              </w:rPr>
              <w:t>Lectures, seminars, self-study</w:t>
            </w:r>
          </w:p>
        </w:tc>
        <w:tc>
          <w:tcPr>
            <w:tcW w:w="1080" w:type="dxa"/>
          </w:tcPr>
          <w:p w:rsidR="00743C10" w:rsidRPr="002B7553" w:rsidRDefault="00743C10" w:rsidP="00446333">
            <w:pPr>
              <w:spacing w:before="60" w:after="60"/>
              <w:jc w:val="both"/>
              <w:rPr>
                <w:color w:val="000000"/>
                <w:sz w:val="28"/>
                <w:szCs w:val="28"/>
                <w:lang w:val="en-GB" w:eastAsia="en-US"/>
              </w:rPr>
            </w:pPr>
            <w:r w:rsidRPr="002B7553">
              <w:rPr>
                <w:color w:val="000000"/>
                <w:sz w:val="28"/>
                <w:szCs w:val="28"/>
                <w:lang w:val="en-US" w:eastAsia="en-US"/>
              </w:rPr>
              <w:t>Exam</w:t>
            </w:r>
          </w:p>
        </w:tc>
      </w:tr>
    </w:tbl>
    <w:p w:rsidR="006E2015" w:rsidRPr="002B7553" w:rsidRDefault="006E2015" w:rsidP="00446333">
      <w:pPr>
        <w:spacing w:before="60" w:after="60"/>
        <w:jc w:val="both"/>
        <w:rPr>
          <w:color w:val="000000"/>
          <w:sz w:val="28"/>
          <w:szCs w:val="28"/>
          <w:lang w:val="en-GB"/>
        </w:rPr>
      </w:pPr>
    </w:p>
    <w:p w:rsidR="003D7B14" w:rsidRPr="002B7553" w:rsidRDefault="003D7B14" w:rsidP="00446333">
      <w:pPr>
        <w:spacing w:before="60" w:after="60"/>
        <w:jc w:val="both"/>
        <w:rPr>
          <w:sz w:val="28"/>
          <w:szCs w:val="28"/>
        </w:rPr>
      </w:pPr>
    </w:p>
    <w:p w:rsidR="00200354" w:rsidRPr="002B7553" w:rsidRDefault="00103A8C" w:rsidP="0052024C">
      <w:pPr>
        <w:numPr>
          <w:ilvl w:val="0"/>
          <w:numId w:val="6"/>
        </w:numPr>
        <w:spacing w:before="60" w:after="60"/>
        <w:jc w:val="both"/>
        <w:rPr>
          <w:b/>
          <w:sz w:val="28"/>
          <w:szCs w:val="28"/>
          <w:lang w:val="en-GB"/>
        </w:rPr>
      </w:pPr>
      <w:r w:rsidRPr="002B7553">
        <w:rPr>
          <w:b/>
          <w:sz w:val="28"/>
          <w:szCs w:val="28"/>
          <w:lang w:val="en-GB"/>
        </w:rPr>
        <w:t xml:space="preserve">Place of the discipline in the structure of Bachelor program </w:t>
      </w:r>
    </w:p>
    <w:p w:rsidR="005C7539" w:rsidRPr="002B7553" w:rsidRDefault="00C36448" w:rsidP="00446333">
      <w:pPr>
        <w:spacing w:before="60" w:after="60"/>
        <w:ind w:firstLine="709"/>
        <w:jc w:val="both"/>
        <w:rPr>
          <w:sz w:val="28"/>
          <w:szCs w:val="28"/>
          <w:lang w:val="en-GB"/>
        </w:rPr>
      </w:pPr>
      <w:r w:rsidRPr="002B7553">
        <w:rPr>
          <w:sz w:val="28"/>
          <w:szCs w:val="28"/>
          <w:lang w:val="en-GB"/>
        </w:rPr>
        <w:t xml:space="preserve">This discipline belongs to the </w:t>
      </w:r>
      <w:r w:rsidR="00B60F0C" w:rsidRPr="002B7553">
        <w:rPr>
          <w:sz w:val="28"/>
          <w:szCs w:val="28"/>
          <w:lang w:val="en-GB"/>
        </w:rPr>
        <w:t xml:space="preserve">elective part of the </w:t>
      </w:r>
      <w:r w:rsidRPr="002B7553">
        <w:rPr>
          <w:sz w:val="28"/>
          <w:szCs w:val="28"/>
          <w:lang w:val="en-GB"/>
        </w:rPr>
        <w:t>professional courses (</w:t>
      </w:r>
      <w:r w:rsidR="00B60F0C" w:rsidRPr="002B7553">
        <w:rPr>
          <w:sz w:val="28"/>
          <w:szCs w:val="28"/>
          <w:lang w:val="en-GB"/>
        </w:rPr>
        <w:t>Major</w:t>
      </w:r>
      <w:r w:rsidRPr="002B7553">
        <w:rPr>
          <w:sz w:val="28"/>
          <w:szCs w:val="28"/>
          <w:lang w:val="en-GB"/>
        </w:rPr>
        <w:t>)</w:t>
      </w:r>
      <w:r w:rsidR="00B60F0C" w:rsidRPr="002B7553">
        <w:rPr>
          <w:sz w:val="28"/>
          <w:szCs w:val="28"/>
          <w:lang w:val="en-GB"/>
        </w:rPr>
        <w:t>.</w:t>
      </w:r>
      <w:r w:rsidRPr="002B7553">
        <w:rPr>
          <w:sz w:val="28"/>
          <w:szCs w:val="28"/>
          <w:lang w:val="en-GB"/>
        </w:rPr>
        <w:t xml:space="preserve"> </w:t>
      </w:r>
      <w:r w:rsidR="00B60F0C" w:rsidRPr="002B7553">
        <w:rPr>
          <w:sz w:val="28"/>
          <w:szCs w:val="28"/>
          <w:lang w:val="en-GB"/>
        </w:rPr>
        <w:t>The discipline is based on the following courses, studied by students</w:t>
      </w:r>
      <w:r w:rsidR="005C7539" w:rsidRPr="002B7553">
        <w:rPr>
          <w:sz w:val="28"/>
          <w:szCs w:val="28"/>
          <w:lang w:val="en-GB"/>
        </w:rPr>
        <w:t>: «</w:t>
      </w:r>
      <w:r w:rsidR="00B60F0C" w:rsidRPr="002B7553">
        <w:rPr>
          <w:sz w:val="28"/>
          <w:szCs w:val="28"/>
          <w:lang w:val="en-GB"/>
        </w:rPr>
        <w:t>Theory of state and law</w:t>
      </w:r>
      <w:r w:rsidR="005C7539" w:rsidRPr="002B7553">
        <w:rPr>
          <w:sz w:val="28"/>
          <w:szCs w:val="28"/>
          <w:lang w:val="en-GB"/>
        </w:rPr>
        <w:t>», «</w:t>
      </w:r>
      <w:r w:rsidR="00B60F0C" w:rsidRPr="002B7553">
        <w:rPr>
          <w:sz w:val="28"/>
          <w:szCs w:val="28"/>
          <w:lang w:val="en-GB"/>
        </w:rPr>
        <w:t>Constitutional law of Russia</w:t>
      </w:r>
      <w:r w:rsidR="005C7539" w:rsidRPr="002B7553">
        <w:rPr>
          <w:sz w:val="28"/>
          <w:szCs w:val="28"/>
          <w:lang w:val="en-GB"/>
        </w:rPr>
        <w:t xml:space="preserve">», </w:t>
      </w:r>
      <w:r w:rsidR="00150A5F" w:rsidRPr="002B7553">
        <w:rPr>
          <w:sz w:val="28"/>
          <w:szCs w:val="28"/>
          <w:lang w:val="en-GB"/>
        </w:rPr>
        <w:t>«</w:t>
      </w:r>
      <w:r w:rsidR="00B60F0C" w:rsidRPr="002B7553">
        <w:rPr>
          <w:sz w:val="28"/>
          <w:szCs w:val="28"/>
          <w:lang w:val="en-GB"/>
        </w:rPr>
        <w:t>Constitutional law of foreign states</w:t>
      </w:r>
      <w:r w:rsidR="00150A5F" w:rsidRPr="002B7553">
        <w:rPr>
          <w:sz w:val="28"/>
          <w:szCs w:val="28"/>
          <w:lang w:val="en-GB"/>
        </w:rPr>
        <w:t xml:space="preserve">», </w:t>
      </w:r>
      <w:r w:rsidR="005C7539" w:rsidRPr="002B7553">
        <w:rPr>
          <w:sz w:val="28"/>
          <w:szCs w:val="28"/>
          <w:lang w:val="en-GB"/>
        </w:rPr>
        <w:t>«</w:t>
      </w:r>
      <w:r w:rsidR="00B60F0C" w:rsidRPr="002B7553">
        <w:rPr>
          <w:sz w:val="28"/>
          <w:szCs w:val="28"/>
          <w:lang w:val="en-GB"/>
        </w:rPr>
        <w:t>History of state and law of foreign states</w:t>
      </w:r>
      <w:r w:rsidR="005C7539" w:rsidRPr="002B7553">
        <w:rPr>
          <w:sz w:val="28"/>
          <w:szCs w:val="28"/>
          <w:lang w:val="en-GB"/>
        </w:rPr>
        <w:t>»</w:t>
      </w:r>
      <w:r w:rsidR="00A020F5" w:rsidRPr="002B7553">
        <w:rPr>
          <w:sz w:val="28"/>
          <w:szCs w:val="28"/>
          <w:lang w:val="en-GB"/>
        </w:rPr>
        <w:t>, «Roman private law», «</w:t>
      </w:r>
      <w:proofErr w:type="gramStart"/>
      <w:r w:rsidR="00A020F5" w:rsidRPr="002B7553">
        <w:rPr>
          <w:sz w:val="28"/>
          <w:szCs w:val="28"/>
          <w:lang w:val="en-GB"/>
        </w:rPr>
        <w:t>Administrative</w:t>
      </w:r>
      <w:proofErr w:type="gramEnd"/>
      <w:r w:rsidR="00A020F5" w:rsidRPr="002B7553">
        <w:rPr>
          <w:sz w:val="28"/>
          <w:szCs w:val="28"/>
          <w:lang w:val="en-GB"/>
        </w:rPr>
        <w:t xml:space="preserve"> law»</w:t>
      </w:r>
      <w:r w:rsidR="005C7539" w:rsidRPr="002B7553">
        <w:rPr>
          <w:sz w:val="28"/>
          <w:szCs w:val="28"/>
          <w:lang w:val="en-GB"/>
        </w:rPr>
        <w:t>.</w:t>
      </w:r>
    </w:p>
    <w:p w:rsidR="00200354" w:rsidRPr="002B7553" w:rsidRDefault="00B60F0C" w:rsidP="00446333">
      <w:pPr>
        <w:spacing w:before="60" w:after="60"/>
        <w:ind w:firstLine="709"/>
        <w:jc w:val="both"/>
        <w:rPr>
          <w:sz w:val="28"/>
          <w:szCs w:val="28"/>
          <w:lang w:val="en-GB"/>
        </w:rPr>
      </w:pPr>
      <w:r w:rsidRPr="002B7553">
        <w:rPr>
          <w:sz w:val="28"/>
          <w:szCs w:val="28"/>
          <w:lang w:val="en-GB"/>
        </w:rPr>
        <w:t>Knowledge and skills gained by students at the course «</w:t>
      </w:r>
      <w:r w:rsidR="001678C7" w:rsidRPr="002B7553">
        <w:rPr>
          <w:sz w:val="28"/>
          <w:szCs w:val="28"/>
          <w:lang w:val="en-GB"/>
        </w:rPr>
        <w:t xml:space="preserve">Public </w:t>
      </w:r>
      <w:r w:rsidRPr="002B7553">
        <w:rPr>
          <w:sz w:val="28"/>
          <w:szCs w:val="28"/>
          <w:lang w:val="en-GB"/>
        </w:rPr>
        <w:t>» can be used at the course</w:t>
      </w:r>
      <w:r w:rsidR="00A020F5" w:rsidRPr="002B7553">
        <w:rPr>
          <w:sz w:val="28"/>
          <w:szCs w:val="28"/>
          <w:lang w:val="en-GB"/>
        </w:rPr>
        <w:t>s of</w:t>
      </w:r>
      <w:r w:rsidR="007B5E7D" w:rsidRPr="002B7553">
        <w:rPr>
          <w:sz w:val="28"/>
          <w:szCs w:val="28"/>
          <w:lang w:val="en-GB"/>
        </w:rPr>
        <w:t xml:space="preserve"> </w:t>
      </w:r>
      <w:r w:rsidR="005C7539" w:rsidRPr="002B7553">
        <w:rPr>
          <w:sz w:val="28"/>
          <w:szCs w:val="28"/>
          <w:lang w:val="en-GB"/>
        </w:rPr>
        <w:t>«</w:t>
      </w:r>
      <w:r w:rsidR="001678C7" w:rsidRPr="002B7553">
        <w:rPr>
          <w:sz w:val="28"/>
          <w:szCs w:val="28"/>
          <w:lang w:val="en-GB"/>
        </w:rPr>
        <w:t xml:space="preserve"> International Law Human Rights in International Law </w:t>
      </w:r>
      <w:r w:rsidR="005C7539" w:rsidRPr="002B7553">
        <w:rPr>
          <w:sz w:val="28"/>
          <w:szCs w:val="28"/>
          <w:lang w:val="en-GB"/>
        </w:rPr>
        <w:t>»</w:t>
      </w:r>
      <w:r w:rsidR="00A020F5" w:rsidRPr="002B7553">
        <w:rPr>
          <w:sz w:val="28"/>
          <w:szCs w:val="28"/>
          <w:lang w:val="en-GB"/>
        </w:rPr>
        <w:t>,</w:t>
      </w:r>
      <w:r w:rsidR="007B5E7D" w:rsidRPr="002B7553">
        <w:rPr>
          <w:sz w:val="28"/>
          <w:szCs w:val="28"/>
          <w:lang w:val="en-GB"/>
        </w:rPr>
        <w:t xml:space="preserve"> </w:t>
      </w:r>
      <w:r w:rsidR="00A020F5" w:rsidRPr="002B7553">
        <w:rPr>
          <w:sz w:val="28"/>
          <w:szCs w:val="28"/>
          <w:lang w:val="en-GB"/>
        </w:rPr>
        <w:t>« private International law», «</w:t>
      </w:r>
      <w:r w:rsidR="007B5E7D" w:rsidRPr="002B7553">
        <w:rPr>
          <w:sz w:val="28"/>
          <w:szCs w:val="28"/>
          <w:lang w:val="en-GB"/>
        </w:rPr>
        <w:t xml:space="preserve"> </w:t>
      </w:r>
      <w:r w:rsidR="00A020F5" w:rsidRPr="002B7553">
        <w:rPr>
          <w:sz w:val="28"/>
          <w:szCs w:val="28"/>
          <w:lang w:val="en-GB"/>
        </w:rPr>
        <w:t>WTO Law»,</w:t>
      </w:r>
      <w:r w:rsidR="007B5E7D" w:rsidRPr="002B7553">
        <w:rPr>
          <w:sz w:val="28"/>
          <w:szCs w:val="28"/>
          <w:lang w:val="en-GB"/>
        </w:rPr>
        <w:t xml:space="preserve"> </w:t>
      </w:r>
      <w:r w:rsidR="00A020F5" w:rsidRPr="002B7553">
        <w:rPr>
          <w:sz w:val="28"/>
          <w:szCs w:val="28"/>
          <w:lang w:val="en-GB"/>
        </w:rPr>
        <w:t>« European Union Law»</w:t>
      </w:r>
      <w:r w:rsidRPr="002B7553">
        <w:rPr>
          <w:sz w:val="28"/>
          <w:szCs w:val="28"/>
          <w:lang w:val="en-GB"/>
        </w:rPr>
        <w:t xml:space="preserve"> and in the process of preparation to the final interdisciplinary exam</w:t>
      </w:r>
      <w:r w:rsidR="005C7539" w:rsidRPr="002B7553">
        <w:rPr>
          <w:sz w:val="28"/>
          <w:szCs w:val="28"/>
          <w:lang w:val="en-GB"/>
        </w:rPr>
        <w:t>.</w:t>
      </w:r>
    </w:p>
    <w:p w:rsidR="00944F49" w:rsidRPr="002B7553" w:rsidRDefault="00944F49" w:rsidP="00446333">
      <w:pPr>
        <w:spacing w:before="60" w:after="60"/>
        <w:jc w:val="both"/>
        <w:rPr>
          <w:b/>
          <w:sz w:val="28"/>
          <w:szCs w:val="28"/>
          <w:lang w:val="en-GB"/>
        </w:rPr>
      </w:pPr>
    </w:p>
    <w:p w:rsidR="00172C97" w:rsidRPr="002B7553" w:rsidRDefault="00B83595" w:rsidP="00446333">
      <w:pPr>
        <w:spacing w:before="60" w:after="60"/>
        <w:ind w:firstLine="709"/>
        <w:jc w:val="both"/>
        <w:rPr>
          <w:b/>
          <w:sz w:val="28"/>
          <w:szCs w:val="28"/>
          <w:lang w:val="en-GB"/>
        </w:rPr>
      </w:pPr>
      <w:r w:rsidRPr="002B7553">
        <w:rPr>
          <w:b/>
          <w:sz w:val="28"/>
          <w:szCs w:val="28"/>
          <w:lang w:val="en-GB"/>
        </w:rPr>
        <w:t>5</w:t>
      </w:r>
      <w:r w:rsidR="00CC373A" w:rsidRPr="002B7553">
        <w:rPr>
          <w:b/>
          <w:sz w:val="28"/>
          <w:szCs w:val="28"/>
          <w:lang w:val="en-GB"/>
        </w:rPr>
        <w:t xml:space="preserve">. </w:t>
      </w:r>
      <w:r w:rsidR="0043209B" w:rsidRPr="002B7553">
        <w:rPr>
          <w:b/>
          <w:noProof/>
          <w:sz w:val="28"/>
          <w:szCs w:val="28"/>
          <w:lang w:val="en-GB"/>
        </w:rPr>
        <w:t>Content</w:t>
      </w:r>
      <w:r w:rsidR="0043209B" w:rsidRPr="002B7553">
        <w:rPr>
          <w:b/>
          <w:sz w:val="28"/>
          <w:szCs w:val="28"/>
          <w:lang w:val="en-GB"/>
        </w:rPr>
        <w:t xml:space="preserve"> of </w:t>
      </w:r>
      <w:r w:rsidR="005E7C8F" w:rsidRPr="002B7553">
        <w:rPr>
          <w:b/>
          <w:sz w:val="28"/>
          <w:szCs w:val="28"/>
          <w:lang w:val="en-GB"/>
        </w:rPr>
        <w:t xml:space="preserve">the course </w:t>
      </w:r>
    </w:p>
    <w:p w:rsidR="00683610" w:rsidRPr="002B7553" w:rsidRDefault="00683610" w:rsidP="00446333">
      <w:pPr>
        <w:spacing w:before="60" w:after="60"/>
        <w:jc w:val="both"/>
        <w:rPr>
          <w:sz w:val="28"/>
          <w:szCs w:val="28"/>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276"/>
        <w:gridCol w:w="1275"/>
        <w:gridCol w:w="1276"/>
        <w:gridCol w:w="1134"/>
      </w:tblGrid>
      <w:tr w:rsidR="00B35DAB" w:rsidRPr="002B7553" w:rsidTr="00B35DAB">
        <w:trPr>
          <w:cantSplit/>
        </w:trPr>
        <w:tc>
          <w:tcPr>
            <w:tcW w:w="534" w:type="dxa"/>
            <w:vMerge w:val="restart"/>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w:t>
            </w:r>
          </w:p>
        </w:tc>
        <w:tc>
          <w:tcPr>
            <w:tcW w:w="3260" w:type="dxa"/>
            <w:vMerge w:val="restart"/>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sz w:val="28"/>
                <w:szCs w:val="28"/>
                <w:lang w:val="en-GB"/>
              </w:rPr>
            </w:pPr>
            <w:r w:rsidRPr="002B7553">
              <w:rPr>
                <w:b/>
                <w:sz w:val="28"/>
                <w:szCs w:val="28"/>
                <w:lang w:val="en-GB"/>
              </w:rPr>
              <w:t>Topic</w:t>
            </w:r>
          </w:p>
        </w:tc>
        <w:tc>
          <w:tcPr>
            <w:tcW w:w="1276" w:type="dxa"/>
            <w:vMerge w:val="restart"/>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sz w:val="28"/>
                <w:szCs w:val="28"/>
                <w:lang w:val="en-GB"/>
              </w:rPr>
            </w:pPr>
            <w:r w:rsidRPr="002B7553">
              <w:rPr>
                <w:b/>
                <w:sz w:val="28"/>
                <w:szCs w:val="28"/>
                <w:lang w:val="en-GB"/>
              </w:rPr>
              <w:t>Hours in total</w:t>
            </w:r>
          </w:p>
        </w:tc>
        <w:tc>
          <w:tcPr>
            <w:tcW w:w="2551" w:type="dxa"/>
            <w:gridSpan w:val="2"/>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sz w:val="28"/>
                <w:szCs w:val="28"/>
                <w:lang w:val="en-GB"/>
              </w:rPr>
            </w:pPr>
            <w:r w:rsidRPr="002B7553">
              <w:rPr>
                <w:b/>
                <w:sz w:val="28"/>
                <w:szCs w:val="28"/>
                <w:lang w:val="en-GB"/>
              </w:rPr>
              <w:t>Contact Hours</w:t>
            </w:r>
          </w:p>
        </w:tc>
        <w:tc>
          <w:tcPr>
            <w:tcW w:w="1134" w:type="dxa"/>
            <w:vMerge w:val="restart"/>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sz w:val="28"/>
                <w:szCs w:val="28"/>
                <w:lang w:val="en-GB"/>
              </w:rPr>
            </w:pPr>
            <w:r w:rsidRPr="002B7553">
              <w:rPr>
                <w:b/>
                <w:sz w:val="28"/>
                <w:szCs w:val="28"/>
                <w:lang w:val="en-GB"/>
              </w:rPr>
              <w:t>Self-study</w:t>
            </w:r>
          </w:p>
        </w:tc>
      </w:tr>
      <w:tr w:rsidR="00B35DAB" w:rsidRPr="002B7553" w:rsidTr="00B35DAB">
        <w:trPr>
          <w:cantSplit/>
        </w:trPr>
        <w:tc>
          <w:tcPr>
            <w:tcW w:w="534" w:type="dxa"/>
            <w:vMerge/>
            <w:tcBorders>
              <w:top w:val="single" w:sz="4" w:space="0" w:color="auto"/>
              <w:left w:val="single" w:sz="4" w:space="0" w:color="auto"/>
              <w:bottom w:val="single" w:sz="4" w:space="0" w:color="auto"/>
              <w:right w:val="single" w:sz="4" w:space="0" w:color="auto"/>
            </w:tcBorders>
            <w:vAlign w:val="center"/>
          </w:tcPr>
          <w:p w:rsidR="00B35DAB" w:rsidRPr="002B7553" w:rsidRDefault="00B35DAB" w:rsidP="00446333">
            <w:pPr>
              <w:spacing w:before="60" w:after="60"/>
              <w:jc w:val="both"/>
              <w:rPr>
                <w:sz w:val="28"/>
                <w:szCs w:val="28"/>
                <w:lang w:val="en-GB"/>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B35DAB" w:rsidRPr="002B7553" w:rsidRDefault="00B35DAB" w:rsidP="00446333">
            <w:pPr>
              <w:spacing w:before="60" w:after="60"/>
              <w:jc w:val="both"/>
              <w:rPr>
                <w:sz w:val="28"/>
                <w:szCs w:val="28"/>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35DAB" w:rsidRPr="002B7553" w:rsidRDefault="00B35DAB" w:rsidP="00446333">
            <w:pPr>
              <w:spacing w:before="60" w:after="60"/>
              <w:jc w:val="both"/>
              <w:rPr>
                <w:sz w:val="28"/>
                <w:szCs w:val="28"/>
                <w:lang w:val="en-GB"/>
              </w:rPr>
            </w:pP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i/>
                <w:sz w:val="28"/>
                <w:szCs w:val="28"/>
                <w:lang w:val="en-GB"/>
              </w:rPr>
            </w:pPr>
            <w:r w:rsidRPr="002B7553">
              <w:rPr>
                <w:b/>
                <w:i/>
                <w:sz w:val="28"/>
                <w:szCs w:val="28"/>
                <w:lang w:val="en-GB"/>
              </w:rPr>
              <w:t>Lectures</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i/>
                <w:sz w:val="28"/>
                <w:szCs w:val="28"/>
                <w:lang w:val="en-GB"/>
              </w:rPr>
            </w:pPr>
            <w:r w:rsidRPr="002B7553">
              <w:rPr>
                <w:b/>
                <w:i/>
                <w:sz w:val="28"/>
                <w:szCs w:val="28"/>
                <w:lang w:val="en-GB"/>
              </w:rPr>
              <w:t>Seminars</w:t>
            </w:r>
          </w:p>
        </w:tc>
        <w:tc>
          <w:tcPr>
            <w:tcW w:w="1134" w:type="dxa"/>
            <w:vMerge/>
            <w:tcBorders>
              <w:top w:val="single" w:sz="4" w:space="0" w:color="auto"/>
              <w:left w:val="single" w:sz="4" w:space="0" w:color="auto"/>
              <w:bottom w:val="single" w:sz="4" w:space="0" w:color="auto"/>
              <w:right w:val="single" w:sz="4" w:space="0" w:color="auto"/>
            </w:tcBorders>
            <w:vAlign w:val="center"/>
          </w:tcPr>
          <w:p w:rsidR="00B35DAB" w:rsidRPr="002B7553" w:rsidRDefault="00B35DAB" w:rsidP="00446333">
            <w:pPr>
              <w:spacing w:before="60" w:after="60"/>
              <w:jc w:val="both"/>
              <w:rPr>
                <w:sz w:val="28"/>
                <w:szCs w:val="28"/>
                <w:lang w:val="en-GB"/>
              </w:rPr>
            </w:pP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52024C">
            <w:pPr>
              <w:pStyle w:val="ac"/>
              <w:numPr>
                <w:ilvl w:val="0"/>
                <w:numId w:val="2"/>
              </w:numPr>
              <w:spacing w:before="60" w:after="60" w:line="240" w:lineRule="auto"/>
              <w:ind w:left="0" w:firstLine="0"/>
              <w:rPr>
                <w:b/>
                <w:sz w:val="28"/>
                <w:szCs w:val="28"/>
                <w:lang w:val="en-GB"/>
              </w:rPr>
            </w:pP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7602B">
            <w:pPr>
              <w:pStyle w:val="ac"/>
              <w:spacing w:before="60" w:after="60" w:line="240" w:lineRule="auto"/>
              <w:ind w:firstLine="0"/>
              <w:rPr>
                <w:b/>
                <w:sz w:val="28"/>
                <w:szCs w:val="28"/>
                <w:lang w:val="en-GB"/>
              </w:rPr>
            </w:pPr>
            <w:r w:rsidRPr="002B7553">
              <w:rPr>
                <w:sz w:val="28"/>
                <w:szCs w:val="28"/>
                <w:lang w:val="en-GB"/>
              </w:rPr>
              <w:t xml:space="preserve">Introduction of Public International </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8</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52024C">
            <w:pPr>
              <w:pStyle w:val="ac"/>
              <w:numPr>
                <w:ilvl w:val="0"/>
                <w:numId w:val="2"/>
              </w:numPr>
              <w:spacing w:before="60" w:after="60" w:line="240" w:lineRule="auto"/>
              <w:ind w:left="0" w:firstLine="0"/>
              <w:rPr>
                <w:b/>
                <w:sz w:val="28"/>
                <w:szCs w:val="28"/>
                <w:lang w:val="en-GB"/>
              </w:rPr>
            </w:pP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Sources of Public International</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12</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4</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4</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52024C">
            <w:pPr>
              <w:pStyle w:val="ac"/>
              <w:numPr>
                <w:ilvl w:val="0"/>
                <w:numId w:val="2"/>
              </w:numPr>
              <w:spacing w:before="60" w:after="60" w:line="240" w:lineRule="auto"/>
              <w:ind w:left="0" w:firstLine="0"/>
              <w:rPr>
                <w:b/>
                <w:sz w:val="28"/>
                <w:szCs w:val="28"/>
                <w:lang w:val="en-GB"/>
              </w:rPr>
            </w:pP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US"/>
              </w:rPr>
              <w:t>The Law of treaties</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12</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52024C">
            <w:pPr>
              <w:pStyle w:val="ac"/>
              <w:numPr>
                <w:ilvl w:val="0"/>
                <w:numId w:val="2"/>
              </w:numPr>
              <w:spacing w:before="60" w:after="60" w:line="240" w:lineRule="auto"/>
              <w:ind w:left="0" w:firstLine="0"/>
              <w:rPr>
                <w:b/>
                <w:sz w:val="28"/>
                <w:szCs w:val="28"/>
                <w:lang w:val="en-GB"/>
              </w:rPr>
            </w:pP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US"/>
              </w:rPr>
            </w:pPr>
            <w:r w:rsidRPr="002B7553">
              <w:rPr>
                <w:sz w:val="28"/>
                <w:szCs w:val="28"/>
                <w:lang w:val="en-US"/>
              </w:rPr>
              <w:t>Public International Law and Municipal Law</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52024C">
            <w:pPr>
              <w:pStyle w:val="ac"/>
              <w:numPr>
                <w:ilvl w:val="0"/>
                <w:numId w:val="2"/>
              </w:numPr>
              <w:spacing w:before="60" w:after="60" w:line="240" w:lineRule="auto"/>
              <w:ind w:left="0" w:firstLine="0"/>
              <w:rPr>
                <w:b/>
                <w:sz w:val="28"/>
                <w:szCs w:val="28"/>
                <w:lang w:val="en-GB"/>
              </w:rPr>
            </w:pP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Subjects of international law -</w:t>
            </w:r>
            <w:r w:rsidR="007B5E7D" w:rsidRPr="002B7553">
              <w:rPr>
                <w:sz w:val="28"/>
                <w:szCs w:val="28"/>
                <w:lang w:val="en-GB"/>
              </w:rPr>
              <w:t xml:space="preserve"> </w:t>
            </w:r>
            <w:r w:rsidRPr="002B7553">
              <w:rPr>
                <w:sz w:val="28"/>
                <w:szCs w:val="28"/>
                <w:lang w:val="en-GB"/>
              </w:rPr>
              <w:t>States and their Recognition</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52024C">
            <w:pPr>
              <w:pStyle w:val="ac"/>
              <w:numPr>
                <w:ilvl w:val="0"/>
                <w:numId w:val="2"/>
              </w:numPr>
              <w:spacing w:before="60" w:after="60" w:line="240" w:lineRule="auto"/>
              <w:ind w:left="0" w:firstLine="0"/>
              <w:rPr>
                <w:b/>
                <w:sz w:val="28"/>
                <w:szCs w:val="28"/>
                <w:lang w:val="en-GB"/>
              </w:rPr>
            </w:pP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3209B">
            <w:pPr>
              <w:pStyle w:val="ac"/>
              <w:spacing w:before="60" w:after="60" w:line="240" w:lineRule="auto"/>
              <w:ind w:firstLine="0"/>
              <w:rPr>
                <w:sz w:val="28"/>
                <w:szCs w:val="28"/>
                <w:lang w:val="en-GB"/>
              </w:rPr>
            </w:pPr>
            <w:r w:rsidRPr="002B7553">
              <w:rPr>
                <w:sz w:val="28"/>
                <w:szCs w:val="28"/>
                <w:lang w:val="en-GB"/>
              </w:rPr>
              <w:t>Sovereignty, Jurisdiction, Diplomatic/ Consular Immunity</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7</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Territory and Borders</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8</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f9"/>
              <w:spacing w:before="60" w:beforeAutospacing="0" w:after="60" w:afterAutospacing="0"/>
              <w:jc w:val="both"/>
              <w:rPr>
                <w:sz w:val="28"/>
                <w:szCs w:val="28"/>
                <w:lang w:val="en-GB"/>
              </w:rPr>
            </w:pPr>
            <w:r w:rsidRPr="002B7553">
              <w:rPr>
                <w:sz w:val="28"/>
                <w:szCs w:val="28"/>
                <w:lang w:val="en-GB"/>
              </w:rPr>
              <w:t>International Organizations and the United Nations</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9</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f9"/>
              <w:spacing w:before="60" w:beforeAutospacing="0" w:after="60" w:afterAutospacing="0"/>
              <w:jc w:val="both"/>
              <w:rPr>
                <w:sz w:val="28"/>
                <w:szCs w:val="28"/>
                <w:lang w:val="en-GB"/>
              </w:rPr>
            </w:pPr>
            <w:r w:rsidRPr="002B7553">
              <w:rPr>
                <w:sz w:val="28"/>
                <w:szCs w:val="28"/>
                <w:lang w:val="en-GB"/>
              </w:rPr>
              <w:t>The Prohibition Of The Use Of Force</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9A74A4">
            <w:pPr>
              <w:pStyle w:val="ac"/>
              <w:spacing w:before="60" w:after="60" w:line="240" w:lineRule="auto"/>
              <w:ind w:firstLine="0"/>
              <w:rPr>
                <w:sz w:val="28"/>
                <w:szCs w:val="28"/>
                <w:lang w:val="en-US"/>
              </w:rPr>
            </w:pPr>
            <w:r w:rsidRPr="002B7553">
              <w:rPr>
                <w:sz w:val="28"/>
                <w:szCs w:val="28"/>
                <w:lang w:val="en-US"/>
              </w:rPr>
              <w:t>The Prohibition Of The Use Of Force</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11</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US"/>
              </w:rPr>
            </w:pPr>
            <w:r w:rsidRPr="002B7553">
              <w:rPr>
                <w:sz w:val="28"/>
                <w:szCs w:val="28"/>
                <w:lang w:val="en-GB"/>
              </w:rPr>
              <w:t>The Settlement Of International Disputes</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12</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State Responsibility For Internationally Wrongful Acts</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13</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International Protection Of Human Rights</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14</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International Humanitarian Law</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15</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International Criminal law</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16</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International Economic Law</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6</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17</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International maritime law</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8</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18</w:t>
            </w: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International environmental law</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10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0</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r w:rsidRPr="002B7553">
              <w:rPr>
                <w:sz w:val="28"/>
                <w:szCs w:val="28"/>
                <w:lang w:val="en-GB"/>
              </w:rPr>
              <w:t>2</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sz w:val="28"/>
                <w:szCs w:val="28"/>
                <w:lang w:val="en-GB"/>
              </w:rPr>
            </w:pPr>
            <w:r w:rsidRPr="002B7553">
              <w:rPr>
                <w:sz w:val="28"/>
                <w:szCs w:val="28"/>
                <w:lang w:val="en-GB"/>
              </w:rPr>
              <w:t>8</w:t>
            </w:r>
          </w:p>
        </w:tc>
      </w:tr>
      <w:tr w:rsidR="00B35DAB" w:rsidRPr="002B7553" w:rsidTr="00B35DAB">
        <w:tc>
          <w:tcPr>
            <w:tcW w:w="5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sz w:val="28"/>
                <w:szCs w:val="28"/>
                <w:lang w:val="en-GB"/>
              </w:rPr>
            </w:pPr>
          </w:p>
        </w:tc>
        <w:tc>
          <w:tcPr>
            <w:tcW w:w="3260"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b/>
                <w:sz w:val="28"/>
                <w:szCs w:val="28"/>
                <w:lang w:val="en-GB"/>
              </w:rPr>
            </w:pPr>
            <w:r w:rsidRPr="002B7553">
              <w:rPr>
                <w:b/>
                <w:sz w:val="28"/>
                <w:szCs w:val="28"/>
                <w:lang w:val="en-GB"/>
              </w:rPr>
              <w:t>Total:</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sz w:val="28"/>
                <w:szCs w:val="28"/>
                <w:lang w:val="en-GB"/>
              </w:rPr>
            </w:pPr>
            <w:r w:rsidRPr="002B7553">
              <w:rPr>
                <w:b/>
                <w:sz w:val="28"/>
                <w:szCs w:val="28"/>
                <w:lang w:val="en-GB"/>
              </w:rPr>
              <w:t>190</w:t>
            </w:r>
          </w:p>
        </w:tc>
        <w:tc>
          <w:tcPr>
            <w:tcW w:w="1275"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b/>
                <w:sz w:val="28"/>
                <w:szCs w:val="28"/>
                <w:lang w:val="en-GB"/>
              </w:rPr>
            </w:pPr>
            <w:r w:rsidRPr="002B7553">
              <w:rPr>
                <w:b/>
                <w:sz w:val="28"/>
                <w:szCs w:val="28"/>
                <w:lang w:val="en-GB"/>
              </w:rPr>
              <w:t>36</w:t>
            </w:r>
          </w:p>
        </w:tc>
        <w:tc>
          <w:tcPr>
            <w:tcW w:w="1276"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widowControl w:val="0"/>
              <w:spacing w:before="60" w:after="60"/>
              <w:jc w:val="both"/>
              <w:rPr>
                <w:b/>
                <w:sz w:val="28"/>
                <w:szCs w:val="28"/>
                <w:lang w:val="en-GB"/>
              </w:rPr>
            </w:pPr>
            <w:r w:rsidRPr="002B7553">
              <w:rPr>
                <w:b/>
                <w:sz w:val="28"/>
                <w:szCs w:val="28"/>
                <w:lang w:val="en-GB"/>
              </w:rPr>
              <w:t>36</w:t>
            </w:r>
          </w:p>
        </w:tc>
        <w:tc>
          <w:tcPr>
            <w:tcW w:w="1134" w:type="dxa"/>
            <w:tcBorders>
              <w:top w:val="single" w:sz="4" w:space="0" w:color="auto"/>
              <w:left w:val="single" w:sz="4" w:space="0" w:color="auto"/>
              <w:bottom w:val="single" w:sz="4" w:space="0" w:color="auto"/>
              <w:right w:val="single" w:sz="4" w:space="0" w:color="auto"/>
            </w:tcBorders>
          </w:tcPr>
          <w:p w:rsidR="00B35DAB" w:rsidRPr="002B7553" w:rsidRDefault="00B35DAB" w:rsidP="00446333">
            <w:pPr>
              <w:pStyle w:val="ac"/>
              <w:spacing w:before="60" w:after="60" w:line="240" w:lineRule="auto"/>
              <w:ind w:firstLine="0"/>
              <w:rPr>
                <w:b/>
                <w:sz w:val="28"/>
                <w:szCs w:val="28"/>
                <w:lang w:val="en-GB"/>
              </w:rPr>
            </w:pPr>
            <w:r w:rsidRPr="002B7553">
              <w:rPr>
                <w:b/>
                <w:sz w:val="28"/>
                <w:szCs w:val="28"/>
                <w:lang w:val="en-GB"/>
              </w:rPr>
              <w:t>118</w:t>
            </w:r>
          </w:p>
        </w:tc>
      </w:tr>
    </w:tbl>
    <w:p w:rsidR="00C47F5B" w:rsidRPr="002B7553" w:rsidRDefault="00C47F5B" w:rsidP="00446333">
      <w:pPr>
        <w:spacing w:before="60" w:after="60"/>
        <w:jc w:val="both"/>
        <w:rPr>
          <w:b/>
          <w:sz w:val="28"/>
          <w:szCs w:val="28"/>
          <w:lang w:val="en-GB"/>
        </w:rPr>
      </w:pPr>
    </w:p>
    <w:p w:rsidR="005153EA" w:rsidRPr="002B7553" w:rsidRDefault="005153EA" w:rsidP="00446333">
      <w:pPr>
        <w:spacing w:before="60" w:after="60"/>
        <w:jc w:val="both"/>
        <w:rPr>
          <w:b/>
          <w:sz w:val="28"/>
          <w:szCs w:val="28"/>
          <w:lang w:val="en-GB"/>
        </w:rPr>
      </w:pPr>
    </w:p>
    <w:p w:rsidR="00684D37" w:rsidRPr="002B7553" w:rsidRDefault="00747C51" w:rsidP="00446333">
      <w:pPr>
        <w:spacing w:before="60" w:after="60"/>
        <w:jc w:val="both"/>
        <w:rPr>
          <w:b/>
          <w:sz w:val="28"/>
          <w:szCs w:val="28"/>
          <w:lang w:val="en-GB"/>
        </w:rPr>
      </w:pPr>
      <w:r w:rsidRPr="002B7553">
        <w:rPr>
          <w:b/>
          <w:sz w:val="28"/>
          <w:szCs w:val="28"/>
          <w:lang w:val="en-GB"/>
        </w:rPr>
        <w:t>6</w:t>
      </w:r>
      <w:r w:rsidR="00F46FA6" w:rsidRPr="002B7553">
        <w:rPr>
          <w:b/>
          <w:sz w:val="28"/>
          <w:szCs w:val="28"/>
          <w:lang w:val="en-GB"/>
        </w:rPr>
        <w:t xml:space="preserve">. </w:t>
      </w:r>
      <w:r w:rsidR="00740E44" w:rsidRPr="002B7553">
        <w:rPr>
          <w:b/>
          <w:sz w:val="28"/>
          <w:szCs w:val="28"/>
          <w:lang w:val="en-GB"/>
        </w:rPr>
        <w:t>Forms of control</w:t>
      </w:r>
      <w:r w:rsidR="00684D37" w:rsidRPr="002B7553">
        <w:rPr>
          <w:b/>
          <w:sz w:val="28"/>
          <w:szCs w:val="28"/>
          <w:lang w:val="en-GB"/>
        </w:rPr>
        <w:t xml:space="preserve"> </w:t>
      </w:r>
    </w:p>
    <w:p w:rsidR="00304C07" w:rsidRPr="002B7553" w:rsidRDefault="00304C07" w:rsidP="00446333">
      <w:pPr>
        <w:spacing w:before="60" w:after="60"/>
        <w:jc w:val="both"/>
        <w:rPr>
          <w:sz w:val="28"/>
          <w:szCs w:val="28"/>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2042"/>
        <w:gridCol w:w="356"/>
        <w:gridCol w:w="356"/>
        <w:gridCol w:w="356"/>
        <w:gridCol w:w="356"/>
        <w:gridCol w:w="3998"/>
      </w:tblGrid>
      <w:tr w:rsidR="00B35DAB" w:rsidRPr="002B7553" w:rsidTr="0000488C">
        <w:tc>
          <w:tcPr>
            <w:tcW w:w="0" w:type="auto"/>
            <w:vMerge w:val="restart"/>
          </w:tcPr>
          <w:p w:rsidR="00B35DAB" w:rsidRPr="002B7553" w:rsidRDefault="00B35DAB" w:rsidP="00446333">
            <w:pPr>
              <w:spacing w:before="60" w:after="60"/>
              <w:ind w:right="-108"/>
              <w:jc w:val="both"/>
              <w:rPr>
                <w:b/>
                <w:sz w:val="28"/>
                <w:szCs w:val="28"/>
                <w:lang w:val="en-GB"/>
              </w:rPr>
            </w:pPr>
            <w:r w:rsidRPr="002B7553">
              <w:rPr>
                <w:b/>
                <w:sz w:val="28"/>
                <w:szCs w:val="28"/>
                <w:lang w:val="en-GB"/>
              </w:rPr>
              <w:t>Type of control</w:t>
            </w:r>
          </w:p>
          <w:p w:rsidR="00B35DAB" w:rsidRPr="002B7553" w:rsidRDefault="00B35DAB" w:rsidP="00446333">
            <w:pPr>
              <w:spacing w:before="60" w:after="60"/>
              <w:ind w:right="-108"/>
              <w:jc w:val="both"/>
              <w:rPr>
                <w:b/>
                <w:sz w:val="28"/>
                <w:szCs w:val="28"/>
                <w:lang w:val="en-GB"/>
              </w:rPr>
            </w:pPr>
          </w:p>
        </w:tc>
        <w:tc>
          <w:tcPr>
            <w:tcW w:w="0" w:type="auto"/>
            <w:vMerge w:val="restart"/>
          </w:tcPr>
          <w:p w:rsidR="00B35DAB" w:rsidRPr="002B7553" w:rsidRDefault="00B35DAB" w:rsidP="00446333">
            <w:pPr>
              <w:spacing w:before="60" w:after="60"/>
              <w:jc w:val="both"/>
              <w:rPr>
                <w:b/>
                <w:sz w:val="28"/>
                <w:szCs w:val="28"/>
                <w:lang w:val="en-GB"/>
              </w:rPr>
            </w:pPr>
            <w:r w:rsidRPr="002B7553">
              <w:rPr>
                <w:b/>
                <w:sz w:val="28"/>
                <w:szCs w:val="28"/>
                <w:lang w:val="en-GB"/>
              </w:rPr>
              <w:t>Elements of control</w:t>
            </w:r>
          </w:p>
        </w:tc>
        <w:tc>
          <w:tcPr>
            <w:tcW w:w="0" w:type="auto"/>
            <w:gridSpan w:val="4"/>
          </w:tcPr>
          <w:p w:rsidR="00B35DAB" w:rsidRPr="002B7553" w:rsidRDefault="00B35DAB" w:rsidP="00446333">
            <w:pPr>
              <w:spacing w:before="60" w:after="60"/>
              <w:jc w:val="both"/>
              <w:rPr>
                <w:b/>
                <w:sz w:val="28"/>
                <w:szCs w:val="28"/>
                <w:lang w:val="en-GB"/>
              </w:rPr>
            </w:pPr>
            <w:r w:rsidRPr="002B7553">
              <w:rPr>
                <w:b/>
                <w:sz w:val="28"/>
                <w:szCs w:val="28"/>
                <w:lang w:val="en-GB"/>
              </w:rPr>
              <w:t xml:space="preserve"> Modules</w:t>
            </w:r>
          </w:p>
          <w:p w:rsidR="00B35DAB" w:rsidRPr="002B7553" w:rsidRDefault="00B35DAB" w:rsidP="00446333">
            <w:pPr>
              <w:spacing w:before="60" w:after="60"/>
              <w:jc w:val="both"/>
              <w:rPr>
                <w:b/>
                <w:sz w:val="28"/>
                <w:szCs w:val="28"/>
                <w:lang w:val="en-GB"/>
              </w:rPr>
            </w:pPr>
          </w:p>
        </w:tc>
        <w:tc>
          <w:tcPr>
            <w:tcW w:w="3998" w:type="dxa"/>
            <w:vMerge w:val="restart"/>
          </w:tcPr>
          <w:p w:rsidR="00B35DAB" w:rsidRPr="002B7553" w:rsidRDefault="00B35DAB" w:rsidP="00446333">
            <w:pPr>
              <w:spacing w:before="60" w:after="60"/>
              <w:jc w:val="both"/>
              <w:rPr>
                <w:b/>
                <w:sz w:val="28"/>
                <w:szCs w:val="28"/>
                <w:lang w:val="en-GB"/>
              </w:rPr>
            </w:pPr>
            <w:r w:rsidRPr="002B7553">
              <w:rPr>
                <w:b/>
                <w:sz w:val="28"/>
                <w:szCs w:val="28"/>
                <w:lang w:val="en-GB"/>
              </w:rPr>
              <w:t>Content</w:t>
            </w:r>
          </w:p>
        </w:tc>
      </w:tr>
      <w:tr w:rsidR="00B35DAB" w:rsidRPr="002B7553" w:rsidTr="0000488C">
        <w:tc>
          <w:tcPr>
            <w:tcW w:w="0" w:type="auto"/>
            <w:vMerge/>
          </w:tcPr>
          <w:p w:rsidR="00B35DAB" w:rsidRPr="002B7553" w:rsidRDefault="00B35DAB" w:rsidP="00446333">
            <w:pPr>
              <w:spacing w:before="60" w:after="60"/>
              <w:ind w:right="-108"/>
              <w:jc w:val="both"/>
              <w:rPr>
                <w:sz w:val="28"/>
                <w:szCs w:val="28"/>
                <w:lang w:val="en-GB"/>
              </w:rPr>
            </w:pPr>
          </w:p>
        </w:tc>
        <w:tc>
          <w:tcPr>
            <w:tcW w:w="0" w:type="auto"/>
            <w:vMerge/>
          </w:tcPr>
          <w:p w:rsidR="00B35DAB" w:rsidRPr="002B7553" w:rsidRDefault="00B35DAB" w:rsidP="00446333">
            <w:pPr>
              <w:spacing w:before="60" w:after="60"/>
              <w:jc w:val="both"/>
              <w:rPr>
                <w:sz w:val="28"/>
                <w:szCs w:val="28"/>
                <w:lang w:val="en-GB"/>
              </w:rPr>
            </w:pPr>
          </w:p>
        </w:tc>
        <w:tc>
          <w:tcPr>
            <w:tcW w:w="0" w:type="auto"/>
          </w:tcPr>
          <w:p w:rsidR="00B35DAB" w:rsidRPr="002B7553" w:rsidRDefault="00B35DAB" w:rsidP="00446333">
            <w:pPr>
              <w:spacing w:before="60" w:after="60"/>
              <w:jc w:val="both"/>
              <w:rPr>
                <w:sz w:val="28"/>
                <w:szCs w:val="28"/>
                <w:lang w:val="en-GB"/>
              </w:rPr>
            </w:pPr>
            <w:r w:rsidRPr="002B7553">
              <w:rPr>
                <w:sz w:val="28"/>
                <w:szCs w:val="28"/>
                <w:lang w:val="en-GB"/>
              </w:rPr>
              <w:t>1</w:t>
            </w:r>
          </w:p>
        </w:tc>
        <w:tc>
          <w:tcPr>
            <w:tcW w:w="0" w:type="auto"/>
          </w:tcPr>
          <w:p w:rsidR="00B35DAB" w:rsidRPr="002B7553" w:rsidRDefault="00B35DAB" w:rsidP="00446333">
            <w:pPr>
              <w:spacing w:before="60" w:after="60"/>
              <w:jc w:val="both"/>
              <w:rPr>
                <w:sz w:val="28"/>
                <w:szCs w:val="28"/>
                <w:lang w:val="en-GB"/>
              </w:rPr>
            </w:pPr>
            <w:r w:rsidRPr="002B7553">
              <w:rPr>
                <w:sz w:val="28"/>
                <w:szCs w:val="28"/>
                <w:lang w:val="en-GB"/>
              </w:rPr>
              <w:t>2</w:t>
            </w:r>
          </w:p>
        </w:tc>
        <w:tc>
          <w:tcPr>
            <w:tcW w:w="0" w:type="auto"/>
          </w:tcPr>
          <w:p w:rsidR="00B35DAB" w:rsidRPr="002B7553" w:rsidRDefault="00B35DAB" w:rsidP="00446333">
            <w:pPr>
              <w:spacing w:before="60" w:after="60"/>
              <w:jc w:val="both"/>
              <w:rPr>
                <w:sz w:val="28"/>
                <w:szCs w:val="28"/>
                <w:lang w:val="en-GB"/>
              </w:rPr>
            </w:pPr>
            <w:r w:rsidRPr="002B7553">
              <w:rPr>
                <w:sz w:val="28"/>
                <w:szCs w:val="28"/>
                <w:lang w:val="en-GB"/>
              </w:rPr>
              <w:t>3</w:t>
            </w:r>
          </w:p>
        </w:tc>
        <w:tc>
          <w:tcPr>
            <w:tcW w:w="0" w:type="auto"/>
          </w:tcPr>
          <w:p w:rsidR="00B35DAB" w:rsidRPr="002B7553" w:rsidRDefault="00B35DAB" w:rsidP="00446333">
            <w:pPr>
              <w:spacing w:before="60" w:after="60"/>
              <w:jc w:val="both"/>
              <w:rPr>
                <w:sz w:val="28"/>
                <w:szCs w:val="28"/>
                <w:lang w:val="en-GB"/>
              </w:rPr>
            </w:pPr>
            <w:r w:rsidRPr="002B7553">
              <w:rPr>
                <w:sz w:val="28"/>
                <w:szCs w:val="28"/>
                <w:lang w:val="en-GB"/>
              </w:rPr>
              <w:t>4</w:t>
            </w:r>
          </w:p>
        </w:tc>
        <w:tc>
          <w:tcPr>
            <w:tcW w:w="3998" w:type="dxa"/>
            <w:vMerge/>
          </w:tcPr>
          <w:p w:rsidR="00B35DAB" w:rsidRPr="002B7553" w:rsidRDefault="00B35DAB" w:rsidP="00446333">
            <w:pPr>
              <w:spacing w:before="60" w:after="60"/>
              <w:jc w:val="both"/>
              <w:rPr>
                <w:sz w:val="28"/>
                <w:szCs w:val="28"/>
                <w:lang w:val="en-GB"/>
              </w:rPr>
            </w:pPr>
          </w:p>
        </w:tc>
      </w:tr>
      <w:tr w:rsidR="00480A69" w:rsidRPr="00F34E5B" w:rsidTr="0000488C">
        <w:trPr>
          <w:trHeight w:val="1384"/>
        </w:trPr>
        <w:tc>
          <w:tcPr>
            <w:tcW w:w="0" w:type="auto"/>
            <w:vMerge w:val="restart"/>
          </w:tcPr>
          <w:p w:rsidR="00480A69" w:rsidRPr="002B7553" w:rsidRDefault="00480A69" w:rsidP="00446333">
            <w:pPr>
              <w:spacing w:before="60" w:after="60"/>
              <w:ind w:right="-108"/>
              <w:jc w:val="both"/>
              <w:rPr>
                <w:sz w:val="28"/>
                <w:szCs w:val="28"/>
                <w:lang w:val="en-GB"/>
              </w:rPr>
            </w:pPr>
            <w:r w:rsidRPr="002B7553">
              <w:rPr>
                <w:sz w:val="28"/>
                <w:szCs w:val="28"/>
                <w:lang w:val="en-GB"/>
              </w:rPr>
              <w:lastRenderedPageBreak/>
              <w:t>Mid-term</w:t>
            </w:r>
            <w:r w:rsidR="007B5E7D" w:rsidRPr="002B7553">
              <w:rPr>
                <w:sz w:val="28"/>
                <w:szCs w:val="28"/>
                <w:lang w:val="en-GB"/>
              </w:rPr>
              <w:t xml:space="preserve"> </w:t>
            </w:r>
            <w:r w:rsidRPr="002B7553">
              <w:rPr>
                <w:sz w:val="28"/>
                <w:szCs w:val="28"/>
                <w:lang w:val="en-GB"/>
              </w:rPr>
              <w:t xml:space="preserve">and recurring controls </w:t>
            </w:r>
          </w:p>
        </w:tc>
        <w:tc>
          <w:tcPr>
            <w:tcW w:w="0" w:type="auto"/>
          </w:tcPr>
          <w:p w:rsidR="00480A69" w:rsidRPr="002B7553" w:rsidRDefault="00480A69" w:rsidP="00446333">
            <w:pPr>
              <w:spacing w:before="60" w:after="60"/>
              <w:jc w:val="both"/>
              <w:rPr>
                <w:b/>
                <w:sz w:val="28"/>
                <w:szCs w:val="28"/>
                <w:lang w:val="en-GB"/>
              </w:rPr>
            </w:pPr>
            <w:r w:rsidRPr="002B7553">
              <w:rPr>
                <w:b/>
                <w:sz w:val="28"/>
                <w:szCs w:val="28"/>
                <w:lang w:val="en-GB"/>
              </w:rPr>
              <w:t>Written Test</w:t>
            </w:r>
            <w:r w:rsidR="002F7A42" w:rsidRPr="002B7553">
              <w:rPr>
                <w:b/>
                <w:sz w:val="28"/>
                <w:szCs w:val="28"/>
                <w:lang w:val="en-GB"/>
              </w:rPr>
              <w:t xml:space="preserve"> (1)</w:t>
            </w: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r w:rsidRPr="002B7553">
              <w:rPr>
                <w:sz w:val="28"/>
                <w:szCs w:val="28"/>
                <w:lang w:val="en-GB"/>
              </w:rPr>
              <w:t>8</w:t>
            </w:r>
          </w:p>
        </w:tc>
        <w:tc>
          <w:tcPr>
            <w:tcW w:w="0" w:type="auto"/>
          </w:tcPr>
          <w:p w:rsidR="00480A69" w:rsidRPr="002B7553" w:rsidRDefault="00480A69" w:rsidP="00446333">
            <w:pPr>
              <w:spacing w:before="60" w:after="60"/>
              <w:jc w:val="both"/>
              <w:rPr>
                <w:sz w:val="28"/>
                <w:szCs w:val="28"/>
                <w:lang w:val="en-GB"/>
              </w:rPr>
            </w:pPr>
          </w:p>
          <w:p w:rsidR="00480A69" w:rsidRPr="002B7553" w:rsidRDefault="00480A69" w:rsidP="00446333">
            <w:pPr>
              <w:spacing w:before="60" w:after="60"/>
              <w:jc w:val="both"/>
              <w:rPr>
                <w:sz w:val="28"/>
                <w:szCs w:val="28"/>
                <w:lang w:val="en-GB"/>
              </w:rPr>
            </w:pPr>
          </w:p>
        </w:tc>
        <w:tc>
          <w:tcPr>
            <w:tcW w:w="3998" w:type="dxa"/>
          </w:tcPr>
          <w:p w:rsidR="00480A69" w:rsidRPr="002B7553" w:rsidRDefault="00480A69" w:rsidP="00446333">
            <w:pPr>
              <w:spacing w:before="60" w:after="60"/>
              <w:jc w:val="both"/>
              <w:rPr>
                <w:sz w:val="28"/>
                <w:szCs w:val="28"/>
                <w:lang w:val="en-GB"/>
              </w:rPr>
            </w:pPr>
            <w:r w:rsidRPr="002B7553">
              <w:rPr>
                <w:sz w:val="28"/>
                <w:szCs w:val="28"/>
                <w:lang w:val="en-GB"/>
              </w:rPr>
              <w:t>Written Test</w:t>
            </w:r>
            <w:r w:rsidR="006550C9" w:rsidRPr="002B7553">
              <w:rPr>
                <w:sz w:val="28"/>
                <w:szCs w:val="28"/>
                <w:lang w:val="en-GB"/>
              </w:rPr>
              <w:t>s</w:t>
            </w:r>
            <w:r w:rsidRPr="002B7553">
              <w:rPr>
                <w:sz w:val="28"/>
                <w:szCs w:val="28"/>
                <w:lang w:val="en-GB"/>
              </w:rPr>
              <w:t xml:space="preserve"> (to be done</w:t>
            </w:r>
            <w:r w:rsidR="007B5E7D" w:rsidRPr="002B7553">
              <w:rPr>
                <w:sz w:val="28"/>
                <w:szCs w:val="28"/>
                <w:lang w:val="en-GB"/>
              </w:rPr>
              <w:t xml:space="preserve"> </w:t>
            </w:r>
            <w:r w:rsidRPr="002B7553">
              <w:rPr>
                <w:sz w:val="28"/>
                <w:szCs w:val="28"/>
                <w:lang w:val="en-GB"/>
              </w:rPr>
              <w:t>in class at the end of module 3, 120 minutes, open questions and case analysis)</w:t>
            </w:r>
          </w:p>
        </w:tc>
      </w:tr>
      <w:tr w:rsidR="00480A69" w:rsidRPr="00F34E5B" w:rsidTr="0000488C">
        <w:tc>
          <w:tcPr>
            <w:tcW w:w="0" w:type="auto"/>
            <w:vMerge/>
          </w:tcPr>
          <w:p w:rsidR="00480A69" w:rsidRPr="002B7553" w:rsidRDefault="00480A69" w:rsidP="00446333">
            <w:pPr>
              <w:spacing w:before="60" w:after="60"/>
              <w:ind w:right="-108"/>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r w:rsidRPr="002B7553">
              <w:rPr>
                <w:b/>
                <w:sz w:val="28"/>
                <w:szCs w:val="28"/>
                <w:lang w:val="en-GB"/>
              </w:rPr>
              <w:t xml:space="preserve">Colloquium </w:t>
            </w:r>
            <w:r w:rsidR="002F7A42" w:rsidRPr="002B7553">
              <w:rPr>
                <w:b/>
                <w:sz w:val="28"/>
                <w:szCs w:val="28"/>
                <w:lang w:val="en-GB"/>
              </w:rPr>
              <w:t>(2)</w:t>
            </w:r>
            <w:r w:rsidR="002F7A42" w:rsidRPr="002B7553">
              <w:rPr>
                <w:sz w:val="28"/>
                <w:szCs w:val="28"/>
                <w:lang w:val="en-GB"/>
              </w:rPr>
              <w:t xml:space="preserve"> </w:t>
            </w:r>
            <w:r w:rsidRPr="002B7553">
              <w:rPr>
                <w:sz w:val="28"/>
                <w:szCs w:val="28"/>
                <w:lang w:val="en-GB"/>
              </w:rPr>
              <w:t>(Moot Court)</w:t>
            </w:r>
          </w:p>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r w:rsidRPr="002B7553">
              <w:rPr>
                <w:sz w:val="28"/>
                <w:szCs w:val="28"/>
                <w:lang w:val="en-GB"/>
              </w:rPr>
              <w:t>4</w:t>
            </w:r>
          </w:p>
        </w:tc>
        <w:tc>
          <w:tcPr>
            <w:tcW w:w="3998" w:type="dxa"/>
          </w:tcPr>
          <w:p w:rsidR="00480A69" w:rsidRPr="002B7553" w:rsidRDefault="00480A69" w:rsidP="00B35DAB">
            <w:pPr>
              <w:spacing w:before="60" w:after="60"/>
              <w:jc w:val="both"/>
              <w:rPr>
                <w:sz w:val="28"/>
                <w:szCs w:val="28"/>
                <w:lang w:val="en-GB"/>
              </w:rPr>
            </w:pPr>
            <w:r w:rsidRPr="002B7553">
              <w:rPr>
                <w:sz w:val="28"/>
                <w:szCs w:val="28"/>
                <w:lang w:val="en-GB"/>
              </w:rPr>
              <w:t xml:space="preserve">Moot Court: written memorials (10-15 pages, 7 days for preparation); oral pleadings (up to 20 min for each </w:t>
            </w:r>
            <w:r w:rsidRPr="002B7553">
              <w:rPr>
                <w:noProof/>
                <w:sz w:val="28"/>
                <w:szCs w:val="28"/>
                <w:lang w:val="en-GB"/>
              </w:rPr>
              <w:t>group</w:t>
            </w:r>
            <w:r w:rsidRPr="002B7553">
              <w:rPr>
                <w:sz w:val="28"/>
                <w:szCs w:val="28"/>
                <w:lang w:val="en-GB"/>
              </w:rPr>
              <w:t xml:space="preserve">) </w:t>
            </w:r>
          </w:p>
        </w:tc>
      </w:tr>
      <w:tr w:rsidR="00480A69" w:rsidRPr="00F34E5B" w:rsidTr="0000488C">
        <w:tc>
          <w:tcPr>
            <w:tcW w:w="0" w:type="auto"/>
            <w:vMerge/>
          </w:tcPr>
          <w:p w:rsidR="00480A69" w:rsidRPr="002B7553" w:rsidRDefault="00480A69" w:rsidP="00446333">
            <w:pPr>
              <w:spacing w:before="60" w:after="60"/>
              <w:ind w:right="-108"/>
              <w:jc w:val="both"/>
              <w:rPr>
                <w:sz w:val="28"/>
                <w:szCs w:val="28"/>
                <w:lang w:val="en-GB"/>
              </w:rPr>
            </w:pPr>
          </w:p>
        </w:tc>
        <w:tc>
          <w:tcPr>
            <w:tcW w:w="0" w:type="auto"/>
          </w:tcPr>
          <w:p w:rsidR="00480A69" w:rsidRPr="002B7553" w:rsidRDefault="002F7A42" w:rsidP="00446333">
            <w:pPr>
              <w:spacing w:before="60" w:after="60"/>
              <w:jc w:val="both"/>
              <w:rPr>
                <w:b/>
                <w:sz w:val="28"/>
                <w:szCs w:val="28"/>
                <w:lang w:val="en-GB"/>
              </w:rPr>
            </w:pPr>
            <w:r w:rsidRPr="002B7553">
              <w:rPr>
                <w:b/>
                <w:sz w:val="28"/>
                <w:szCs w:val="28"/>
                <w:lang w:val="en-GB"/>
              </w:rPr>
              <w:t>Home T</w:t>
            </w:r>
            <w:r w:rsidR="00480A69" w:rsidRPr="002B7553">
              <w:rPr>
                <w:b/>
                <w:sz w:val="28"/>
                <w:szCs w:val="28"/>
                <w:lang w:val="en-GB"/>
              </w:rPr>
              <w:t>asks</w:t>
            </w:r>
            <w:r w:rsidRPr="002B7553">
              <w:rPr>
                <w:b/>
                <w:sz w:val="28"/>
                <w:szCs w:val="28"/>
                <w:lang w:val="en-GB"/>
              </w:rPr>
              <w:t xml:space="preserve"> (3)</w:t>
            </w:r>
          </w:p>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p>
        </w:tc>
        <w:tc>
          <w:tcPr>
            <w:tcW w:w="0" w:type="auto"/>
          </w:tcPr>
          <w:p w:rsidR="00480A69" w:rsidRPr="002B7553" w:rsidRDefault="00480A69" w:rsidP="00446333">
            <w:pPr>
              <w:spacing w:before="60" w:after="60"/>
              <w:jc w:val="both"/>
              <w:rPr>
                <w:sz w:val="28"/>
                <w:szCs w:val="28"/>
                <w:lang w:val="en-GB"/>
              </w:rPr>
            </w:pPr>
            <w:r w:rsidRPr="002B7553">
              <w:rPr>
                <w:sz w:val="28"/>
                <w:szCs w:val="28"/>
                <w:lang w:val="en-GB"/>
              </w:rPr>
              <w:t>6</w:t>
            </w:r>
          </w:p>
        </w:tc>
        <w:tc>
          <w:tcPr>
            <w:tcW w:w="3998" w:type="dxa"/>
          </w:tcPr>
          <w:p w:rsidR="00480A69" w:rsidRPr="002B7553" w:rsidRDefault="00480A69" w:rsidP="00446333">
            <w:pPr>
              <w:spacing w:before="60" w:after="60"/>
              <w:jc w:val="both"/>
              <w:rPr>
                <w:sz w:val="28"/>
                <w:szCs w:val="28"/>
                <w:lang w:val="en-GB"/>
              </w:rPr>
            </w:pPr>
            <w:r w:rsidRPr="002B7553">
              <w:rPr>
                <w:sz w:val="28"/>
                <w:szCs w:val="28"/>
                <w:lang w:val="en-GB"/>
              </w:rPr>
              <w:t>Case analysis; preparation of legal reports, essays, applications/response/ memorials for the international and regional Courts (10-15 p., 14 days)</w:t>
            </w:r>
          </w:p>
        </w:tc>
      </w:tr>
      <w:tr w:rsidR="00B35DAB" w:rsidRPr="002B7553" w:rsidTr="0000488C">
        <w:tc>
          <w:tcPr>
            <w:tcW w:w="0" w:type="auto"/>
          </w:tcPr>
          <w:p w:rsidR="00B35DAB" w:rsidRPr="002B7553" w:rsidRDefault="00B35DAB" w:rsidP="00446333">
            <w:pPr>
              <w:spacing w:before="60" w:after="60"/>
              <w:ind w:right="-108"/>
              <w:jc w:val="both"/>
              <w:rPr>
                <w:sz w:val="28"/>
                <w:szCs w:val="28"/>
                <w:lang w:val="en-GB"/>
              </w:rPr>
            </w:pPr>
            <w:r w:rsidRPr="002B7553">
              <w:rPr>
                <w:sz w:val="28"/>
                <w:szCs w:val="28"/>
                <w:lang w:val="en-GB"/>
              </w:rPr>
              <w:t xml:space="preserve">Final Control </w:t>
            </w:r>
          </w:p>
        </w:tc>
        <w:tc>
          <w:tcPr>
            <w:tcW w:w="0" w:type="auto"/>
          </w:tcPr>
          <w:p w:rsidR="00B35DAB" w:rsidRPr="002B7553" w:rsidRDefault="00B35DAB" w:rsidP="00446333">
            <w:pPr>
              <w:spacing w:before="60" w:after="60"/>
              <w:jc w:val="both"/>
              <w:rPr>
                <w:b/>
                <w:sz w:val="28"/>
                <w:szCs w:val="28"/>
                <w:lang w:val="en-GB"/>
              </w:rPr>
            </w:pPr>
            <w:r w:rsidRPr="002B7553">
              <w:rPr>
                <w:b/>
                <w:sz w:val="28"/>
                <w:szCs w:val="28"/>
                <w:lang w:val="en-GB"/>
              </w:rPr>
              <w:t>Exam</w:t>
            </w:r>
            <w:r w:rsidR="002F7A42" w:rsidRPr="002B7553">
              <w:rPr>
                <w:b/>
                <w:sz w:val="28"/>
                <w:szCs w:val="28"/>
                <w:lang w:val="en-GB"/>
              </w:rPr>
              <w:t xml:space="preserve"> (4)</w:t>
            </w:r>
          </w:p>
        </w:tc>
        <w:tc>
          <w:tcPr>
            <w:tcW w:w="0" w:type="auto"/>
          </w:tcPr>
          <w:p w:rsidR="00B35DAB" w:rsidRPr="002B7553" w:rsidRDefault="00B35DAB" w:rsidP="00446333">
            <w:pPr>
              <w:spacing w:before="60" w:after="60"/>
              <w:jc w:val="both"/>
              <w:rPr>
                <w:sz w:val="28"/>
                <w:szCs w:val="28"/>
                <w:lang w:val="en-GB"/>
              </w:rPr>
            </w:pPr>
          </w:p>
        </w:tc>
        <w:tc>
          <w:tcPr>
            <w:tcW w:w="0" w:type="auto"/>
          </w:tcPr>
          <w:p w:rsidR="00B35DAB" w:rsidRPr="002B7553" w:rsidRDefault="00B35DAB" w:rsidP="00446333">
            <w:pPr>
              <w:spacing w:before="60" w:after="60"/>
              <w:jc w:val="both"/>
              <w:rPr>
                <w:sz w:val="28"/>
                <w:szCs w:val="28"/>
                <w:lang w:val="en-GB"/>
              </w:rPr>
            </w:pPr>
          </w:p>
        </w:tc>
        <w:tc>
          <w:tcPr>
            <w:tcW w:w="0" w:type="auto"/>
          </w:tcPr>
          <w:p w:rsidR="00B35DAB" w:rsidRPr="002B7553" w:rsidRDefault="00B35DAB" w:rsidP="00446333">
            <w:pPr>
              <w:spacing w:before="60" w:after="60"/>
              <w:jc w:val="both"/>
              <w:rPr>
                <w:sz w:val="28"/>
                <w:szCs w:val="28"/>
                <w:lang w:val="en-GB"/>
              </w:rPr>
            </w:pPr>
          </w:p>
        </w:tc>
        <w:tc>
          <w:tcPr>
            <w:tcW w:w="0" w:type="auto"/>
          </w:tcPr>
          <w:p w:rsidR="00B35DAB" w:rsidRPr="002B7553" w:rsidRDefault="00B35DAB" w:rsidP="00446333">
            <w:pPr>
              <w:spacing w:before="60" w:after="60"/>
              <w:jc w:val="both"/>
              <w:rPr>
                <w:sz w:val="28"/>
                <w:szCs w:val="28"/>
                <w:lang w:val="en-GB"/>
              </w:rPr>
            </w:pPr>
            <w:r w:rsidRPr="002B7553">
              <w:rPr>
                <w:sz w:val="28"/>
                <w:szCs w:val="28"/>
                <w:lang w:val="en-GB"/>
              </w:rPr>
              <w:t>*</w:t>
            </w:r>
          </w:p>
        </w:tc>
        <w:tc>
          <w:tcPr>
            <w:tcW w:w="3998" w:type="dxa"/>
          </w:tcPr>
          <w:p w:rsidR="00B35DAB" w:rsidRPr="002B7553" w:rsidRDefault="00B35DAB" w:rsidP="007C733F">
            <w:pPr>
              <w:spacing w:before="60" w:after="60"/>
              <w:jc w:val="both"/>
              <w:rPr>
                <w:sz w:val="28"/>
                <w:szCs w:val="28"/>
                <w:lang w:val="en-GB"/>
              </w:rPr>
            </w:pPr>
            <w:r w:rsidRPr="002B7553">
              <w:rPr>
                <w:sz w:val="28"/>
                <w:szCs w:val="28"/>
                <w:lang w:val="en-GB"/>
              </w:rPr>
              <w:t>Written exam, 1 hour 4 0 min</w:t>
            </w:r>
          </w:p>
        </w:tc>
      </w:tr>
    </w:tbl>
    <w:p w:rsidR="00323C7D" w:rsidRPr="002B7553" w:rsidRDefault="00323C7D" w:rsidP="00446333">
      <w:pPr>
        <w:spacing w:before="60" w:after="60"/>
        <w:jc w:val="both"/>
        <w:rPr>
          <w:sz w:val="28"/>
          <w:szCs w:val="28"/>
          <w:lang w:val="en-GB"/>
        </w:rPr>
      </w:pPr>
    </w:p>
    <w:p w:rsidR="00684D37" w:rsidRPr="002B7553" w:rsidRDefault="00755647" w:rsidP="00446333">
      <w:pPr>
        <w:spacing w:before="60" w:after="60"/>
        <w:jc w:val="both"/>
        <w:rPr>
          <w:sz w:val="28"/>
          <w:szCs w:val="28"/>
          <w:lang w:val="en-GB"/>
        </w:rPr>
      </w:pPr>
      <w:r w:rsidRPr="002B7553">
        <w:rPr>
          <w:sz w:val="28"/>
          <w:szCs w:val="28"/>
          <w:lang w:val="en-GB"/>
        </w:rPr>
        <w:t>All assignments (including the final exam) are graded on the scale of 0-10</w:t>
      </w:r>
      <w:r w:rsidR="00F24BE2" w:rsidRPr="002B7553">
        <w:rPr>
          <w:sz w:val="28"/>
          <w:szCs w:val="28"/>
          <w:lang w:val="en-GB"/>
        </w:rPr>
        <w:t xml:space="preserve">. </w:t>
      </w:r>
      <w:r w:rsidR="009A74A4" w:rsidRPr="002B7553">
        <w:rPr>
          <w:sz w:val="28"/>
          <w:szCs w:val="28"/>
          <w:lang w:val="en-GB"/>
        </w:rPr>
        <w:t>Mid</w:t>
      </w:r>
      <w:r w:rsidRPr="002B7553">
        <w:rPr>
          <w:sz w:val="28"/>
          <w:szCs w:val="28"/>
          <w:lang w:val="en-GB"/>
        </w:rPr>
        <w:t xml:space="preserve">terms and recurring controls </w:t>
      </w:r>
      <w:r w:rsidR="007B5E7D" w:rsidRPr="002B7553">
        <w:rPr>
          <w:sz w:val="28"/>
          <w:szCs w:val="28"/>
          <w:lang w:val="en-GB"/>
        </w:rPr>
        <w:t>consist</w:t>
      </w:r>
      <w:r w:rsidR="00684D37" w:rsidRPr="002B7553">
        <w:rPr>
          <w:sz w:val="28"/>
          <w:szCs w:val="28"/>
          <w:lang w:val="en-GB"/>
        </w:rPr>
        <w:t>:</w:t>
      </w:r>
    </w:p>
    <w:p w:rsidR="00684D37" w:rsidRPr="002B7553" w:rsidRDefault="00755647" w:rsidP="0052024C">
      <w:pPr>
        <w:pStyle w:val="22"/>
        <w:numPr>
          <w:ilvl w:val="0"/>
          <w:numId w:val="3"/>
        </w:numPr>
        <w:spacing w:before="60" w:after="60" w:line="240" w:lineRule="auto"/>
        <w:ind w:left="0" w:firstLine="0"/>
        <w:jc w:val="both"/>
        <w:rPr>
          <w:sz w:val="28"/>
          <w:szCs w:val="28"/>
          <w:lang w:val="en-GB"/>
        </w:rPr>
      </w:pPr>
      <w:r w:rsidRPr="002B7553">
        <w:rPr>
          <w:sz w:val="28"/>
          <w:szCs w:val="28"/>
          <w:lang w:val="en-GB"/>
        </w:rPr>
        <w:t>Written T</w:t>
      </w:r>
      <w:r w:rsidR="002F70BE" w:rsidRPr="002B7553">
        <w:rPr>
          <w:sz w:val="28"/>
          <w:szCs w:val="28"/>
          <w:lang w:val="en-GB"/>
        </w:rPr>
        <w:t>est (in</w:t>
      </w:r>
      <w:r w:rsidR="007C733F" w:rsidRPr="002B7553">
        <w:rPr>
          <w:sz w:val="28"/>
          <w:szCs w:val="28"/>
          <w:lang w:val="en-GB"/>
        </w:rPr>
        <w:t xml:space="preserve"> </w:t>
      </w:r>
      <w:r w:rsidR="002F70BE" w:rsidRPr="002B7553">
        <w:rPr>
          <w:sz w:val="28"/>
          <w:szCs w:val="28"/>
          <w:lang w:val="en-GB"/>
        </w:rPr>
        <w:t>class)</w:t>
      </w:r>
    </w:p>
    <w:p w:rsidR="00684D37" w:rsidRPr="002B7553" w:rsidRDefault="00755647" w:rsidP="0052024C">
      <w:pPr>
        <w:pStyle w:val="22"/>
        <w:numPr>
          <w:ilvl w:val="0"/>
          <w:numId w:val="3"/>
        </w:numPr>
        <w:spacing w:before="60" w:after="60" w:line="240" w:lineRule="auto"/>
        <w:ind w:left="0" w:firstLine="0"/>
        <w:jc w:val="both"/>
        <w:rPr>
          <w:sz w:val="28"/>
          <w:szCs w:val="28"/>
          <w:lang w:val="en-GB"/>
        </w:rPr>
      </w:pPr>
      <w:r w:rsidRPr="002B7553">
        <w:rPr>
          <w:sz w:val="28"/>
          <w:szCs w:val="28"/>
          <w:lang w:val="en-GB"/>
        </w:rPr>
        <w:t>C</w:t>
      </w:r>
      <w:r w:rsidR="002F70BE" w:rsidRPr="002B7553">
        <w:rPr>
          <w:sz w:val="28"/>
          <w:szCs w:val="28"/>
          <w:lang w:val="en-GB"/>
        </w:rPr>
        <w:t>olloquium (Moot Court - Jessup simulation: written and oral pleading)</w:t>
      </w:r>
    </w:p>
    <w:p w:rsidR="00684D37" w:rsidRPr="002B7553" w:rsidRDefault="00755647" w:rsidP="0052024C">
      <w:pPr>
        <w:numPr>
          <w:ilvl w:val="0"/>
          <w:numId w:val="3"/>
        </w:numPr>
        <w:spacing w:before="60" w:after="60"/>
        <w:ind w:left="0" w:firstLine="0"/>
        <w:jc w:val="both"/>
        <w:rPr>
          <w:sz w:val="28"/>
          <w:szCs w:val="28"/>
          <w:lang w:val="en-GB"/>
        </w:rPr>
      </w:pPr>
      <w:r w:rsidRPr="002B7553">
        <w:rPr>
          <w:sz w:val="28"/>
          <w:szCs w:val="28"/>
          <w:lang w:val="en-GB"/>
        </w:rPr>
        <w:t>Home T</w:t>
      </w:r>
      <w:r w:rsidR="0043209B" w:rsidRPr="002B7553">
        <w:rPr>
          <w:sz w:val="28"/>
          <w:szCs w:val="28"/>
          <w:lang w:val="en-GB"/>
        </w:rPr>
        <w:t xml:space="preserve">asks </w:t>
      </w:r>
    </w:p>
    <w:p w:rsidR="00304C07" w:rsidRPr="002B7553" w:rsidRDefault="00304C07" w:rsidP="00446333">
      <w:pPr>
        <w:pStyle w:val="22"/>
        <w:spacing w:before="60" w:after="60" w:line="240" w:lineRule="auto"/>
        <w:jc w:val="both"/>
        <w:rPr>
          <w:sz w:val="28"/>
          <w:szCs w:val="28"/>
          <w:lang w:val="en-GB"/>
        </w:rPr>
      </w:pPr>
    </w:p>
    <w:p w:rsidR="00323C7D" w:rsidRPr="002B7553" w:rsidRDefault="00D423E1" w:rsidP="00446333">
      <w:pPr>
        <w:pStyle w:val="22"/>
        <w:spacing w:before="60" w:after="60" w:line="240" w:lineRule="auto"/>
        <w:jc w:val="both"/>
        <w:rPr>
          <w:b/>
          <w:sz w:val="28"/>
          <w:szCs w:val="28"/>
          <w:lang w:val="en-GB"/>
        </w:rPr>
      </w:pPr>
      <w:r w:rsidRPr="002B7553">
        <w:rPr>
          <w:b/>
          <w:sz w:val="28"/>
          <w:szCs w:val="28"/>
          <w:lang w:val="en-GB"/>
        </w:rPr>
        <w:t>7.</w:t>
      </w:r>
      <w:r w:rsidR="00304C07" w:rsidRPr="002B7553">
        <w:rPr>
          <w:b/>
          <w:sz w:val="28"/>
          <w:szCs w:val="28"/>
          <w:lang w:val="en-GB"/>
        </w:rPr>
        <w:t xml:space="preserve"> </w:t>
      </w:r>
      <w:r w:rsidR="005C2AB5" w:rsidRPr="002B7553">
        <w:rPr>
          <w:b/>
          <w:sz w:val="28"/>
          <w:szCs w:val="28"/>
          <w:lang w:val="en-GB"/>
        </w:rPr>
        <w:t xml:space="preserve">Criteria for evaluation of knowledge and skills </w:t>
      </w:r>
    </w:p>
    <w:p w:rsidR="00323C7D" w:rsidRPr="002B7553" w:rsidRDefault="00E7326B" w:rsidP="00446333">
      <w:pPr>
        <w:pStyle w:val="22"/>
        <w:spacing w:before="60" w:after="60" w:line="240" w:lineRule="auto"/>
        <w:jc w:val="both"/>
        <w:rPr>
          <w:b/>
          <w:sz w:val="28"/>
          <w:szCs w:val="28"/>
          <w:lang w:val="en-GB"/>
        </w:rPr>
      </w:pPr>
      <w:r w:rsidRPr="002B7553">
        <w:rPr>
          <w:b/>
          <w:sz w:val="28"/>
          <w:szCs w:val="28"/>
          <w:lang w:val="en-GB"/>
        </w:rPr>
        <w:t xml:space="preserve"> (1</w:t>
      </w:r>
      <w:r w:rsidR="00323C7D" w:rsidRPr="002B7553">
        <w:rPr>
          <w:b/>
          <w:sz w:val="28"/>
          <w:szCs w:val="28"/>
          <w:lang w:val="en-GB"/>
        </w:rPr>
        <w:t xml:space="preserve">) </w:t>
      </w:r>
      <w:r w:rsidR="009A74A4" w:rsidRPr="002B7553">
        <w:rPr>
          <w:b/>
          <w:sz w:val="28"/>
          <w:szCs w:val="28"/>
          <w:lang w:val="en-GB"/>
        </w:rPr>
        <w:t>Mid</w:t>
      </w:r>
      <w:r w:rsidR="00400900" w:rsidRPr="002B7553">
        <w:rPr>
          <w:b/>
          <w:sz w:val="28"/>
          <w:szCs w:val="28"/>
          <w:lang w:val="en-GB"/>
        </w:rPr>
        <w:t xml:space="preserve">term </w:t>
      </w:r>
      <w:r w:rsidR="00095102" w:rsidRPr="002B7553">
        <w:rPr>
          <w:b/>
          <w:sz w:val="28"/>
          <w:szCs w:val="28"/>
          <w:lang w:val="en-GB"/>
        </w:rPr>
        <w:t>Exam</w:t>
      </w:r>
      <w:r w:rsidR="002B2748" w:rsidRPr="002B7553">
        <w:rPr>
          <w:b/>
          <w:sz w:val="28"/>
          <w:szCs w:val="28"/>
          <w:lang w:val="en-GB"/>
        </w:rPr>
        <w:t>ination</w:t>
      </w:r>
      <w:r w:rsidR="00960447" w:rsidRPr="002B7553">
        <w:rPr>
          <w:b/>
          <w:sz w:val="28"/>
          <w:szCs w:val="28"/>
          <w:lang w:val="en-GB"/>
        </w:rPr>
        <w:t xml:space="preserve"> (max = 10)</w:t>
      </w:r>
    </w:p>
    <w:p w:rsidR="00095102" w:rsidRPr="002B7553" w:rsidRDefault="009A74A4" w:rsidP="00446333">
      <w:pPr>
        <w:pStyle w:val="22"/>
        <w:spacing w:before="60" w:after="60" w:line="240" w:lineRule="auto"/>
        <w:jc w:val="both"/>
        <w:rPr>
          <w:sz w:val="28"/>
          <w:szCs w:val="28"/>
          <w:lang w:val="en-GB"/>
        </w:rPr>
      </w:pPr>
      <w:r w:rsidRPr="002B7553">
        <w:rPr>
          <w:sz w:val="28"/>
          <w:szCs w:val="28"/>
          <w:lang w:val="en-GB"/>
        </w:rPr>
        <w:t>4</w:t>
      </w:r>
      <w:r w:rsidR="00095102" w:rsidRPr="002B7553">
        <w:rPr>
          <w:sz w:val="28"/>
          <w:szCs w:val="28"/>
          <w:lang w:val="en-GB"/>
        </w:rPr>
        <w:t xml:space="preserve"> open questions (the use of </w:t>
      </w:r>
      <w:r w:rsidR="00095102" w:rsidRPr="002B7553">
        <w:rPr>
          <w:noProof/>
          <w:sz w:val="28"/>
          <w:szCs w:val="28"/>
          <w:lang w:val="en-GB"/>
        </w:rPr>
        <w:t>additional</w:t>
      </w:r>
      <w:r w:rsidR="00095102" w:rsidRPr="002B7553">
        <w:rPr>
          <w:sz w:val="28"/>
          <w:szCs w:val="28"/>
          <w:lang w:val="en-GB"/>
        </w:rPr>
        <w:t xml:space="preserve"> material</w:t>
      </w:r>
      <w:r w:rsidR="005E7C8F" w:rsidRPr="002B7553">
        <w:rPr>
          <w:sz w:val="28"/>
          <w:szCs w:val="28"/>
          <w:lang w:val="en-GB"/>
        </w:rPr>
        <w:t>s</w:t>
      </w:r>
      <w:r w:rsidR="00095102" w:rsidRPr="002B7553">
        <w:rPr>
          <w:sz w:val="28"/>
          <w:szCs w:val="28"/>
          <w:lang w:val="en-GB"/>
        </w:rPr>
        <w:t xml:space="preserve"> is forbidden) +</w:t>
      </w:r>
      <w:r w:rsidR="0083619F" w:rsidRPr="002B7553">
        <w:rPr>
          <w:sz w:val="28"/>
          <w:szCs w:val="28"/>
          <w:lang w:val="en-GB"/>
        </w:rPr>
        <w:t xml:space="preserve"> 1 case </w:t>
      </w:r>
      <w:r w:rsidR="007B5E7D" w:rsidRPr="002B7553">
        <w:rPr>
          <w:sz w:val="28"/>
          <w:szCs w:val="28"/>
          <w:lang w:val="en-GB"/>
        </w:rPr>
        <w:t>analysis (</w:t>
      </w:r>
      <w:r w:rsidR="00095102" w:rsidRPr="002B7553">
        <w:rPr>
          <w:sz w:val="28"/>
          <w:szCs w:val="28"/>
          <w:lang w:val="en-GB"/>
        </w:rPr>
        <w:t xml:space="preserve">the use of additional </w:t>
      </w:r>
      <w:r w:rsidR="00D423E1" w:rsidRPr="002B7553">
        <w:rPr>
          <w:sz w:val="28"/>
          <w:szCs w:val="28"/>
          <w:lang w:val="en-GB"/>
        </w:rPr>
        <w:t xml:space="preserve">legal </w:t>
      </w:r>
      <w:r w:rsidR="00095102" w:rsidRPr="002B7553">
        <w:rPr>
          <w:sz w:val="28"/>
          <w:szCs w:val="28"/>
          <w:lang w:val="en-GB"/>
        </w:rPr>
        <w:t xml:space="preserve">sources and Internet is admitted) </w:t>
      </w:r>
    </w:p>
    <w:p w:rsidR="00095102" w:rsidRPr="002B7553" w:rsidRDefault="00095102" w:rsidP="00446333">
      <w:pPr>
        <w:pStyle w:val="22"/>
        <w:spacing w:before="60" w:after="60" w:line="240" w:lineRule="auto"/>
        <w:jc w:val="both"/>
        <w:rPr>
          <w:sz w:val="28"/>
          <w:szCs w:val="28"/>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4364"/>
        <w:gridCol w:w="963"/>
      </w:tblGrid>
      <w:tr w:rsidR="00095102" w:rsidRPr="002B7553" w:rsidTr="00CE0367">
        <w:tc>
          <w:tcPr>
            <w:tcW w:w="3678" w:type="dxa"/>
            <w:shd w:val="clear" w:color="auto" w:fill="auto"/>
          </w:tcPr>
          <w:p w:rsidR="00095102" w:rsidRPr="002B7553" w:rsidRDefault="00095102" w:rsidP="00446333">
            <w:pPr>
              <w:pStyle w:val="22"/>
              <w:spacing w:before="60" w:after="60" w:line="240" w:lineRule="auto"/>
              <w:jc w:val="both"/>
              <w:rPr>
                <w:b/>
                <w:sz w:val="28"/>
                <w:szCs w:val="28"/>
                <w:lang w:val="en-GB"/>
              </w:rPr>
            </w:pPr>
            <w:r w:rsidRPr="002B7553">
              <w:rPr>
                <w:b/>
                <w:sz w:val="28"/>
                <w:szCs w:val="28"/>
                <w:lang w:val="en-GB"/>
              </w:rPr>
              <w:t>Type of task</w:t>
            </w:r>
          </w:p>
        </w:tc>
        <w:tc>
          <w:tcPr>
            <w:tcW w:w="4364" w:type="dxa"/>
            <w:shd w:val="clear" w:color="auto" w:fill="auto"/>
          </w:tcPr>
          <w:p w:rsidR="00095102" w:rsidRPr="002B7553" w:rsidRDefault="00095102" w:rsidP="00446333">
            <w:pPr>
              <w:pStyle w:val="22"/>
              <w:spacing w:before="60" w:after="60" w:line="240" w:lineRule="auto"/>
              <w:jc w:val="both"/>
              <w:rPr>
                <w:b/>
                <w:sz w:val="28"/>
                <w:szCs w:val="28"/>
                <w:lang w:val="en-GB"/>
              </w:rPr>
            </w:pPr>
            <w:r w:rsidRPr="002B7553">
              <w:rPr>
                <w:b/>
                <w:sz w:val="28"/>
                <w:szCs w:val="28"/>
                <w:lang w:val="en-GB"/>
              </w:rPr>
              <w:t>Criteria of evaluation</w:t>
            </w:r>
          </w:p>
        </w:tc>
        <w:tc>
          <w:tcPr>
            <w:tcW w:w="963" w:type="dxa"/>
            <w:shd w:val="clear" w:color="auto" w:fill="auto"/>
          </w:tcPr>
          <w:p w:rsidR="00095102" w:rsidRPr="002B7553" w:rsidRDefault="00095102" w:rsidP="00446333">
            <w:pPr>
              <w:pStyle w:val="22"/>
              <w:spacing w:before="60" w:after="60" w:line="240" w:lineRule="auto"/>
              <w:jc w:val="both"/>
              <w:rPr>
                <w:b/>
                <w:sz w:val="28"/>
                <w:szCs w:val="28"/>
                <w:lang w:val="en-GB"/>
              </w:rPr>
            </w:pPr>
            <w:r w:rsidRPr="002B7553">
              <w:rPr>
                <w:b/>
                <w:sz w:val="28"/>
                <w:szCs w:val="28"/>
                <w:lang w:val="en-GB"/>
              </w:rPr>
              <w:t>Points</w:t>
            </w:r>
          </w:p>
        </w:tc>
      </w:tr>
      <w:tr w:rsidR="00095102" w:rsidRPr="002B7553" w:rsidTr="00CE0367">
        <w:tc>
          <w:tcPr>
            <w:tcW w:w="3678" w:type="dxa"/>
            <w:vMerge w:val="restart"/>
            <w:shd w:val="clear" w:color="auto" w:fill="auto"/>
          </w:tcPr>
          <w:p w:rsidR="00095102" w:rsidRPr="002B7553" w:rsidRDefault="00095102" w:rsidP="00446333">
            <w:pPr>
              <w:pStyle w:val="22"/>
              <w:spacing w:before="60" w:after="60" w:line="240" w:lineRule="auto"/>
              <w:jc w:val="both"/>
              <w:rPr>
                <w:b/>
                <w:sz w:val="28"/>
                <w:szCs w:val="28"/>
                <w:lang w:val="en-GB"/>
              </w:rPr>
            </w:pPr>
            <w:r w:rsidRPr="002B7553">
              <w:rPr>
                <w:b/>
                <w:sz w:val="28"/>
                <w:szCs w:val="28"/>
                <w:lang w:val="en-GB"/>
              </w:rPr>
              <w:t>1. Open questions</w:t>
            </w:r>
          </w:p>
        </w:tc>
        <w:tc>
          <w:tcPr>
            <w:tcW w:w="4364" w:type="dxa"/>
            <w:shd w:val="clear" w:color="auto" w:fill="auto"/>
          </w:tcPr>
          <w:p w:rsidR="00095102" w:rsidRPr="002B7553" w:rsidRDefault="00095102" w:rsidP="00446333">
            <w:pPr>
              <w:pStyle w:val="22"/>
              <w:spacing w:before="60" w:after="60" w:line="240" w:lineRule="auto"/>
              <w:jc w:val="both"/>
              <w:rPr>
                <w:sz w:val="28"/>
                <w:szCs w:val="28"/>
                <w:lang w:val="en-GB"/>
              </w:rPr>
            </w:pPr>
            <w:r w:rsidRPr="002B7553">
              <w:rPr>
                <w:sz w:val="28"/>
                <w:szCs w:val="28"/>
                <w:lang w:val="en-GB"/>
              </w:rPr>
              <w:t>Correct Answer</w:t>
            </w:r>
          </w:p>
        </w:tc>
        <w:tc>
          <w:tcPr>
            <w:tcW w:w="963" w:type="dxa"/>
            <w:shd w:val="clear" w:color="auto" w:fill="auto"/>
          </w:tcPr>
          <w:p w:rsidR="00095102" w:rsidRPr="002B7553" w:rsidRDefault="00095102" w:rsidP="00446333">
            <w:pPr>
              <w:pStyle w:val="22"/>
              <w:spacing w:before="60" w:after="60" w:line="240" w:lineRule="auto"/>
              <w:jc w:val="both"/>
              <w:rPr>
                <w:sz w:val="28"/>
                <w:szCs w:val="28"/>
                <w:lang w:val="en-GB"/>
              </w:rPr>
            </w:pPr>
            <w:r w:rsidRPr="002B7553">
              <w:rPr>
                <w:sz w:val="28"/>
                <w:szCs w:val="28"/>
                <w:lang w:val="en-GB"/>
              </w:rPr>
              <w:t>1</w:t>
            </w:r>
          </w:p>
        </w:tc>
      </w:tr>
      <w:tr w:rsidR="00095102" w:rsidRPr="002B7553" w:rsidTr="00CE0367">
        <w:tc>
          <w:tcPr>
            <w:tcW w:w="3678" w:type="dxa"/>
            <w:vMerge/>
            <w:shd w:val="clear" w:color="auto" w:fill="auto"/>
          </w:tcPr>
          <w:p w:rsidR="00095102" w:rsidRPr="002B7553" w:rsidRDefault="00095102" w:rsidP="00446333">
            <w:pPr>
              <w:pStyle w:val="22"/>
              <w:spacing w:before="60" w:after="60" w:line="240" w:lineRule="auto"/>
              <w:jc w:val="both"/>
              <w:rPr>
                <w:b/>
                <w:sz w:val="28"/>
                <w:szCs w:val="28"/>
                <w:lang w:val="en-GB"/>
              </w:rPr>
            </w:pPr>
          </w:p>
        </w:tc>
        <w:tc>
          <w:tcPr>
            <w:tcW w:w="4364" w:type="dxa"/>
            <w:shd w:val="clear" w:color="auto" w:fill="auto"/>
          </w:tcPr>
          <w:p w:rsidR="00095102" w:rsidRPr="002B7553" w:rsidRDefault="002B2748" w:rsidP="00446333">
            <w:pPr>
              <w:pStyle w:val="22"/>
              <w:spacing w:before="60" w:after="60" w:line="240" w:lineRule="auto"/>
              <w:jc w:val="both"/>
              <w:rPr>
                <w:sz w:val="28"/>
                <w:szCs w:val="28"/>
                <w:lang w:val="en-GB"/>
              </w:rPr>
            </w:pPr>
            <w:r w:rsidRPr="002B7553">
              <w:rPr>
                <w:sz w:val="28"/>
                <w:szCs w:val="28"/>
                <w:lang w:val="en-GB"/>
              </w:rPr>
              <w:t>Partially Correct Answer</w:t>
            </w:r>
          </w:p>
        </w:tc>
        <w:tc>
          <w:tcPr>
            <w:tcW w:w="963" w:type="dxa"/>
            <w:shd w:val="clear" w:color="auto" w:fill="auto"/>
          </w:tcPr>
          <w:p w:rsidR="00095102" w:rsidRPr="002B7553" w:rsidRDefault="002B2748" w:rsidP="00446333">
            <w:pPr>
              <w:pStyle w:val="22"/>
              <w:spacing w:before="60" w:after="60" w:line="240" w:lineRule="auto"/>
              <w:jc w:val="both"/>
              <w:rPr>
                <w:sz w:val="28"/>
                <w:szCs w:val="28"/>
                <w:lang w:val="en-GB"/>
              </w:rPr>
            </w:pPr>
            <w:r w:rsidRPr="002B7553">
              <w:rPr>
                <w:sz w:val="28"/>
                <w:szCs w:val="28"/>
                <w:lang w:val="en-GB"/>
              </w:rPr>
              <w:t>0,5</w:t>
            </w:r>
          </w:p>
        </w:tc>
      </w:tr>
      <w:tr w:rsidR="00095102" w:rsidRPr="002B7553" w:rsidTr="00CE0367">
        <w:tc>
          <w:tcPr>
            <w:tcW w:w="3678" w:type="dxa"/>
            <w:vMerge/>
            <w:shd w:val="clear" w:color="auto" w:fill="auto"/>
          </w:tcPr>
          <w:p w:rsidR="00095102" w:rsidRPr="002B7553" w:rsidRDefault="00095102" w:rsidP="00446333">
            <w:pPr>
              <w:pStyle w:val="22"/>
              <w:spacing w:before="60" w:after="60" w:line="240" w:lineRule="auto"/>
              <w:jc w:val="both"/>
              <w:rPr>
                <w:b/>
                <w:sz w:val="28"/>
                <w:szCs w:val="28"/>
                <w:lang w:val="en-GB"/>
              </w:rPr>
            </w:pPr>
          </w:p>
        </w:tc>
        <w:tc>
          <w:tcPr>
            <w:tcW w:w="4364" w:type="dxa"/>
            <w:shd w:val="clear" w:color="auto" w:fill="auto"/>
          </w:tcPr>
          <w:p w:rsidR="00095102" w:rsidRPr="002B7553" w:rsidRDefault="002B2748" w:rsidP="00446333">
            <w:pPr>
              <w:pStyle w:val="22"/>
              <w:spacing w:before="60" w:after="60" w:line="240" w:lineRule="auto"/>
              <w:jc w:val="both"/>
              <w:rPr>
                <w:sz w:val="28"/>
                <w:szCs w:val="28"/>
                <w:lang w:val="en-GB"/>
              </w:rPr>
            </w:pPr>
            <w:r w:rsidRPr="002B7553">
              <w:rPr>
                <w:sz w:val="28"/>
                <w:szCs w:val="28"/>
                <w:lang w:val="en-GB"/>
              </w:rPr>
              <w:t>Wrong Answer</w:t>
            </w:r>
          </w:p>
        </w:tc>
        <w:tc>
          <w:tcPr>
            <w:tcW w:w="963" w:type="dxa"/>
            <w:shd w:val="clear" w:color="auto" w:fill="auto"/>
          </w:tcPr>
          <w:p w:rsidR="00095102" w:rsidRPr="002B7553" w:rsidRDefault="002B2748" w:rsidP="00446333">
            <w:pPr>
              <w:pStyle w:val="22"/>
              <w:spacing w:before="60" w:after="60" w:line="240" w:lineRule="auto"/>
              <w:jc w:val="both"/>
              <w:rPr>
                <w:sz w:val="28"/>
                <w:szCs w:val="28"/>
                <w:lang w:val="en-GB"/>
              </w:rPr>
            </w:pPr>
            <w:r w:rsidRPr="002B7553">
              <w:rPr>
                <w:sz w:val="28"/>
                <w:szCs w:val="28"/>
                <w:lang w:val="en-GB"/>
              </w:rPr>
              <w:t>0</w:t>
            </w:r>
          </w:p>
        </w:tc>
      </w:tr>
      <w:tr w:rsidR="00095102" w:rsidRPr="002B7553" w:rsidTr="00CE0367">
        <w:tc>
          <w:tcPr>
            <w:tcW w:w="3678" w:type="dxa"/>
            <w:vMerge w:val="restart"/>
            <w:shd w:val="clear" w:color="auto" w:fill="auto"/>
          </w:tcPr>
          <w:p w:rsidR="00095102" w:rsidRPr="002B7553" w:rsidRDefault="0083619F" w:rsidP="00975395">
            <w:pPr>
              <w:pStyle w:val="22"/>
              <w:numPr>
                <w:ilvl w:val="0"/>
                <w:numId w:val="14"/>
              </w:numPr>
              <w:spacing w:before="60" w:after="60" w:line="240" w:lineRule="auto"/>
              <w:jc w:val="both"/>
              <w:rPr>
                <w:b/>
                <w:sz w:val="28"/>
                <w:szCs w:val="28"/>
                <w:lang w:val="en-GB"/>
              </w:rPr>
            </w:pPr>
            <w:r w:rsidRPr="002B7553">
              <w:rPr>
                <w:b/>
                <w:sz w:val="28"/>
                <w:szCs w:val="28"/>
                <w:lang w:val="en-GB"/>
              </w:rPr>
              <w:t>Case analysis</w:t>
            </w:r>
          </w:p>
        </w:tc>
        <w:tc>
          <w:tcPr>
            <w:tcW w:w="4364" w:type="dxa"/>
            <w:shd w:val="clear" w:color="auto" w:fill="auto"/>
          </w:tcPr>
          <w:p w:rsidR="00095102" w:rsidRPr="002B7553" w:rsidRDefault="00CE0367" w:rsidP="007C733F">
            <w:pPr>
              <w:pStyle w:val="22"/>
              <w:spacing w:before="60" w:after="60" w:line="240" w:lineRule="auto"/>
              <w:jc w:val="both"/>
              <w:rPr>
                <w:sz w:val="28"/>
                <w:szCs w:val="28"/>
                <w:lang w:val="en-GB"/>
              </w:rPr>
            </w:pPr>
            <w:r w:rsidRPr="002B7553">
              <w:rPr>
                <w:noProof/>
                <w:sz w:val="28"/>
                <w:szCs w:val="28"/>
                <w:lang w:val="en-GB"/>
              </w:rPr>
              <w:t>Correct</w:t>
            </w:r>
            <w:r w:rsidRPr="002B7553">
              <w:rPr>
                <w:sz w:val="28"/>
                <w:szCs w:val="28"/>
                <w:lang w:val="en-GB"/>
              </w:rPr>
              <w:t xml:space="preserve"> answer based on an excellent use of sources, including relevant case</w:t>
            </w:r>
            <w:r w:rsidR="00755647" w:rsidRPr="002B7553">
              <w:rPr>
                <w:sz w:val="28"/>
                <w:szCs w:val="28"/>
                <w:lang w:val="en-GB"/>
              </w:rPr>
              <w:t xml:space="preserve"> </w:t>
            </w:r>
            <w:r w:rsidR="007C733F" w:rsidRPr="002B7553">
              <w:rPr>
                <w:sz w:val="28"/>
                <w:szCs w:val="28"/>
                <w:lang w:val="en-GB"/>
              </w:rPr>
              <w:t>law</w:t>
            </w:r>
            <w:r w:rsidRPr="002B7553">
              <w:rPr>
                <w:sz w:val="28"/>
                <w:szCs w:val="28"/>
                <w:lang w:val="en-GB"/>
              </w:rPr>
              <w:t>, and consistent legal argumentation</w:t>
            </w:r>
          </w:p>
        </w:tc>
        <w:tc>
          <w:tcPr>
            <w:tcW w:w="963" w:type="dxa"/>
            <w:shd w:val="clear" w:color="auto" w:fill="auto"/>
          </w:tcPr>
          <w:p w:rsidR="00095102" w:rsidRPr="002B7553" w:rsidRDefault="00CE0367" w:rsidP="00446333">
            <w:pPr>
              <w:pStyle w:val="22"/>
              <w:spacing w:before="60" w:after="60" w:line="240" w:lineRule="auto"/>
              <w:jc w:val="both"/>
              <w:rPr>
                <w:sz w:val="28"/>
                <w:szCs w:val="28"/>
                <w:lang w:val="en-GB"/>
              </w:rPr>
            </w:pPr>
            <w:r w:rsidRPr="002B7553">
              <w:rPr>
                <w:sz w:val="28"/>
                <w:szCs w:val="28"/>
                <w:lang w:val="en-GB"/>
              </w:rPr>
              <w:t>5</w:t>
            </w:r>
          </w:p>
        </w:tc>
      </w:tr>
      <w:tr w:rsidR="00095102" w:rsidRPr="002B7553" w:rsidTr="00CE0367">
        <w:tc>
          <w:tcPr>
            <w:tcW w:w="3678" w:type="dxa"/>
            <w:vMerge/>
            <w:shd w:val="clear" w:color="auto" w:fill="auto"/>
          </w:tcPr>
          <w:p w:rsidR="00095102" w:rsidRPr="002B7553" w:rsidRDefault="00095102" w:rsidP="00446333">
            <w:pPr>
              <w:pStyle w:val="22"/>
              <w:spacing w:before="60" w:after="60" w:line="240" w:lineRule="auto"/>
              <w:jc w:val="both"/>
              <w:rPr>
                <w:sz w:val="28"/>
                <w:szCs w:val="28"/>
                <w:lang w:val="en-GB"/>
              </w:rPr>
            </w:pPr>
          </w:p>
        </w:tc>
        <w:tc>
          <w:tcPr>
            <w:tcW w:w="4364" w:type="dxa"/>
            <w:shd w:val="clear" w:color="auto" w:fill="auto"/>
          </w:tcPr>
          <w:p w:rsidR="00095102" w:rsidRPr="002B7553" w:rsidRDefault="00095102" w:rsidP="007C733F">
            <w:pPr>
              <w:pStyle w:val="22"/>
              <w:spacing w:before="60" w:after="60" w:line="240" w:lineRule="auto"/>
              <w:jc w:val="both"/>
              <w:rPr>
                <w:sz w:val="28"/>
                <w:szCs w:val="28"/>
                <w:lang w:val="en-GB"/>
              </w:rPr>
            </w:pPr>
            <w:r w:rsidRPr="002B7553">
              <w:rPr>
                <w:sz w:val="28"/>
                <w:szCs w:val="28"/>
                <w:lang w:val="en-GB"/>
              </w:rPr>
              <w:t xml:space="preserve">In general, a correct </w:t>
            </w:r>
            <w:r w:rsidR="00CE0367" w:rsidRPr="002B7553">
              <w:rPr>
                <w:sz w:val="28"/>
                <w:szCs w:val="28"/>
                <w:lang w:val="en-GB"/>
              </w:rPr>
              <w:t xml:space="preserve">answer </w:t>
            </w:r>
            <w:r w:rsidRPr="002B7553">
              <w:rPr>
                <w:sz w:val="28"/>
                <w:szCs w:val="28"/>
                <w:lang w:val="en-GB"/>
              </w:rPr>
              <w:t xml:space="preserve">based on both legal sources, including relevant case-law, and consistent argumentation, but there are few </w:t>
            </w:r>
            <w:r w:rsidR="00CE0367" w:rsidRPr="002B7553">
              <w:rPr>
                <w:sz w:val="28"/>
                <w:szCs w:val="28"/>
                <w:lang w:val="en-GB"/>
              </w:rPr>
              <w:t>(1-</w:t>
            </w:r>
            <w:r w:rsidR="00CE0367" w:rsidRPr="002B7553">
              <w:rPr>
                <w:sz w:val="28"/>
                <w:szCs w:val="28"/>
                <w:lang w:val="en-GB"/>
              </w:rPr>
              <w:lastRenderedPageBreak/>
              <w:t xml:space="preserve">2) </w:t>
            </w:r>
            <w:r w:rsidRPr="002B7553">
              <w:rPr>
                <w:sz w:val="28"/>
                <w:szCs w:val="28"/>
                <w:lang w:val="en-GB"/>
              </w:rPr>
              <w:t xml:space="preserve">minor mistakes or omissions </w:t>
            </w:r>
          </w:p>
        </w:tc>
        <w:tc>
          <w:tcPr>
            <w:tcW w:w="963" w:type="dxa"/>
            <w:shd w:val="clear" w:color="auto" w:fill="auto"/>
          </w:tcPr>
          <w:p w:rsidR="00095102" w:rsidRPr="002B7553" w:rsidRDefault="00CE0367" w:rsidP="00446333">
            <w:pPr>
              <w:pStyle w:val="22"/>
              <w:spacing w:before="60" w:after="60" w:line="240" w:lineRule="auto"/>
              <w:jc w:val="both"/>
              <w:rPr>
                <w:sz w:val="28"/>
                <w:szCs w:val="28"/>
                <w:lang w:val="en-GB"/>
              </w:rPr>
            </w:pPr>
            <w:r w:rsidRPr="002B7553">
              <w:rPr>
                <w:sz w:val="28"/>
                <w:szCs w:val="28"/>
                <w:lang w:val="en-GB"/>
              </w:rPr>
              <w:lastRenderedPageBreak/>
              <w:t>4</w:t>
            </w:r>
          </w:p>
        </w:tc>
      </w:tr>
      <w:tr w:rsidR="00095102" w:rsidRPr="002B7553" w:rsidTr="00CE0367">
        <w:tc>
          <w:tcPr>
            <w:tcW w:w="3678" w:type="dxa"/>
            <w:vMerge/>
            <w:shd w:val="clear" w:color="auto" w:fill="auto"/>
          </w:tcPr>
          <w:p w:rsidR="00095102" w:rsidRPr="002B7553" w:rsidRDefault="00095102" w:rsidP="00446333">
            <w:pPr>
              <w:pStyle w:val="22"/>
              <w:spacing w:before="60" w:after="60" w:line="240" w:lineRule="auto"/>
              <w:jc w:val="both"/>
              <w:rPr>
                <w:sz w:val="28"/>
                <w:szCs w:val="28"/>
                <w:lang w:val="en-GB"/>
              </w:rPr>
            </w:pPr>
          </w:p>
        </w:tc>
        <w:tc>
          <w:tcPr>
            <w:tcW w:w="4364" w:type="dxa"/>
            <w:shd w:val="clear" w:color="auto" w:fill="auto"/>
          </w:tcPr>
          <w:p w:rsidR="00095102" w:rsidRPr="002B7553" w:rsidRDefault="00CE0367" w:rsidP="007C733F">
            <w:pPr>
              <w:pStyle w:val="22"/>
              <w:spacing w:before="60" w:after="60" w:line="240" w:lineRule="auto"/>
              <w:jc w:val="both"/>
              <w:rPr>
                <w:sz w:val="28"/>
                <w:szCs w:val="28"/>
                <w:lang w:val="en-GB"/>
              </w:rPr>
            </w:pPr>
            <w:r w:rsidRPr="002B7553">
              <w:rPr>
                <w:sz w:val="28"/>
                <w:szCs w:val="28"/>
                <w:lang w:val="en-GB"/>
              </w:rPr>
              <w:t>In general, a correct answer based on both legal sources, including relevant case-law, and consistent argumentation, but there are few (3-5) minor mistakes or omissions</w:t>
            </w:r>
          </w:p>
        </w:tc>
        <w:tc>
          <w:tcPr>
            <w:tcW w:w="963" w:type="dxa"/>
            <w:shd w:val="clear" w:color="auto" w:fill="auto"/>
          </w:tcPr>
          <w:p w:rsidR="00095102" w:rsidRPr="002B7553" w:rsidRDefault="00CE0367" w:rsidP="00446333">
            <w:pPr>
              <w:pStyle w:val="22"/>
              <w:spacing w:before="60" w:after="60" w:line="240" w:lineRule="auto"/>
              <w:jc w:val="both"/>
              <w:rPr>
                <w:sz w:val="28"/>
                <w:szCs w:val="28"/>
                <w:lang w:val="en-GB"/>
              </w:rPr>
            </w:pPr>
            <w:r w:rsidRPr="002B7553">
              <w:rPr>
                <w:sz w:val="28"/>
                <w:szCs w:val="28"/>
                <w:lang w:val="en-GB"/>
              </w:rPr>
              <w:t>3</w:t>
            </w:r>
          </w:p>
        </w:tc>
      </w:tr>
      <w:tr w:rsidR="00095102" w:rsidRPr="002B7553" w:rsidTr="00CE0367">
        <w:tc>
          <w:tcPr>
            <w:tcW w:w="3678" w:type="dxa"/>
            <w:vMerge/>
            <w:shd w:val="clear" w:color="auto" w:fill="auto"/>
          </w:tcPr>
          <w:p w:rsidR="00095102" w:rsidRPr="002B7553" w:rsidRDefault="00095102" w:rsidP="00446333">
            <w:pPr>
              <w:pStyle w:val="22"/>
              <w:spacing w:before="60" w:after="60" w:line="240" w:lineRule="auto"/>
              <w:jc w:val="both"/>
              <w:rPr>
                <w:sz w:val="28"/>
                <w:szCs w:val="28"/>
                <w:lang w:val="en-GB"/>
              </w:rPr>
            </w:pPr>
          </w:p>
        </w:tc>
        <w:tc>
          <w:tcPr>
            <w:tcW w:w="4364" w:type="dxa"/>
            <w:shd w:val="clear" w:color="auto" w:fill="auto"/>
          </w:tcPr>
          <w:p w:rsidR="00095102" w:rsidRPr="002B7553" w:rsidRDefault="00CE0367" w:rsidP="00446333">
            <w:pPr>
              <w:pStyle w:val="22"/>
              <w:spacing w:before="60" w:after="60" w:line="240" w:lineRule="auto"/>
              <w:jc w:val="both"/>
              <w:rPr>
                <w:sz w:val="28"/>
                <w:szCs w:val="28"/>
                <w:lang w:val="en-US"/>
              </w:rPr>
            </w:pPr>
            <w:r w:rsidRPr="002B7553">
              <w:rPr>
                <w:sz w:val="28"/>
                <w:szCs w:val="28"/>
                <w:lang w:val="en-GB"/>
              </w:rPr>
              <w:t xml:space="preserve">In general correct </w:t>
            </w:r>
            <w:r w:rsidR="007B5E7D" w:rsidRPr="002B7553">
              <w:rPr>
                <w:sz w:val="28"/>
                <w:szCs w:val="28"/>
                <w:lang w:val="en-GB"/>
              </w:rPr>
              <w:t>answer based</w:t>
            </w:r>
            <w:r w:rsidRPr="002B7553">
              <w:rPr>
                <w:sz w:val="28"/>
                <w:szCs w:val="28"/>
                <w:lang w:val="en-GB"/>
              </w:rPr>
              <w:t xml:space="preserve"> on </w:t>
            </w:r>
            <w:r w:rsidR="00095102" w:rsidRPr="002B7553">
              <w:rPr>
                <w:sz w:val="28"/>
                <w:szCs w:val="28"/>
                <w:lang w:val="en-GB"/>
              </w:rPr>
              <w:t xml:space="preserve">main </w:t>
            </w:r>
            <w:r w:rsidR="0027116D" w:rsidRPr="002B7553">
              <w:rPr>
                <w:sz w:val="28"/>
                <w:szCs w:val="28"/>
                <w:lang w:val="en-GB"/>
              </w:rPr>
              <w:t xml:space="preserve">legal sources, but there are </w:t>
            </w:r>
            <w:r w:rsidR="00095102" w:rsidRPr="002B7553">
              <w:rPr>
                <w:sz w:val="28"/>
                <w:szCs w:val="28"/>
                <w:lang w:val="en-GB"/>
              </w:rPr>
              <w:t>no references to relevant case-law</w:t>
            </w:r>
            <w:r w:rsidR="004F59C7" w:rsidRPr="002B7553">
              <w:rPr>
                <w:sz w:val="28"/>
                <w:szCs w:val="28"/>
                <w:lang w:val="en-GB"/>
              </w:rPr>
              <w:t xml:space="preserve"> and few</w:t>
            </w:r>
            <w:r w:rsidR="002E7671" w:rsidRPr="002B7553">
              <w:rPr>
                <w:sz w:val="28"/>
                <w:szCs w:val="28"/>
                <w:lang w:val="en-GB"/>
              </w:rPr>
              <w:t xml:space="preserve"> serious</w:t>
            </w:r>
            <w:r w:rsidR="004F59C7" w:rsidRPr="002B7553">
              <w:rPr>
                <w:sz w:val="28"/>
                <w:szCs w:val="28"/>
                <w:lang w:val="en-GB"/>
              </w:rPr>
              <w:t xml:space="preserve"> mistakes (1-2)</w:t>
            </w:r>
            <w:r w:rsidR="002E7671" w:rsidRPr="002B7553">
              <w:rPr>
                <w:sz w:val="28"/>
                <w:szCs w:val="28"/>
                <w:lang w:val="en-GB"/>
              </w:rPr>
              <w:t xml:space="preserve"> and omissions</w:t>
            </w:r>
          </w:p>
        </w:tc>
        <w:tc>
          <w:tcPr>
            <w:tcW w:w="963" w:type="dxa"/>
            <w:shd w:val="clear" w:color="auto" w:fill="auto"/>
          </w:tcPr>
          <w:p w:rsidR="00095102" w:rsidRPr="002B7553" w:rsidRDefault="00CE0367" w:rsidP="00446333">
            <w:pPr>
              <w:pStyle w:val="22"/>
              <w:spacing w:before="60" w:after="60" w:line="240" w:lineRule="auto"/>
              <w:jc w:val="both"/>
              <w:rPr>
                <w:sz w:val="28"/>
                <w:szCs w:val="28"/>
                <w:lang w:val="en-GB"/>
              </w:rPr>
            </w:pPr>
            <w:r w:rsidRPr="002B7553">
              <w:rPr>
                <w:sz w:val="28"/>
                <w:szCs w:val="28"/>
                <w:lang w:val="en-GB"/>
              </w:rPr>
              <w:t>2</w:t>
            </w:r>
          </w:p>
        </w:tc>
      </w:tr>
      <w:tr w:rsidR="00095102" w:rsidRPr="002B7553" w:rsidTr="00CE0367">
        <w:tc>
          <w:tcPr>
            <w:tcW w:w="3678" w:type="dxa"/>
            <w:vMerge/>
            <w:shd w:val="clear" w:color="auto" w:fill="auto"/>
          </w:tcPr>
          <w:p w:rsidR="00095102" w:rsidRPr="002B7553" w:rsidRDefault="00095102" w:rsidP="00446333">
            <w:pPr>
              <w:pStyle w:val="22"/>
              <w:spacing w:before="60" w:after="60" w:line="240" w:lineRule="auto"/>
              <w:jc w:val="both"/>
              <w:rPr>
                <w:sz w:val="28"/>
                <w:szCs w:val="28"/>
                <w:lang w:val="en-GB"/>
              </w:rPr>
            </w:pPr>
          </w:p>
        </w:tc>
        <w:tc>
          <w:tcPr>
            <w:tcW w:w="4364" w:type="dxa"/>
            <w:shd w:val="clear" w:color="auto" w:fill="auto"/>
          </w:tcPr>
          <w:p w:rsidR="00095102" w:rsidRPr="002B7553" w:rsidRDefault="004F59C7" w:rsidP="00446333">
            <w:pPr>
              <w:pStyle w:val="22"/>
              <w:spacing w:before="60" w:after="60" w:line="240" w:lineRule="auto"/>
              <w:jc w:val="both"/>
              <w:rPr>
                <w:sz w:val="28"/>
                <w:szCs w:val="28"/>
                <w:lang w:val="en-GB"/>
              </w:rPr>
            </w:pPr>
            <w:r w:rsidRPr="002B7553">
              <w:rPr>
                <w:sz w:val="28"/>
                <w:szCs w:val="28"/>
                <w:lang w:val="en-GB"/>
              </w:rPr>
              <w:t>In general</w:t>
            </w:r>
            <w:r w:rsidR="005E7C8F" w:rsidRPr="002B7553">
              <w:rPr>
                <w:sz w:val="28"/>
                <w:szCs w:val="28"/>
                <w:lang w:val="en-GB"/>
              </w:rPr>
              <w:t>,</w:t>
            </w:r>
            <w:r w:rsidRPr="002B7553">
              <w:rPr>
                <w:sz w:val="28"/>
                <w:szCs w:val="28"/>
                <w:lang w:val="en-GB"/>
              </w:rPr>
              <w:t xml:space="preserve"> </w:t>
            </w:r>
            <w:r w:rsidRPr="002B7553">
              <w:rPr>
                <w:noProof/>
                <w:sz w:val="28"/>
                <w:szCs w:val="28"/>
                <w:lang w:val="en-GB"/>
              </w:rPr>
              <w:t>correct</w:t>
            </w:r>
            <w:r w:rsidRPr="002B7553">
              <w:rPr>
                <w:sz w:val="28"/>
                <w:szCs w:val="28"/>
                <w:lang w:val="en-GB"/>
              </w:rPr>
              <w:t xml:space="preserve"> answer</w:t>
            </w:r>
            <w:r w:rsidR="007B5E7D" w:rsidRPr="002B7553">
              <w:rPr>
                <w:sz w:val="28"/>
                <w:szCs w:val="28"/>
                <w:lang w:val="en-GB"/>
              </w:rPr>
              <w:t xml:space="preserve"> </w:t>
            </w:r>
            <w:r w:rsidRPr="002B7553">
              <w:rPr>
                <w:sz w:val="28"/>
                <w:szCs w:val="28"/>
                <w:lang w:val="en-GB"/>
              </w:rPr>
              <w:t>based on main legal sources, but there are no references to relevant case-law and some</w:t>
            </w:r>
            <w:r w:rsidR="002E7671" w:rsidRPr="002B7553">
              <w:rPr>
                <w:sz w:val="28"/>
                <w:szCs w:val="28"/>
                <w:lang w:val="en-GB"/>
              </w:rPr>
              <w:t xml:space="preserve"> serious</w:t>
            </w:r>
            <w:r w:rsidRPr="002B7553">
              <w:rPr>
                <w:sz w:val="28"/>
                <w:szCs w:val="28"/>
                <w:lang w:val="en-GB"/>
              </w:rPr>
              <w:t xml:space="preserve"> mistakes (3-5) and omissions</w:t>
            </w:r>
          </w:p>
        </w:tc>
        <w:tc>
          <w:tcPr>
            <w:tcW w:w="963" w:type="dxa"/>
            <w:shd w:val="clear" w:color="auto" w:fill="auto"/>
          </w:tcPr>
          <w:p w:rsidR="00095102" w:rsidRPr="002B7553" w:rsidRDefault="004F59C7" w:rsidP="00446333">
            <w:pPr>
              <w:pStyle w:val="22"/>
              <w:spacing w:before="60" w:after="60" w:line="240" w:lineRule="auto"/>
              <w:jc w:val="both"/>
              <w:rPr>
                <w:sz w:val="28"/>
                <w:szCs w:val="28"/>
                <w:lang w:val="en-GB"/>
              </w:rPr>
            </w:pPr>
            <w:r w:rsidRPr="002B7553">
              <w:rPr>
                <w:sz w:val="28"/>
                <w:szCs w:val="28"/>
                <w:lang w:val="en-GB"/>
              </w:rPr>
              <w:t>1</w:t>
            </w:r>
          </w:p>
        </w:tc>
      </w:tr>
      <w:tr w:rsidR="004F59C7" w:rsidRPr="002B7553" w:rsidTr="004F59C7">
        <w:trPr>
          <w:trHeight w:val="349"/>
        </w:trPr>
        <w:tc>
          <w:tcPr>
            <w:tcW w:w="3678" w:type="dxa"/>
            <w:shd w:val="clear" w:color="auto" w:fill="auto"/>
          </w:tcPr>
          <w:p w:rsidR="004F59C7" w:rsidRPr="002B7553" w:rsidRDefault="004F59C7" w:rsidP="00446333">
            <w:pPr>
              <w:pStyle w:val="22"/>
              <w:spacing w:before="60" w:after="60" w:line="240" w:lineRule="auto"/>
              <w:jc w:val="both"/>
              <w:rPr>
                <w:sz w:val="28"/>
                <w:szCs w:val="28"/>
                <w:lang w:val="en-GB"/>
              </w:rPr>
            </w:pPr>
          </w:p>
        </w:tc>
        <w:tc>
          <w:tcPr>
            <w:tcW w:w="4364" w:type="dxa"/>
            <w:shd w:val="clear" w:color="auto" w:fill="auto"/>
          </w:tcPr>
          <w:p w:rsidR="004F59C7" w:rsidRPr="002B7553" w:rsidRDefault="004F59C7" w:rsidP="00446333">
            <w:pPr>
              <w:pStyle w:val="22"/>
              <w:spacing w:before="60" w:after="60" w:line="240" w:lineRule="auto"/>
              <w:jc w:val="both"/>
              <w:rPr>
                <w:sz w:val="28"/>
                <w:szCs w:val="28"/>
                <w:lang w:val="en-GB"/>
              </w:rPr>
            </w:pPr>
            <w:r w:rsidRPr="002B7553">
              <w:rPr>
                <w:noProof/>
                <w:sz w:val="28"/>
                <w:szCs w:val="28"/>
                <w:lang w:val="en-GB"/>
              </w:rPr>
              <w:t>Wrong</w:t>
            </w:r>
            <w:r w:rsidR="005E7C8F" w:rsidRPr="002B7553">
              <w:rPr>
                <w:sz w:val="28"/>
                <w:szCs w:val="28"/>
                <w:lang w:val="en-GB"/>
              </w:rPr>
              <w:t xml:space="preserve"> answer. S</w:t>
            </w:r>
            <w:r w:rsidRPr="002B7553">
              <w:rPr>
                <w:sz w:val="28"/>
                <w:szCs w:val="28"/>
                <w:lang w:val="en-GB"/>
              </w:rPr>
              <w:t xml:space="preserve">ources </w:t>
            </w:r>
            <w:r w:rsidRPr="002B7553">
              <w:rPr>
                <w:noProof/>
                <w:sz w:val="28"/>
                <w:szCs w:val="28"/>
                <w:lang w:val="en-GB"/>
              </w:rPr>
              <w:t>and</w:t>
            </w:r>
            <w:r w:rsidRPr="002B7553">
              <w:rPr>
                <w:sz w:val="28"/>
                <w:szCs w:val="28"/>
                <w:lang w:val="en-GB"/>
              </w:rPr>
              <w:t xml:space="preserve"> applicable law are not correctly identified</w:t>
            </w:r>
          </w:p>
        </w:tc>
        <w:tc>
          <w:tcPr>
            <w:tcW w:w="963" w:type="dxa"/>
            <w:shd w:val="clear" w:color="auto" w:fill="auto"/>
          </w:tcPr>
          <w:p w:rsidR="004F59C7" w:rsidRPr="002B7553" w:rsidRDefault="004F59C7" w:rsidP="00446333">
            <w:pPr>
              <w:pStyle w:val="22"/>
              <w:spacing w:before="60" w:after="60" w:line="240" w:lineRule="auto"/>
              <w:jc w:val="both"/>
              <w:rPr>
                <w:sz w:val="28"/>
                <w:szCs w:val="28"/>
                <w:lang w:val="en-GB"/>
              </w:rPr>
            </w:pPr>
            <w:r w:rsidRPr="002B7553">
              <w:rPr>
                <w:sz w:val="28"/>
                <w:szCs w:val="28"/>
                <w:lang w:val="en-GB"/>
              </w:rPr>
              <w:t>0</w:t>
            </w:r>
          </w:p>
        </w:tc>
      </w:tr>
    </w:tbl>
    <w:p w:rsidR="00323C7D" w:rsidRPr="002B7553" w:rsidRDefault="00323C7D" w:rsidP="00446333">
      <w:pPr>
        <w:pStyle w:val="22"/>
        <w:spacing w:before="60" w:after="60" w:line="240" w:lineRule="auto"/>
        <w:jc w:val="both"/>
        <w:rPr>
          <w:sz w:val="28"/>
          <w:szCs w:val="28"/>
          <w:lang w:val="en-GB"/>
        </w:rPr>
      </w:pPr>
    </w:p>
    <w:p w:rsidR="004F59C7" w:rsidRPr="002B7553" w:rsidRDefault="004F59C7" w:rsidP="00446333">
      <w:pPr>
        <w:pStyle w:val="22"/>
        <w:spacing w:before="60" w:after="60" w:line="240" w:lineRule="auto"/>
        <w:jc w:val="both"/>
        <w:rPr>
          <w:sz w:val="28"/>
          <w:szCs w:val="28"/>
          <w:lang w:val="en-GB"/>
        </w:rPr>
      </w:pPr>
    </w:p>
    <w:p w:rsidR="00323C7D" w:rsidRPr="002B7553" w:rsidRDefault="00E7326B" w:rsidP="00446333">
      <w:pPr>
        <w:pStyle w:val="22"/>
        <w:spacing w:before="60" w:after="60" w:line="240" w:lineRule="auto"/>
        <w:jc w:val="both"/>
        <w:rPr>
          <w:b/>
          <w:sz w:val="28"/>
          <w:szCs w:val="28"/>
          <w:lang w:val="en-GB"/>
        </w:rPr>
      </w:pPr>
      <w:r w:rsidRPr="002B7553">
        <w:rPr>
          <w:b/>
          <w:sz w:val="28"/>
          <w:szCs w:val="28"/>
          <w:lang w:val="en-GB"/>
        </w:rPr>
        <w:t>(2</w:t>
      </w:r>
      <w:r w:rsidR="00323C7D" w:rsidRPr="002B7553">
        <w:rPr>
          <w:b/>
          <w:sz w:val="28"/>
          <w:szCs w:val="28"/>
          <w:lang w:val="en-GB"/>
        </w:rPr>
        <w:t xml:space="preserve">) </w:t>
      </w:r>
      <w:r w:rsidR="00755647" w:rsidRPr="002B7553">
        <w:rPr>
          <w:b/>
          <w:sz w:val="28"/>
          <w:szCs w:val="28"/>
          <w:lang w:val="en-GB"/>
        </w:rPr>
        <w:t>Home T</w:t>
      </w:r>
      <w:r w:rsidRPr="002B7553">
        <w:rPr>
          <w:b/>
          <w:sz w:val="28"/>
          <w:szCs w:val="28"/>
          <w:lang w:val="en-GB"/>
        </w:rPr>
        <w:t>asks</w:t>
      </w:r>
      <w:r w:rsidR="00960447" w:rsidRPr="002B7553">
        <w:rPr>
          <w:b/>
          <w:sz w:val="28"/>
          <w:szCs w:val="28"/>
          <w:lang w:val="en-GB"/>
        </w:rPr>
        <w:t xml:space="preserve"> (max = 10)</w:t>
      </w:r>
    </w:p>
    <w:p w:rsidR="00987EF0" w:rsidRPr="002B7553" w:rsidRDefault="00987EF0" w:rsidP="00446333">
      <w:pPr>
        <w:pStyle w:val="22"/>
        <w:spacing w:before="60" w:after="60" w:line="240" w:lineRule="auto"/>
        <w:jc w:val="both"/>
        <w:rPr>
          <w:b/>
          <w:sz w:val="28"/>
          <w:szCs w:val="28"/>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853"/>
        <w:gridCol w:w="1090"/>
      </w:tblGrid>
      <w:tr w:rsidR="0027116D" w:rsidRPr="002B7553" w:rsidTr="002E7671">
        <w:tc>
          <w:tcPr>
            <w:tcW w:w="4121" w:type="dxa"/>
            <w:shd w:val="clear" w:color="auto" w:fill="auto"/>
          </w:tcPr>
          <w:p w:rsidR="005676CB" w:rsidRPr="002B7553" w:rsidRDefault="00E7326B" w:rsidP="00446333">
            <w:pPr>
              <w:pStyle w:val="22"/>
              <w:spacing w:before="60" w:after="60" w:line="240" w:lineRule="auto"/>
              <w:jc w:val="both"/>
              <w:rPr>
                <w:b/>
                <w:sz w:val="28"/>
                <w:szCs w:val="28"/>
                <w:lang w:val="en-GB"/>
              </w:rPr>
            </w:pPr>
            <w:r w:rsidRPr="002B7553">
              <w:rPr>
                <w:b/>
                <w:sz w:val="28"/>
                <w:szCs w:val="28"/>
                <w:lang w:val="en-GB"/>
              </w:rPr>
              <w:t>Type</w:t>
            </w:r>
          </w:p>
        </w:tc>
        <w:tc>
          <w:tcPr>
            <w:tcW w:w="3954" w:type="dxa"/>
            <w:shd w:val="clear" w:color="auto" w:fill="auto"/>
          </w:tcPr>
          <w:p w:rsidR="005676CB" w:rsidRPr="002B7553" w:rsidRDefault="00A01B9D" w:rsidP="00446333">
            <w:pPr>
              <w:pStyle w:val="22"/>
              <w:spacing w:before="60" w:after="60" w:line="240" w:lineRule="auto"/>
              <w:jc w:val="both"/>
              <w:rPr>
                <w:b/>
                <w:sz w:val="28"/>
                <w:szCs w:val="28"/>
                <w:lang w:val="en-GB"/>
              </w:rPr>
            </w:pPr>
            <w:r w:rsidRPr="002B7553">
              <w:rPr>
                <w:b/>
                <w:sz w:val="28"/>
                <w:szCs w:val="28"/>
                <w:lang w:val="en-GB"/>
              </w:rPr>
              <w:t>Criteria of evaluation</w:t>
            </w:r>
          </w:p>
        </w:tc>
        <w:tc>
          <w:tcPr>
            <w:tcW w:w="1098" w:type="dxa"/>
            <w:shd w:val="clear" w:color="auto" w:fill="auto"/>
          </w:tcPr>
          <w:p w:rsidR="005676CB" w:rsidRPr="002B7553" w:rsidRDefault="00A01B9D" w:rsidP="00446333">
            <w:pPr>
              <w:pStyle w:val="22"/>
              <w:spacing w:before="60" w:after="60" w:line="240" w:lineRule="auto"/>
              <w:jc w:val="both"/>
              <w:rPr>
                <w:b/>
                <w:sz w:val="28"/>
                <w:szCs w:val="28"/>
                <w:lang w:val="en-GB"/>
              </w:rPr>
            </w:pPr>
            <w:r w:rsidRPr="002B7553">
              <w:rPr>
                <w:b/>
                <w:sz w:val="28"/>
                <w:szCs w:val="28"/>
                <w:lang w:val="en-GB"/>
              </w:rPr>
              <w:t>Points</w:t>
            </w:r>
          </w:p>
        </w:tc>
      </w:tr>
      <w:tr w:rsidR="0027116D" w:rsidRPr="002B7553" w:rsidTr="002E7671">
        <w:trPr>
          <w:trHeight w:val="246"/>
        </w:trPr>
        <w:tc>
          <w:tcPr>
            <w:tcW w:w="4121" w:type="dxa"/>
            <w:vMerge w:val="restart"/>
            <w:shd w:val="clear" w:color="auto" w:fill="auto"/>
          </w:tcPr>
          <w:p w:rsidR="00960447" w:rsidRPr="002B7553" w:rsidRDefault="004F59C7" w:rsidP="00446333">
            <w:pPr>
              <w:pStyle w:val="22"/>
              <w:spacing w:before="60" w:after="60" w:line="240" w:lineRule="auto"/>
              <w:jc w:val="both"/>
              <w:rPr>
                <w:b/>
                <w:sz w:val="28"/>
                <w:szCs w:val="28"/>
                <w:lang w:val="en-GB"/>
              </w:rPr>
            </w:pPr>
            <w:r w:rsidRPr="002B7553">
              <w:rPr>
                <w:b/>
                <w:sz w:val="28"/>
                <w:szCs w:val="28"/>
                <w:lang w:val="en-GB"/>
              </w:rPr>
              <w:t xml:space="preserve">1. Preparation of case analysis; </w:t>
            </w:r>
            <w:r w:rsidR="0027116D" w:rsidRPr="002B7553">
              <w:rPr>
                <w:b/>
                <w:sz w:val="28"/>
                <w:szCs w:val="28"/>
                <w:lang w:val="en-GB"/>
              </w:rPr>
              <w:t>legal reports, essays, written memorials/applications/response</w:t>
            </w:r>
            <w:r w:rsidR="00755647" w:rsidRPr="002B7553">
              <w:rPr>
                <w:b/>
                <w:sz w:val="28"/>
                <w:szCs w:val="28"/>
                <w:lang w:val="en-GB"/>
              </w:rPr>
              <w:t>s</w:t>
            </w:r>
            <w:r w:rsidR="0027116D" w:rsidRPr="002B7553">
              <w:rPr>
                <w:b/>
                <w:sz w:val="28"/>
                <w:szCs w:val="28"/>
                <w:lang w:val="en-GB"/>
              </w:rPr>
              <w:t xml:space="preserve"> </w:t>
            </w:r>
            <w:r w:rsidRPr="002B7553">
              <w:rPr>
                <w:b/>
                <w:sz w:val="28"/>
                <w:szCs w:val="28"/>
                <w:lang w:val="en-GB"/>
              </w:rPr>
              <w:t xml:space="preserve">for the international and regional </w:t>
            </w:r>
            <w:r w:rsidR="007C733F" w:rsidRPr="002B7553">
              <w:rPr>
                <w:b/>
                <w:sz w:val="28"/>
                <w:szCs w:val="28"/>
                <w:lang w:val="en-GB"/>
              </w:rPr>
              <w:t>C</w:t>
            </w:r>
            <w:r w:rsidRPr="002B7553">
              <w:rPr>
                <w:b/>
                <w:sz w:val="28"/>
                <w:szCs w:val="28"/>
                <w:lang w:val="en-GB"/>
              </w:rPr>
              <w:t xml:space="preserve">ourts </w:t>
            </w:r>
            <w:r w:rsidR="0027116D" w:rsidRPr="002B7553">
              <w:rPr>
                <w:b/>
                <w:sz w:val="28"/>
                <w:szCs w:val="28"/>
                <w:lang w:val="en-GB"/>
              </w:rPr>
              <w:t>(individual-work or team-work, 2-3 person)</w:t>
            </w:r>
          </w:p>
        </w:tc>
        <w:tc>
          <w:tcPr>
            <w:tcW w:w="3954" w:type="dxa"/>
            <w:shd w:val="clear" w:color="auto" w:fill="auto"/>
          </w:tcPr>
          <w:p w:rsidR="00960447" w:rsidRPr="002B7553" w:rsidRDefault="0027116D" w:rsidP="00446333">
            <w:pPr>
              <w:pStyle w:val="22"/>
              <w:spacing w:before="60" w:after="60" w:line="240" w:lineRule="auto"/>
              <w:jc w:val="both"/>
              <w:rPr>
                <w:sz w:val="28"/>
                <w:szCs w:val="28"/>
                <w:lang w:val="en-GB"/>
              </w:rPr>
            </w:pPr>
            <w:r w:rsidRPr="002B7553">
              <w:rPr>
                <w:sz w:val="28"/>
                <w:szCs w:val="28"/>
                <w:lang w:val="en-GB"/>
              </w:rPr>
              <w:t>Correct,</w:t>
            </w:r>
            <w:r w:rsidRPr="002B7553">
              <w:rPr>
                <w:sz w:val="28"/>
                <w:szCs w:val="28"/>
                <w:lang w:val="en-US"/>
              </w:rPr>
              <w:t xml:space="preserve"> </w:t>
            </w:r>
            <w:r w:rsidRPr="002B7553">
              <w:rPr>
                <w:sz w:val="28"/>
                <w:szCs w:val="28"/>
                <w:lang w:val="en-GB"/>
              </w:rPr>
              <w:t xml:space="preserve">comprehensive and consistent </w:t>
            </w:r>
            <w:r w:rsidR="002E7671" w:rsidRPr="002B7553">
              <w:rPr>
                <w:sz w:val="28"/>
                <w:szCs w:val="28"/>
                <w:lang w:val="en-GB"/>
              </w:rPr>
              <w:t>analysis/pleadings</w:t>
            </w:r>
            <w:r w:rsidRPr="002B7553">
              <w:rPr>
                <w:sz w:val="28"/>
                <w:szCs w:val="28"/>
                <w:lang w:val="en-GB"/>
              </w:rPr>
              <w:t xml:space="preserve"> based on an excellent use of primary and secondary sources, including relevant case-law, </w:t>
            </w:r>
          </w:p>
        </w:tc>
        <w:tc>
          <w:tcPr>
            <w:tcW w:w="1098" w:type="dxa"/>
            <w:shd w:val="clear" w:color="auto" w:fill="auto"/>
          </w:tcPr>
          <w:p w:rsidR="00960447" w:rsidRPr="002B7553" w:rsidRDefault="002E7671" w:rsidP="00446333">
            <w:pPr>
              <w:pStyle w:val="22"/>
              <w:spacing w:before="60" w:after="60" w:line="240" w:lineRule="auto"/>
              <w:jc w:val="both"/>
              <w:rPr>
                <w:sz w:val="28"/>
                <w:szCs w:val="28"/>
                <w:lang w:val="en-GB"/>
              </w:rPr>
            </w:pPr>
            <w:r w:rsidRPr="002B7553">
              <w:rPr>
                <w:sz w:val="28"/>
                <w:szCs w:val="28"/>
                <w:lang w:val="en-GB"/>
              </w:rPr>
              <w:t>8-</w:t>
            </w:r>
            <w:r w:rsidR="00960447" w:rsidRPr="002B7553">
              <w:rPr>
                <w:sz w:val="28"/>
                <w:szCs w:val="28"/>
                <w:lang w:val="en-GB"/>
              </w:rPr>
              <w:t>10</w:t>
            </w:r>
          </w:p>
        </w:tc>
      </w:tr>
      <w:tr w:rsidR="0027116D" w:rsidRPr="002B7553" w:rsidTr="002E7671">
        <w:tc>
          <w:tcPr>
            <w:tcW w:w="4121" w:type="dxa"/>
            <w:vMerge/>
            <w:shd w:val="clear" w:color="auto" w:fill="auto"/>
          </w:tcPr>
          <w:p w:rsidR="00A01B9D" w:rsidRPr="002B7553" w:rsidRDefault="00A01B9D" w:rsidP="00446333">
            <w:pPr>
              <w:pStyle w:val="22"/>
              <w:spacing w:before="60" w:after="60" w:line="240" w:lineRule="auto"/>
              <w:jc w:val="both"/>
              <w:rPr>
                <w:sz w:val="28"/>
                <w:szCs w:val="28"/>
                <w:lang w:val="en-GB"/>
              </w:rPr>
            </w:pPr>
          </w:p>
        </w:tc>
        <w:tc>
          <w:tcPr>
            <w:tcW w:w="3954" w:type="dxa"/>
            <w:shd w:val="clear" w:color="auto" w:fill="auto"/>
          </w:tcPr>
          <w:p w:rsidR="00A01B9D" w:rsidRPr="002B7553" w:rsidRDefault="002E7671" w:rsidP="007C733F">
            <w:pPr>
              <w:pStyle w:val="22"/>
              <w:spacing w:before="60" w:after="60" w:line="240" w:lineRule="auto"/>
              <w:jc w:val="both"/>
              <w:rPr>
                <w:sz w:val="28"/>
                <w:szCs w:val="28"/>
                <w:lang w:val="en-GB"/>
              </w:rPr>
            </w:pPr>
            <w:r w:rsidRPr="002B7553">
              <w:rPr>
                <w:sz w:val="28"/>
                <w:szCs w:val="28"/>
                <w:lang w:val="en-GB"/>
              </w:rPr>
              <w:t>In general, a correct and consistent argumentation based on both legal sources, including relevant case-law, and consistent argumentation, but there are few (1-2) minor mistakes or omissions</w:t>
            </w:r>
          </w:p>
        </w:tc>
        <w:tc>
          <w:tcPr>
            <w:tcW w:w="1098"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t>6-7</w:t>
            </w:r>
          </w:p>
        </w:tc>
      </w:tr>
      <w:tr w:rsidR="0027116D" w:rsidRPr="002B7553" w:rsidTr="002E7671">
        <w:tc>
          <w:tcPr>
            <w:tcW w:w="4121" w:type="dxa"/>
            <w:vMerge/>
            <w:shd w:val="clear" w:color="auto" w:fill="auto"/>
          </w:tcPr>
          <w:p w:rsidR="00A01B9D" w:rsidRPr="002B7553" w:rsidRDefault="00A01B9D" w:rsidP="00446333">
            <w:pPr>
              <w:pStyle w:val="22"/>
              <w:spacing w:before="60" w:after="60" w:line="240" w:lineRule="auto"/>
              <w:jc w:val="both"/>
              <w:rPr>
                <w:sz w:val="28"/>
                <w:szCs w:val="28"/>
                <w:lang w:val="en-GB"/>
              </w:rPr>
            </w:pPr>
          </w:p>
        </w:tc>
        <w:tc>
          <w:tcPr>
            <w:tcW w:w="3954" w:type="dxa"/>
            <w:shd w:val="clear" w:color="auto" w:fill="auto"/>
          </w:tcPr>
          <w:p w:rsidR="00A01B9D" w:rsidRPr="002B7553" w:rsidRDefault="002E7671" w:rsidP="007C733F">
            <w:pPr>
              <w:pStyle w:val="22"/>
              <w:spacing w:before="60" w:after="60" w:line="240" w:lineRule="auto"/>
              <w:jc w:val="both"/>
              <w:rPr>
                <w:sz w:val="28"/>
                <w:szCs w:val="28"/>
                <w:lang w:val="en-GB"/>
              </w:rPr>
            </w:pPr>
            <w:r w:rsidRPr="002B7553">
              <w:rPr>
                <w:sz w:val="28"/>
                <w:szCs w:val="28"/>
                <w:lang w:val="en-GB"/>
              </w:rPr>
              <w:t xml:space="preserve">In general, a correct and consistent analysis/pleadings based on both legal sources, including relevant case-law, and consistent argumentation, but </w:t>
            </w:r>
            <w:r w:rsidRPr="002B7553">
              <w:rPr>
                <w:sz w:val="28"/>
                <w:szCs w:val="28"/>
                <w:lang w:val="en-GB"/>
              </w:rPr>
              <w:lastRenderedPageBreak/>
              <w:t>there are few (3-5) minor mistakes or omissions</w:t>
            </w:r>
          </w:p>
        </w:tc>
        <w:tc>
          <w:tcPr>
            <w:tcW w:w="1098"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lastRenderedPageBreak/>
              <w:t>4-5</w:t>
            </w:r>
          </w:p>
        </w:tc>
      </w:tr>
      <w:tr w:rsidR="0027116D" w:rsidRPr="002B7553" w:rsidTr="002E7671">
        <w:tc>
          <w:tcPr>
            <w:tcW w:w="4121" w:type="dxa"/>
            <w:vMerge/>
            <w:shd w:val="clear" w:color="auto" w:fill="auto"/>
          </w:tcPr>
          <w:p w:rsidR="00A01B9D" w:rsidRPr="002B7553" w:rsidRDefault="00A01B9D" w:rsidP="00446333">
            <w:pPr>
              <w:pStyle w:val="22"/>
              <w:spacing w:before="60" w:after="60" w:line="240" w:lineRule="auto"/>
              <w:jc w:val="both"/>
              <w:rPr>
                <w:sz w:val="28"/>
                <w:szCs w:val="28"/>
                <w:lang w:val="en-GB"/>
              </w:rPr>
            </w:pPr>
          </w:p>
        </w:tc>
        <w:tc>
          <w:tcPr>
            <w:tcW w:w="3954"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t>In general</w:t>
            </w:r>
            <w:r w:rsidR="0049232F" w:rsidRPr="002B7553">
              <w:rPr>
                <w:sz w:val="28"/>
                <w:szCs w:val="28"/>
                <w:lang w:val="en-GB"/>
              </w:rPr>
              <w:t>, a</w:t>
            </w:r>
            <w:r w:rsidRPr="002B7553">
              <w:rPr>
                <w:sz w:val="28"/>
                <w:szCs w:val="28"/>
                <w:lang w:val="en-GB"/>
              </w:rPr>
              <w:t xml:space="preserve"> correct and consistent</w:t>
            </w:r>
            <w:r w:rsidR="007B5E7D" w:rsidRPr="002B7553">
              <w:rPr>
                <w:sz w:val="28"/>
                <w:szCs w:val="28"/>
                <w:lang w:val="en-GB"/>
              </w:rPr>
              <w:t xml:space="preserve"> </w:t>
            </w:r>
            <w:r w:rsidRPr="002B7553">
              <w:rPr>
                <w:sz w:val="28"/>
                <w:szCs w:val="28"/>
                <w:lang w:val="en-GB"/>
              </w:rPr>
              <w:t>analysis/pleadings</w:t>
            </w:r>
            <w:r w:rsidR="007B5E7D" w:rsidRPr="002B7553">
              <w:rPr>
                <w:sz w:val="28"/>
                <w:szCs w:val="28"/>
                <w:lang w:val="en-GB"/>
              </w:rPr>
              <w:t xml:space="preserve"> </w:t>
            </w:r>
            <w:r w:rsidRPr="002B7553">
              <w:rPr>
                <w:sz w:val="28"/>
                <w:szCs w:val="28"/>
                <w:lang w:val="en-GB"/>
              </w:rPr>
              <w:t>based on main legal sources, but there are no references to relevant case-law and few serious mistakes (1-2) and omissions</w:t>
            </w:r>
          </w:p>
        </w:tc>
        <w:tc>
          <w:tcPr>
            <w:tcW w:w="1098"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t>3-4</w:t>
            </w:r>
          </w:p>
        </w:tc>
      </w:tr>
      <w:tr w:rsidR="0027116D" w:rsidRPr="002B7553" w:rsidTr="002E7671">
        <w:tc>
          <w:tcPr>
            <w:tcW w:w="4121" w:type="dxa"/>
            <w:vMerge/>
            <w:shd w:val="clear" w:color="auto" w:fill="auto"/>
          </w:tcPr>
          <w:p w:rsidR="00A01B9D" w:rsidRPr="002B7553" w:rsidRDefault="00A01B9D" w:rsidP="00446333">
            <w:pPr>
              <w:pStyle w:val="22"/>
              <w:spacing w:before="60" w:after="60" w:line="240" w:lineRule="auto"/>
              <w:jc w:val="both"/>
              <w:rPr>
                <w:sz w:val="28"/>
                <w:szCs w:val="28"/>
                <w:lang w:val="en-GB"/>
              </w:rPr>
            </w:pPr>
          </w:p>
        </w:tc>
        <w:tc>
          <w:tcPr>
            <w:tcW w:w="3954"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t>In general</w:t>
            </w:r>
            <w:r w:rsidR="0049232F" w:rsidRPr="002B7553">
              <w:rPr>
                <w:sz w:val="28"/>
                <w:szCs w:val="28"/>
                <w:lang w:val="en-GB"/>
              </w:rPr>
              <w:t>, a</w:t>
            </w:r>
            <w:r w:rsidRPr="002B7553">
              <w:rPr>
                <w:sz w:val="28"/>
                <w:szCs w:val="28"/>
                <w:lang w:val="en-GB"/>
              </w:rPr>
              <w:t xml:space="preserve"> correct and consistent analysis/pleadings</w:t>
            </w:r>
            <w:r w:rsidR="007B5E7D" w:rsidRPr="002B7553">
              <w:rPr>
                <w:sz w:val="28"/>
                <w:szCs w:val="28"/>
                <w:lang w:val="en-GB"/>
              </w:rPr>
              <w:t xml:space="preserve"> </w:t>
            </w:r>
            <w:r w:rsidRPr="002B7553">
              <w:rPr>
                <w:sz w:val="28"/>
                <w:szCs w:val="28"/>
                <w:lang w:val="en-GB"/>
              </w:rPr>
              <w:t>based on main legal sources, but with no references to relevant case-law and some serious mistakes (3-5) and omissions</w:t>
            </w:r>
          </w:p>
        </w:tc>
        <w:tc>
          <w:tcPr>
            <w:tcW w:w="1098"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t>1-2</w:t>
            </w:r>
          </w:p>
        </w:tc>
      </w:tr>
      <w:tr w:rsidR="0027116D" w:rsidRPr="002B7553" w:rsidTr="002E7671">
        <w:tc>
          <w:tcPr>
            <w:tcW w:w="4121" w:type="dxa"/>
            <w:vMerge/>
            <w:shd w:val="clear" w:color="auto" w:fill="auto"/>
          </w:tcPr>
          <w:p w:rsidR="00A01B9D" w:rsidRPr="002B7553" w:rsidRDefault="00A01B9D" w:rsidP="00446333">
            <w:pPr>
              <w:pStyle w:val="22"/>
              <w:spacing w:before="60" w:after="60" w:line="240" w:lineRule="auto"/>
              <w:jc w:val="both"/>
              <w:rPr>
                <w:sz w:val="28"/>
                <w:szCs w:val="28"/>
                <w:lang w:val="en-GB"/>
              </w:rPr>
            </w:pPr>
          </w:p>
        </w:tc>
        <w:tc>
          <w:tcPr>
            <w:tcW w:w="3954"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t xml:space="preserve">Wrong analysis, sources and applicable law are not correctly identified </w:t>
            </w:r>
          </w:p>
        </w:tc>
        <w:tc>
          <w:tcPr>
            <w:tcW w:w="1098" w:type="dxa"/>
            <w:shd w:val="clear" w:color="auto" w:fill="auto"/>
          </w:tcPr>
          <w:p w:rsidR="00A01B9D" w:rsidRPr="002B7553" w:rsidRDefault="002E7671" w:rsidP="00446333">
            <w:pPr>
              <w:pStyle w:val="22"/>
              <w:spacing w:before="60" w:after="60" w:line="240" w:lineRule="auto"/>
              <w:jc w:val="both"/>
              <w:rPr>
                <w:sz w:val="28"/>
                <w:szCs w:val="28"/>
                <w:lang w:val="en-GB"/>
              </w:rPr>
            </w:pPr>
            <w:r w:rsidRPr="002B7553">
              <w:rPr>
                <w:sz w:val="28"/>
                <w:szCs w:val="28"/>
                <w:lang w:val="en-GB"/>
              </w:rPr>
              <w:t>0</w:t>
            </w:r>
          </w:p>
        </w:tc>
      </w:tr>
    </w:tbl>
    <w:p w:rsidR="00E7326B" w:rsidRPr="002B7553" w:rsidRDefault="00E7326B" w:rsidP="00446333">
      <w:pPr>
        <w:pStyle w:val="22"/>
        <w:spacing w:before="60" w:after="60" w:line="240" w:lineRule="auto"/>
        <w:jc w:val="both"/>
        <w:rPr>
          <w:sz w:val="28"/>
          <w:szCs w:val="28"/>
          <w:lang w:val="en-GB"/>
        </w:rPr>
      </w:pPr>
    </w:p>
    <w:p w:rsidR="002E7671" w:rsidRPr="002B7553" w:rsidRDefault="00F870A7" w:rsidP="00446333">
      <w:pPr>
        <w:spacing w:before="60" w:after="60"/>
        <w:jc w:val="both"/>
        <w:rPr>
          <w:b/>
          <w:sz w:val="28"/>
          <w:szCs w:val="28"/>
          <w:lang w:val="en-GB"/>
        </w:rPr>
      </w:pPr>
      <w:r w:rsidRPr="002B7553">
        <w:rPr>
          <w:b/>
          <w:sz w:val="28"/>
          <w:szCs w:val="28"/>
          <w:lang w:val="en-GB"/>
        </w:rPr>
        <w:t>(3</w:t>
      </w:r>
      <w:r w:rsidR="00755647" w:rsidRPr="002B7553">
        <w:rPr>
          <w:b/>
          <w:sz w:val="28"/>
          <w:szCs w:val="28"/>
          <w:lang w:val="en-GB"/>
        </w:rPr>
        <w:t>) Colloquium (</w:t>
      </w:r>
      <w:r w:rsidR="002E7671" w:rsidRPr="002B7553">
        <w:rPr>
          <w:b/>
          <w:sz w:val="28"/>
          <w:szCs w:val="28"/>
          <w:lang w:val="en-GB"/>
        </w:rPr>
        <w:t>Moot Court) (max = 10)</w:t>
      </w:r>
    </w:p>
    <w:p w:rsidR="002E7671" w:rsidRPr="002B7553" w:rsidRDefault="002E7671" w:rsidP="00446333">
      <w:pPr>
        <w:spacing w:before="60" w:after="60"/>
        <w:jc w:val="both"/>
        <w:rPr>
          <w:b/>
          <w:sz w:val="28"/>
          <w:szCs w:val="28"/>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4364"/>
        <w:gridCol w:w="1131"/>
      </w:tblGrid>
      <w:tr w:rsidR="00F870A7" w:rsidRPr="002B7553" w:rsidTr="00F870A7">
        <w:tc>
          <w:tcPr>
            <w:tcW w:w="3678" w:type="dxa"/>
            <w:tcBorders>
              <w:top w:val="single" w:sz="4" w:space="0" w:color="auto"/>
              <w:left w:val="single" w:sz="4" w:space="0" w:color="auto"/>
              <w:bottom w:val="single" w:sz="4" w:space="0" w:color="auto"/>
              <w:right w:val="single" w:sz="4" w:space="0" w:color="auto"/>
            </w:tcBorders>
            <w:hideMark/>
          </w:tcPr>
          <w:p w:rsidR="00F870A7" w:rsidRPr="002B7553" w:rsidRDefault="00F870A7" w:rsidP="00446333">
            <w:pPr>
              <w:pStyle w:val="22"/>
              <w:spacing w:before="60" w:after="60" w:line="240" w:lineRule="auto"/>
              <w:jc w:val="both"/>
              <w:rPr>
                <w:b/>
                <w:sz w:val="28"/>
                <w:szCs w:val="28"/>
                <w:lang w:val="en-GB"/>
              </w:rPr>
            </w:pPr>
            <w:r w:rsidRPr="002B7553">
              <w:rPr>
                <w:b/>
                <w:sz w:val="28"/>
                <w:szCs w:val="28"/>
                <w:lang w:val="en-GB"/>
              </w:rPr>
              <w:t>Type of task</w:t>
            </w:r>
          </w:p>
        </w:tc>
        <w:tc>
          <w:tcPr>
            <w:tcW w:w="4364" w:type="dxa"/>
            <w:tcBorders>
              <w:top w:val="single" w:sz="4" w:space="0" w:color="auto"/>
              <w:left w:val="single" w:sz="4" w:space="0" w:color="auto"/>
              <w:bottom w:val="single" w:sz="4" w:space="0" w:color="auto"/>
              <w:right w:val="single" w:sz="4" w:space="0" w:color="auto"/>
            </w:tcBorders>
            <w:hideMark/>
          </w:tcPr>
          <w:p w:rsidR="00F870A7" w:rsidRPr="002B7553" w:rsidRDefault="00F870A7" w:rsidP="00446333">
            <w:pPr>
              <w:pStyle w:val="22"/>
              <w:spacing w:before="60" w:after="60" w:line="240" w:lineRule="auto"/>
              <w:jc w:val="both"/>
              <w:rPr>
                <w:b/>
                <w:sz w:val="28"/>
                <w:szCs w:val="28"/>
                <w:lang w:val="en-GB"/>
              </w:rPr>
            </w:pPr>
            <w:r w:rsidRPr="002B7553">
              <w:rPr>
                <w:b/>
                <w:sz w:val="28"/>
                <w:szCs w:val="28"/>
                <w:lang w:val="en-GB"/>
              </w:rPr>
              <w:t>Criteria of evaluation</w:t>
            </w:r>
          </w:p>
        </w:tc>
        <w:tc>
          <w:tcPr>
            <w:tcW w:w="1131" w:type="dxa"/>
            <w:tcBorders>
              <w:top w:val="single" w:sz="4" w:space="0" w:color="auto"/>
              <w:left w:val="single" w:sz="4" w:space="0" w:color="auto"/>
              <w:bottom w:val="single" w:sz="4" w:space="0" w:color="auto"/>
              <w:right w:val="single" w:sz="4" w:space="0" w:color="auto"/>
            </w:tcBorders>
            <w:hideMark/>
          </w:tcPr>
          <w:p w:rsidR="00F870A7" w:rsidRPr="002B7553" w:rsidRDefault="00F870A7" w:rsidP="00446333">
            <w:pPr>
              <w:pStyle w:val="22"/>
              <w:spacing w:before="60" w:after="60" w:line="240" w:lineRule="auto"/>
              <w:jc w:val="both"/>
              <w:rPr>
                <w:b/>
                <w:sz w:val="28"/>
                <w:szCs w:val="28"/>
                <w:lang w:val="en-GB"/>
              </w:rPr>
            </w:pPr>
            <w:r w:rsidRPr="002B7553">
              <w:rPr>
                <w:b/>
                <w:sz w:val="28"/>
                <w:szCs w:val="28"/>
                <w:lang w:val="en-GB"/>
              </w:rPr>
              <w:t>Points</w:t>
            </w:r>
          </w:p>
        </w:tc>
      </w:tr>
      <w:tr w:rsidR="00F870A7" w:rsidRPr="002B7553" w:rsidTr="00F870A7">
        <w:tc>
          <w:tcPr>
            <w:tcW w:w="3678" w:type="dxa"/>
            <w:vMerge w:val="restart"/>
            <w:tcBorders>
              <w:top w:val="single" w:sz="4" w:space="0" w:color="auto"/>
              <w:left w:val="single" w:sz="4" w:space="0" w:color="auto"/>
              <w:bottom w:val="single" w:sz="4" w:space="0" w:color="auto"/>
              <w:right w:val="single" w:sz="4" w:space="0" w:color="auto"/>
            </w:tcBorders>
            <w:hideMark/>
          </w:tcPr>
          <w:p w:rsidR="00F870A7" w:rsidRPr="002B7553" w:rsidRDefault="00F870A7" w:rsidP="00446333">
            <w:pPr>
              <w:pStyle w:val="22"/>
              <w:spacing w:before="60" w:after="60" w:line="240" w:lineRule="auto"/>
              <w:jc w:val="both"/>
              <w:rPr>
                <w:b/>
                <w:sz w:val="28"/>
                <w:szCs w:val="28"/>
                <w:lang w:val="en-GB"/>
              </w:rPr>
            </w:pPr>
            <w:r w:rsidRPr="002B7553">
              <w:rPr>
                <w:b/>
                <w:sz w:val="28"/>
                <w:szCs w:val="28"/>
                <w:lang w:val="en-GB"/>
              </w:rPr>
              <w:t>Individual</w:t>
            </w:r>
            <w:r w:rsidR="007B5E7D" w:rsidRPr="002B7553">
              <w:rPr>
                <w:b/>
                <w:sz w:val="28"/>
                <w:szCs w:val="28"/>
                <w:lang w:val="en-GB"/>
              </w:rPr>
              <w:t xml:space="preserve"> </w:t>
            </w:r>
            <w:r w:rsidRPr="002B7553">
              <w:rPr>
                <w:b/>
                <w:sz w:val="28"/>
                <w:szCs w:val="28"/>
                <w:lang w:val="en-GB"/>
              </w:rPr>
              <w:t>performance during the Moot Court</w:t>
            </w:r>
          </w:p>
        </w:tc>
        <w:tc>
          <w:tcPr>
            <w:tcW w:w="4364" w:type="dxa"/>
            <w:tcBorders>
              <w:top w:val="single" w:sz="4" w:space="0" w:color="auto"/>
              <w:left w:val="single" w:sz="4" w:space="0" w:color="auto"/>
              <w:bottom w:val="single" w:sz="4" w:space="0" w:color="auto"/>
              <w:right w:val="single" w:sz="4" w:space="0" w:color="auto"/>
            </w:tcBorders>
            <w:hideMark/>
          </w:tcPr>
          <w:p w:rsidR="00F870A7" w:rsidRPr="002B7553" w:rsidRDefault="00400900" w:rsidP="00446333">
            <w:pPr>
              <w:pStyle w:val="22"/>
              <w:spacing w:before="60" w:after="60" w:line="240" w:lineRule="auto"/>
              <w:jc w:val="both"/>
              <w:rPr>
                <w:sz w:val="28"/>
                <w:szCs w:val="28"/>
                <w:lang w:val="en-GB"/>
              </w:rPr>
            </w:pPr>
            <w:r w:rsidRPr="002B7553">
              <w:rPr>
                <w:noProof/>
                <w:sz w:val="28"/>
                <w:szCs w:val="28"/>
                <w:lang w:val="en-GB"/>
              </w:rPr>
              <w:t>E</w:t>
            </w:r>
            <w:r w:rsidR="00F870A7" w:rsidRPr="002B7553">
              <w:rPr>
                <w:noProof/>
                <w:sz w:val="28"/>
                <w:szCs w:val="28"/>
                <w:lang w:val="en-GB"/>
              </w:rPr>
              <w:t>xcellent</w:t>
            </w:r>
            <w:r w:rsidR="00F870A7" w:rsidRPr="002B7553">
              <w:rPr>
                <w:sz w:val="28"/>
                <w:szCs w:val="28"/>
                <w:lang w:val="en-GB"/>
              </w:rPr>
              <w:t xml:space="preserve"> written pleadings</w:t>
            </w:r>
            <w:r w:rsidRPr="002B7553">
              <w:rPr>
                <w:sz w:val="28"/>
                <w:szCs w:val="28"/>
                <w:lang w:val="en-GB"/>
              </w:rPr>
              <w:t>,</w:t>
            </w:r>
            <w:r w:rsidR="00F870A7" w:rsidRPr="002B7553">
              <w:rPr>
                <w:sz w:val="28"/>
                <w:szCs w:val="28"/>
                <w:lang w:val="en-GB"/>
              </w:rPr>
              <w:t xml:space="preserve"> </w:t>
            </w:r>
            <w:r w:rsidRPr="002B7553">
              <w:rPr>
                <w:sz w:val="28"/>
                <w:szCs w:val="28"/>
                <w:lang w:val="en-GB"/>
              </w:rPr>
              <w:t xml:space="preserve">comprehensive and consistent </w:t>
            </w:r>
            <w:r w:rsidR="00F870A7" w:rsidRPr="002B7553">
              <w:rPr>
                <w:sz w:val="28"/>
                <w:szCs w:val="28"/>
                <w:lang w:val="en-GB"/>
              </w:rPr>
              <w:t>legal</w:t>
            </w:r>
            <w:r w:rsidRPr="002B7553">
              <w:rPr>
                <w:sz w:val="28"/>
                <w:szCs w:val="28"/>
                <w:lang w:val="en-GB"/>
              </w:rPr>
              <w:t xml:space="preserve"> argument based on </w:t>
            </w:r>
            <w:r w:rsidR="00F870A7" w:rsidRPr="002B7553">
              <w:rPr>
                <w:sz w:val="28"/>
                <w:szCs w:val="28"/>
                <w:lang w:val="en-GB"/>
              </w:rPr>
              <w:t>source</w:t>
            </w:r>
            <w:r w:rsidR="00755647" w:rsidRPr="002B7553">
              <w:rPr>
                <w:sz w:val="28"/>
                <w:szCs w:val="28"/>
                <w:lang w:val="en-GB"/>
              </w:rPr>
              <w:t xml:space="preserve">s, including relevant case </w:t>
            </w:r>
            <w:r w:rsidRPr="002B7553">
              <w:rPr>
                <w:sz w:val="28"/>
                <w:szCs w:val="28"/>
                <w:lang w:val="en-GB"/>
              </w:rPr>
              <w:t>law. E</w:t>
            </w:r>
            <w:r w:rsidR="00F870A7" w:rsidRPr="002B7553">
              <w:rPr>
                <w:sz w:val="28"/>
                <w:szCs w:val="28"/>
                <w:lang w:val="en-GB"/>
              </w:rPr>
              <w:t xml:space="preserve">xcellent </w:t>
            </w:r>
            <w:r w:rsidRPr="002B7553">
              <w:rPr>
                <w:sz w:val="28"/>
                <w:szCs w:val="28"/>
                <w:lang w:val="en-GB"/>
              </w:rPr>
              <w:t xml:space="preserve">oral </w:t>
            </w:r>
            <w:r w:rsidR="00F870A7" w:rsidRPr="002B7553">
              <w:rPr>
                <w:sz w:val="28"/>
                <w:szCs w:val="28"/>
                <w:lang w:val="en-GB"/>
              </w:rPr>
              <w:t>presentation. Strong ability to answer the questions.</w:t>
            </w:r>
          </w:p>
        </w:tc>
        <w:tc>
          <w:tcPr>
            <w:tcW w:w="1131" w:type="dxa"/>
            <w:tcBorders>
              <w:top w:val="single" w:sz="4" w:space="0" w:color="auto"/>
              <w:left w:val="single" w:sz="4" w:space="0" w:color="auto"/>
              <w:bottom w:val="single" w:sz="4" w:space="0" w:color="auto"/>
              <w:right w:val="single" w:sz="4" w:space="0" w:color="auto"/>
            </w:tcBorders>
            <w:hideMark/>
          </w:tcPr>
          <w:p w:rsidR="00F870A7" w:rsidRPr="002B7553" w:rsidRDefault="00400900" w:rsidP="00446333">
            <w:pPr>
              <w:pStyle w:val="22"/>
              <w:spacing w:before="60" w:after="60" w:line="240" w:lineRule="auto"/>
              <w:jc w:val="both"/>
              <w:rPr>
                <w:sz w:val="28"/>
                <w:szCs w:val="28"/>
                <w:lang w:val="en-GB"/>
              </w:rPr>
            </w:pPr>
            <w:r w:rsidRPr="002B7553">
              <w:rPr>
                <w:sz w:val="28"/>
                <w:szCs w:val="28"/>
                <w:lang w:val="en-GB"/>
              </w:rPr>
              <w:t>8-10</w:t>
            </w:r>
          </w:p>
        </w:tc>
      </w:tr>
      <w:tr w:rsidR="00F870A7" w:rsidRPr="002B7553" w:rsidTr="00F870A7">
        <w:tc>
          <w:tcPr>
            <w:tcW w:w="0" w:type="auto"/>
            <w:vMerge/>
            <w:tcBorders>
              <w:top w:val="single" w:sz="4" w:space="0" w:color="auto"/>
              <w:left w:val="single" w:sz="4" w:space="0" w:color="auto"/>
              <w:bottom w:val="single" w:sz="4" w:space="0" w:color="auto"/>
              <w:right w:val="single" w:sz="4" w:space="0" w:color="auto"/>
            </w:tcBorders>
            <w:vAlign w:val="center"/>
            <w:hideMark/>
          </w:tcPr>
          <w:p w:rsidR="00F870A7" w:rsidRPr="002B7553" w:rsidRDefault="00F870A7" w:rsidP="00446333">
            <w:pPr>
              <w:spacing w:before="60" w:after="60"/>
              <w:jc w:val="both"/>
              <w:rPr>
                <w:b/>
                <w:sz w:val="28"/>
                <w:szCs w:val="28"/>
                <w:lang w:val="en-GB"/>
              </w:rPr>
            </w:pPr>
          </w:p>
        </w:tc>
        <w:tc>
          <w:tcPr>
            <w:tcW w:w="4364" w:type="dxa"/>
            <w:tcBorders>
              <w:top w:val="single" w:sz="4" w:space="0" w:color="auto"/>
              <w:left w:val="single" w:sz="4" w:space="0" w:color="auto"/>
              <w:bottom w:val="single" w:sz="4" w:space="0" w:color="auto"/>
              <w:right w:val="single" w:sz="4" w:space="0" w:color="auto"/>
            </w:tcBorders>
            <w:hideMark/>
          </w:tcPr>
          <w:p w:rsidR="00F870A7" w:rsidRPr="002B7553" w:rsidRDefault="00400900" w:rsidP="00446333">
            <w:pPr>
              <w:pStyle w:val="22"/>
              <w:spacing w:before="60" w:after="60" w:line="240" w:lineRule="auto"/>
              <w:jc w:val="both"/>
              <w:rPr>
                <w:sz w:val="28"/>
                <w:szCs w:val="28"/>
                <w:lang w:val="en-GB"/>
              </w:rPr>
            </w:pPr>
            <w:r w:rsidRPr="002B7553">
              <w:rPr>
                <w:sz w:val="28"/>
                <w:szCs w:val="28"/>
                <w:lang w:val="en-GB"/>
              </w:rPr>
              <w:t xml:space="preserve">In general, </w:t>
            </w:r>
            <w:r w:rsidR="00F870A7" w:rsidRPr="002B7553">
              <w:rPr>
                <w:sz w:val="28"/>
                <w:szCs w:val="28"/>
                <w:lang w:val="en-GB"/>
              </w:rPr>
              <w:t>correct and comprehensive written pleadings based on both legal s</w:t>
            </w:r>
            <w:r w:rsidR="00755647" w:rsidRPr="002B7553">
              <w:rPr>
                <w:sz w:val="28"/>
                <w:szCs w:val="28"/>
                <w:lang w:val="en-GB"/>
              </w:rPr>
              <w:t xml:space="preserve">ources, including relevant case </w:t>
            </w:r>
            <w:r w:rsidR="00F870A7" w:rsidRPr="002B7553">
              <w:rPr>
                <w:sz w:val="28"/>
                <w:szCs w:val="28"/>
                <w:lang w:val="en-GB"/>
              </w:rPr>
              <w:t xml:space="preserve">law, and consistent argumentation, but there are minor mistakes or omissions. The </w:t>
            </w:r>
            <w:r w:rsidR="00755647" w:rsidRPr="002B7553">
              <w:rPr>
                <w:sz w:val="28"/>
                <w:szCs w:val="28"/>
                <w:lang w:val="en-GB"/>
              </w:rPr>
              <w:t>presentation was</w:t>
            </w:r>
            <w:r w:rsidRPr="002B7553">
              <w:rPr>
                <w:sz w:val="28"/>
                <w:szCs w:val="28"/>
                <w:lang w:val="en-GB"/>
              </w:rPr>
              <w:t xml:space="preserve"> </w:t>
            </w:r>
            <w:r w:rsidR="00F870A7" w:rsidRPr="002B7553">
              <w:rPr>
                <w:sz w:val="28"/>
                <w:szCs w:val="28"/>
                <w:lang w:val="en-GB"/>
              </w:rPr>
              <w:t xml:space="preserve">well </w:t>
            </w:r>
            <w:r w:rsidR="0049232F" w:rsidRPr="002B7553">
              <w:rPr>
                <w:sz w:val="28"/>
                <w:szCs w:val="28"/>
                <w:lang w:val="en-GB"/>
              </w:rPr>
              <w:t>structured,</w:t>
            </w:r>
            <w:r w:rsidR="00F870A7" w:rsidRPr="002B7553">
              <w:rPr>
                <w:sz w:val="28"/>
                <w:szCs w:val="28"/>
                <w:lang w:val="en-GB"/>
              </w:rPr>
              <w:t xml:space="preserve"> and m</w:t>
            </w:r>
            <w:r w:rsidR="0049232F" w:rsidRPr="002B7553">
              <w:rPr>
                <w:sz w:val="28"/>
                <w:szCs w:val="28"/>
                <w:lang w:val="en-GB"/>
              </w:rPr>
              <w:t>ost</w:t>
            </w:r>
            <w:r w:rsidR="00F870A7" w:rsidRPr="002B7553">
              <w:rPr>
                <w:sz w:val="28"/>
                <w:szCs w:val="28"/>
                <w:lang w:val="en-GB"/>
              </w:rPr>
              <w:t xml:space="preserve"> questions were answered correctly.</w:t>
            </w:r>
          </w:p>
        </w:tc>
        <w:tc>
          <w:tcPr>
            <w:tcW w:w="1131" w:type="dxa"/>
            <w:tcBorders>
              <w:top w:val="single" w:sz="4" w:space="0" w:color="auto"/>
              <w:left w:val="single" w:sz="4" w:space="0" w:color="auto"/>
              <w:bottom w:val="single" w:sz="4" w:space="0" w:color="auto"/>
              <w:right w:val="single" w:sz="4" w:space="0" w:color="auto"/>
            </w:tcBorders>
            <w:hideMark/>
          </w:tcPr>
          <w:p w:rsidR="00F870A7" w:rsidRPr="002B7553" w:rsidRDefault="00400900" w:rsidP="00446333">
            <w:pPr>
              <w:pStyle w:val="22"/>
              <w:spacing w:before="60" w:after="60" w:line="240" w:lineRule="auto"/>
              <w:jc w:val="both"/>
              <w:rPr>
                <w:sz w:val="28"/>
                <w:szCs w:val="28"/>
                <w:lang w:val="en-GB"/>
              </w:rPr>
            </w:pPr>
            <w:r w:rsidRPr="002B7553">
              <w:rPr>
                <w:sz w:val="28"/>
                <w:szCs w:val="28"/>
                <w:lang w:val="en-GB"/>
              </w:rPr>
              <w:t>6-7</w:t>
            </w:r>
          </w:p>
        </w:tc>
      </w:tr>
      <w:tr w:rsidR="00F870A7" w:rsidRPr="002B7553" w:rsidTr="00F870A7">
        <w:tc>
          <w:tcPr>
            <w:tcW w:w="0" w:type="auto"/>
            <w:vMerge/>
            <w:tcBorders>
              <w:top w:val="single" w:sz="4" w:space="0" w:color="auto"/>
              <w:left w:val="single" w:sz="4" w:space="0" w:color="auto"/>
              <w:bottom w:val="single" w:sz="4" w:space="0" w:color="auto"/>
              <w:right w:val="single" w:sz="4" w:space="0" w:color="auto"/>
            </w:tcBorders>
            <w:vAlign w:val="center"/>
            <w:hideMark/>
          </w:tcPr>
          <w:p w:rsidR="00F870A7" w:rsidRPr="002B7553" w:rsidRDefault="00F870A7" w:rsidP="00446333">
            <w:pPr>
              <w:spacing w:before="60" w:after="60"/>
              <w:jc w:val="both"/>
              <w:rPr>
                <w:b/>
                <w:sz w:val="28"/>
                <w:szCs w:val="28"/>
                <w:lang w:val="en-GB"/>
              </w:rPr>
            </w:pPr>
          </w:p>
        </w:tc>
        <w:tc>
          <w:tcPr>
            <w:tcW w:w="4364" w:type="dxa"/>
            <w:tcBorders>
              <w:top w:val="single" w:sz="4" w:space="0" w:color="auto"/>
              <w:left w:val="single" w:sz="4" w:space="0" w:color="auto"/>
              <w:bottom w:val="single" w:sz="4" w:space="0" w:color="auto"/>
              <w:right w:val="single" w:sz="4" w:space="0" w:color="auto"/>
            </w:tcBorders>
            <w:hideMark/>
          </w:tcPr>
          <w:p w:rsidR="00F870A7" w:rsidRPr="002B7553" w:rsidRDefault="00400900" w:rsidP="00446333">
            <w:pPr>
              <w:pStyle w:val="22"/>
              <w:spacing w:before="60" w:after="60" w:line="240" w:lineRule="auto"/>
              <w:jc w:val="both"/>
              <w:rPr>
                <w:sz w:val="28"/>
                <w:szCs w:val="28"/>
                <w:lang w:val="en-GB"/>
              </w:rPr>
            </w:pPr>
            <w:r w:rsidRPr="002B7553">
              <w:rPr>
                <w:sz w:val="28"/>
                <w:szCs w:val="28"/>
                <w:lang w:val="en-GB"/>
              </w:rPr>
              <w:t xml:space="preserve">Incomplete written pleadings based on weak legal argumentation. The oral presentation was not well </w:t>
            </w:r>
            <w:r w:rsidRPr="002B7553">
              <w:rPr>
                <w:sz w:val="28"/>
                <w:szCs w:val="28"/>
                <w:lang w:val="en-GB"/>
              </w:rPr>
              <w:lastRenderedPageBreak/>
              <w:t xml:space="preserve">structured, </w:t>
            </w:r>
            <w:r w:rsidR="0049232F" w:rsidRPr="002B7553">
              <w:rPr>
                <w:sz w:val="28"/>
                <w:szCs w:val="28"/>
                <w:lang w:val="en-GB"/>
              </w:rPr>
              <w:t>t</w:t>
            </w:r>
            <w:r w:rsidRPr="002B7553">
              <w:rPr>
                <w:sz w:val="28"/>
                <w:szCs w:val="28"/>
                <w:lang w:val="en-GB"/>
              </w:rPr>
              <w:t>here are mistakes or omissions and few questions were answered correctly.</w:t>
            </w:r>
          </w:p>
        </w:tc>
        <w:tc>
          <w:tcPr>
            <w:tcW w:w="1131" w:type="dxa"/>
            <w:tcBorders>
              <w:top w:val="single" w:sz="4" w:space="0" w:color="auto"/>
              <w:left w:val="single" w:sz="4" w:space="0" w:color="auto"/>
              <w:bottom w:val="single" w:sz="4" w:space="0" w:color="auto"/>
              <w:right w:val="single" w:sz="4" w:space="0" w:color="auto"/>
            </w:tcBorders>
            <w:hideMark/>
          </w:tcPr>
          <w:p w:rsidR="00F870A7" w:rsidRPr="002B7553" w:rsidRDefault="00400900" w:rsidP="00446333">
            <w:pPr>
              <w:pStyle w:val="22"/>
              <w:spacing w:before="60" w:after="60" w:line="240" w:lineRule="auto"/>
              <w:jc w:val="both"/>
              <w:rPr>
                <w:sz w:val="28"/>
                <w:szCs w:val="28"/>
                <w:lang w:val="en-GB"/>
              </w:rPr>
            </w:pPr>
            <w:r w:rsidRPr="002B7553">
              <w:rPr>
                <w:sz w:val="28"/>
                <w:szCs w:val="28"/>
                <w:lang w:val="en-GB"/>
              </w:rPr>
              <w:lastRenderedPageBreak/>
              <w:t>4-5</w:t>
            </w:r>
          </w:p>
        </w:tc>
      </w:tr>
      <w:tr w:rsidR="00F870A7" w:rsidRPr="002B7553" w:rsidTr="00F870A7">
        <w:tc>
          <w:tcPr>
            <w:tcW w:w="0" w:type="auto"/>
            <w:vMerge/>
            <w:tcBorders>
              <w:top w:val="single" w:sz="4" w:space="0" w:color="auto"/>
              <w:left w:val="single" w:sz="4" w:space="0" w:color="auto"/>
              <w:bottom w:val="single" w:sz="4" w:space="0" w:color="auto"/>
              <w:right w:val="single" w:sz="4" w:space="0" w:color="auto"/>
            </w:tcBorders>
            <w:vAlign w:val="center"/>
            <w:hideMark/>
          </w:tcPr>
          <w:p w:rsidR="00F870A7" w:rsidRPr="002B7553" w:rsidRDefault="00F870A7" w:rsidP="00446333">
            <w:pPr>
              <w:spacing w:before="60" w:after="60"/>
              <w:jc w:val="both"/>
              <w:rPr>
                <w:b/>
                <w:sz w:val="28"/>
                <w:szCs w:val="28"/>
                <w:lang w:val="en-GB"/>
              </w:rPr>
            </w:pPr>
          </w:p>
        </w:tc>
        <w:tc>
          <w:tcPr>
            <w:tcW w:w="4364" w:type="dxa"/>
            <w:tcBorders>
              <w:top w:val="single" w:sz="4" w:space="0" w:color="auto"/>
              <w:left w:val="single" w:sz="4" w:space="0" w:color="auto"/>
              <w:bottom w:val="single" w:sz="4" w:space="0" w:color="auto"/>
              <w:right w:val="single" w:sz="4" w:space="0" w:color="auto"/>
            </w:tcBorders>
            <w:hideMark/>
          </w:tcPr>
          <w:p w:rsidR="00F870A7" w:rsidRPr="002B7553" w:rsidRDefault="00755647" w:rsidP="00446333">
            <w:pPr>
              <w:pStyle w:val="22"/>
              <w:spacing w:before="60" w:after="60" w:line="240" w:lineRule="auto"/>
              <w:jc w:val="both"/>
              <w:rPr>
                <w:sz w:val="28"/>
                <w:szCs w:val="28"/>
                <w:lang w:val="en-GB"/>
              </w:rPr>
            </w:pPr>
            <w:r w:rsidRPr="002B7553">
              <w:rPr>
                <w:sz w:val="28"/>
                <w:szCs w:val="28"/>
                <w:lang w:val="en-GB"/>
              </w:rPr>
              <w:t>Incomplete written pleading</w:t>
            </w:r>
            <w:r w:rsidR="00400900" w:rsidRPr="002B7553">
              <w:rPr>
                <w:sz w:val="28"/>
                <w:szCs w:val="28"/>
                <w:lang w:val="en-GB"/>
              </w:rPr>
              <w:t xml:space="preserve"> and poor legal argumentation. The oral pleadings were not structured and there were serious mistakes or omissions in the speech and in the answers</w:t>
            </w:r>
            <w:r w:rsidR="007C733F" w:rsidRPr="002B7553">
              <w:rPr>
                <w:sz w:val="28"/>
                <w:szCs w:val="28"/>
                <w:lang w:val="en-GB"/>
              </w:rPr>
              <w:t>.</w:t>
            </w:r>
          </w:p>
        </w:tc>
        <w:tc>
          <w:tcPr>
            <w:tcW w:w="1131" w:type="dxa"/>
            <w:tcBorders>
              <w:top w:val="single" w:sz="4" w:space="0" w:color="auto"/>
              <w:left w:val="single" w:sz="4" w:space="0" w:color="auto"/>
              <w:bottom w:val="single" w:sz="4" w:space="0" w:color="auto"/>
              <w:right w:val="single" w:sz="4" w:space="0" w:color="auto"/>
            </w:tcBorders>
            <w:hideMark/>
          </w:tcPr>
          <w:p w:rsidR="00F870A7" w:rsidRPr="002B7553" w:rsidRDefault="00400900" w:rsidP="00446333">
            <w:pPr>
              <w:pStyle w:val="22"/>
              <w:spacing w:before="60" w:after="60" w:line="240" w:lineRule="auto"/>
              <w:jc w:val="both"/>
              <w:rPr>
                <w:sz w:val="28"/>
                <w:szCs w:val="28"/>
                <w:lang w:val="en-GB"/>
              </w:rPr>
            </w:pPr>
            <w:r w:rsidRPr="002B7553">
              <w:rPr>
                <w:sz w:val="28"/>
                <w:szCs w:val="28"/>
                <w:lang w:val="en-GB"/>
              </w:rPr>
              <w:t>1-3</w:t>
            </w:r>
          </w:p>
        </w:tc>
      </w:tr>
    </w:tbl>
    <w:p w:rsidR="00F870A7" w:rsidRPr="002B7553" w:rsidRDefault="00F870A7" w:rsidP="00446333">
      <w:pPr>
        <w:spacing w:before="60" w:after="60"/>
        <w:jc w:val="both"/>
        <w:rPr>
          <w:sz w:val="28"/>
          <w:szCs w:val="28"/>
          <w:lang w:val="en-GB"/>
        </w:rPr>
      </w:pPr>
    </w:p>
    <w:p w:rsidR="00D423E1" w:rsidRPr="002B7553" w:rsidRDefault="00D423E1" w:rsidP="00446333">
      <w:pPr>
        <w:pStyle w:val="22"/>
        <w:spacing w:before="60" w:after="60" w:line="240" w:lineRule="auto"/>
        <w:jc w:val="both"/>
        <w:rPr>
          <w:b/>
          <w:sz w:val="28"/>
          <w:szCs w:val="28"/>
          <w:lang w:val="en-GB"/>
        </w:rPr>
      </w:pPr>
      <w:r w:rsidRPr="002B7553">
        <w:rPr>
          <w:b/>
          <w:sz w:val="28"/>
          <w:szCs w:val="28"/>
          <w:lang w:val="en-GB"/>
        </w:rPr>
        <w:t>(4) Final Examination (max = 10)</w:t>
      </w:r>
    </w:p>
    <w:p w:rsidR="00D423E1" w:rsidRPr="002B7553" w:rsidRDefault="009A74A4" w:rsidP="00446333">
      <w:pPr>
        <w:pStyle w:val="22"/>
        <w:spacing w:before="60" w:after="60" w:line="240" w:lineRule="auto"/>
        <w:jc w:val="both"/>
        <w:rPr>
          <w:sz w:val="28"/>
          <w:szCs w:val="28"/>
          <w:lang w:val="en-GB"/>
        </w:rPr>
      </w:pPr>
      <w:r w:rsidRPr="002B7553">
        <w:rPr>
          <w:sz w:val="28"/>
          <w:szCs w:val="28"/>
          <w:lang w:val="en-GB"/>
        </w:rPr>
        <w:t xml:space="preserve">4 </w:t>
      </w:r>
      <w:r w:rsidR="00D423E1" w:rsidRPr="002B7553">
        <w:rPr>
          <w:sz w:val="28"/>
          <w:szCs w:val="28"/>
          <w:lang w:val="en-GB"/>
        </w:rPr>
        <w:t xml:space="preserve">open questions (the use of </w:t>
      </w:r>
      <w:r w:rsidR="00D423E1" w:rsidRPr="002B7553">
        <w:rPr>
          <w:noProof/>
          <w:sz w:val="28"/>
          <w:szCs w:val="28"/>
          <w:lang w:val="en-GB"/>
        </w:rPr>
        <w:t>additional</w:t>
      </w:r>
      <w:r w:rsidR="00D423E1" w:rsidRPr="002B7553">
        <w:rPr>
          <w:sz w:val="28"/>
          <w:szCs w:val="28"/>
          <w:lang w:val="en-GB"/>
        </w:rPr>
        <w:t xml:space="preserve"> </w:t>
      </w:r>
      <w:r w:rsidR="00D423E1" w:rsidRPr="002B7553">
        <w:rPr>
          <w:noProof/>
          <w:sz w:val="28"/>
          <w:szCs w:val="28"/>
          <w:lang w:val="en-GB"/>
        </w:rPr>
        <w:t>materia</w:t>
      </w:r>
      <w:r w:rsidR="005E7C8F" w:rsidRPr="002B7553">
        <w:rPr>
          <w:noProof/>
          <w:sz w:val="28"/>
          <w:szCs w:val="28"/>
          <w:lang w:val="en-GB"/>
        </w:rPr>
        <w:t>s</w:t>
      </w:r>
      <w:r w:rsidR="00D423E1" w:rsidRPr="002B7553">
        <w:rPr>
          <w:noProof/>
          <w:sz w:val="28"/>
          <w:szCs w:val="28"/>
          <w:lang w:val="en-GB"/>
        </w:rPr>
        <w:t>l</w:t>
      </w:r>
      <w:r w:rsidR="00D423E1" w:rsidRPr="002B7553">
        <w:rPr>
          <w:sz w:val="28"/>
          <w:szCs w:val="28"/>
          <w:lang w:val="en-GB"/>
        </w:rPr>
        <w:t xml:space="preserve"> is forbidden) + 1 case </w:t>
      </w:r>
      <w:r w:rsidR="00755647" w:rsidRPr="002B7553">
        <w:rPr>
          <w:sz w:val="28"/>
          <w:szCs w:val="28"/>
          <w:lang w:val="en-GB"/>
        </w:rPr>
        <w:t>analysis (</w:t>
      </w:r>
      <w:r w:rsidR="00D423E1" w:rsidRPr="002B7553">
        <w:rPr>
          <w:sz w:val="28"/>
          <w:szCs w:val="28"/>
          <w:lang w:val="en-GB"/>
        </w:rPr>
        <w:t>the use of additional legal sources, notes</w:t>
      </w:r>
      <w:r w:rsidR="005E7C8F" w:rsidRPr="002B7553">
        <w:rPr>
          <w:sz w:val="28"/>
          <w:szCs w:val="28"/>
          <w:lang w:val="en-GB"/>
        </w:rPr>
        <w:t>,</w:t>
      </w:r>
      <w:r w:rsidR="00D423E1" w:rsidRPr="002B7553">
        <w:rPr>
          <w:sz w:val="28"/>
          <w:szCs w:val="28"/>
          <w:lang w:val="en-GB"/>
        </w:rPr>
        <w:t xml:space="preserve"> </w:t>
      </w:r>
      <w:r w:rsidR="00D423E1" w:rsidRPr="002B7553">
        <w:rPr>
          <w:noProof/>
          <w:sz w:val="28"/>
          <w:szCs w:val="28"/>
          <w:lang w:val="en-GB"/>
        </w:rPr>
        <w:t>and</w:t>
      </w:r>
      <w:r w:rsidR="00D423E1" w:rsidRPr="002B7553">
        <w:rPr>
          <w:sz w:val="28"/>
          <w:szCs w:val="28"/>
          <w:lang w:val="en-GB"/>
        </w:rPr>
        <w:t xml:space="preserve"> </w:t>
      </w:r>
      <w:r w:rsidR="00D423E1" w:rsidRPr="002B7553">
        <w:rPr>
          <w:noProof/>
          <w:sz w:val="28"/>
          <w:szCs w:val="28"/>
          <w:lang w:val="en-GB"/>
        </w:rPr>
        <w:t>Internet</w:t>
      </w:r>
      <w:r w:rsidR="00D423E1" w:rsidRPr="002B7553">
        <w:rPr>
          <w:sz w:val="28"/>
          <w:szCs w:val="28"/>
          <w:lang w:val="en-GB"/>
        </w:rPr>
        <w:t xml:space="preserve"> is admitted) </w:t>
      </w:r>
    </w:p>
    <w:p w:rsidR="00D423E1" w:rsidRPr="002B7553" w:rsidRDefault="00D423E1" w:rsidP="00446333">
      <w:pPr>
        <w:pStyle w:val="22"/>
        <w:spacing w:before="60" w:after="60" w:line="240" w:lineRule="auto"/>
        <w:jc w:val="both"/>
        <w:rPr>
          <w:sz w:val="28"/>
          <w:szCs w:val="28"/>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4364"/>
        <w:gridCol w:w="963"/>
      </w:tblGrid>
      <w:tr w:rsidR="00D423E1" w:rsidRPr="002B7553" w:rsidTr="003E1FFE">
        <w:tc>
          <w:tcPr>
            <w:tcW w:w="3678" w:type="dxa"/>
            <w:shd w:val="clear" w:color="auto" w:fill="auto"/>
          </w:tcPr>
          <w:p w:rsidR="00D423E1" w:rsidRPr="002B7553" w:rsidRDefault="00D423E1" w:rsidP="00446333">
            <w:pPr>
              <w:pStyle w:val="22"/>
              <w:spacing w:before="60" w:after="60" w:line="240" w:lineRule="auto"/>
              <w:jc w:val="both"/>
              <w:rPr>
                <w:b/>
                <w:sz w:val="28"/>
                <w:szCs w:val="28"/>
                <w:lang w:val="en-GB"/>
              </w:rPr>
            </w:pPr>
            <w:r w:rsidRPr="002B7553">
              <w:rPr>
                <w:b/>
                <w:sz w:val="28"/>
                <w:szCs w:val="28"/>
                <w:lang w:val="en-GB"/>
              </w:rPr>
              <w:t>Type of task</w:t>
            </w:r>
          </w:p>
        </w:tc>
        <w:tc>
          <w:tcPr>
            <w:tcW w:w="4364" w:type="dxa"/>
            <w:shd w:val="clear" w:color="auto" w:fill="auto"/>
          </w:tcPr>
          <w:p w:rsidR="00D423E1" w:rsidRPr="002B7553" w:rsidRDefault="00D423E1" w:rsidP="00446333">
            <w:pPr>
              <w:pStyle w:val="22"/>
              <w:spacing w:before="60" w:after="60" w:line="240" w:lineRule="auto"/>
              <w:jc w:val="both"/>
              <w:rPr>
                <w:b/>
                <w:sz w:val="28"/>
                <w:szCs w:val="28"/>
                <w:lang w:val="en-GB"/>
              </w:rPr>
            </w:pPr>
            <w:r w:rsidRPr="002B7553">
              <w:rPr>
                <w:b/>
                <w:sz w:val="28"/>
                <w:szCs w:val="28"/>
                <w:lang w:val="en-GB"/>
              </w:rPr>
              <w:t>Criteria of evaluation</w:t>
            </w:r>
          </w:p>
        </w:tc>
        <w:tc>
          <w:tcPr>
            <w:tcW w:w="963" w:type="dxa"/>
            <w:shd w:val="clear" w:color="auto" w:fill="auto"/>
          </w:tcPr>
          <w:p w:rsidR="00D423E1" w:rsidRPr="002B7553" w:rsidRDefault="00D423E1" w:rsidP="00446333">
            <w:pPr>
              <w:pStyle w:val="22"/>
              <w:spacing w:before="60" w:after="60" w:line="240" w:lineRule="auto"/>
              <w:jc w:val="both"/>
              <w:rPr>
                <w:b/>
                <w:sz w:val="28"/>
                <w:szCs w:val="28"/>
                <w:lang w:val="en-GB"/>
              </w:rPr>
            </w:pPr>
            <w:r w:rsidRPr="002B7553">
              <w:rPr>
                <w:b/>
                <w:sz w:val="28"/>
                <w:szCs w:val="28"/>
                <w:lang w:val="en-GB"/>
              </w:rPr>
              <w:t>Points</w:t>
            </w:r>
          </w:p>
        </w:tc>
      </w:tr>
      <w:tr w:rsidR="00D423E1" w:rsidRPr="002B7553" w:rsidTr="003E1FFE">
        <w:tc>
          <w:tcPr>
            <w:tcW w:w="3678" w:type="dxa"/>
            <w:vMerge w:val="restart"/>
            <w:shd w:val="clear" w:color="auto" w:fill="auto"/>
          </w:tcPr>
          <w:p w:rsidR="00D423E1" w:rsidRPr="002B7553" w:rsidRDefault="00D423E1" w:rsidP="00446333">
            <w:pPr>
              <w:pStyle w:val="22"/>
              <w:spacing w:before="60" w:after="60" w:line="240" w:lineRule="auto"/>
              <w:jc w:val="both"/>
              <w:rPr>
                <w:b/>
                <w:sz w:val="28"/>
                <w:szCs w:val="28"/>
                <w:lang w:val="en-GB"/>
              </w:rPr>
            </w:pPr>
            <w:r w:rsidRPr="002B7553">
              <w:rPr>
                <w:b/>
                <w:sz w:val="28"/>
                <w:szCs w:val="28"/>
                <w:lang w:val="en-GB"/>
              </w:rPr>
              <w:t>1. Open questions</w:t>
            </w:r>
          </w:p>
        </w:tc>
        <w:tc>
          <w:tcPr>
            <w:tcW w:w="4364"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Correct Answer</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1</w:t>
            </w:r>
          </w:p>
        </w:tc>
      </w:tr>
      <w:tr w:rsidR="00D423E1" w:rsidRPr="002B7553" w:rsidTr="003E1FFE">
        <w:tc>
          <w:tcPr>
            <w:tcW w:w="3678" w:type="dxa"/>
            <w:vMerge/>
            <w:shd w:val="clear" w:color="auto" w:fill="auto"/>
          </w:tcPr>
          <w:p w:rsidR="00D423E1" w:rsidRPr="002B7553" w:rsidRDefault="00D423E1" w:rsidP="00446333">
            <w:pPr>
              <w:pStyle w:val="22"/>
              <w:spacing w:before="60" w:after="60" w:line="240" w:lineRule="auto"/>
              <w:jc w:val="both"/>
              <w:rPr>
                <w:b/>
                <w:sz w:val="28"/>
                <w:szCs w:val="28"/>
                <w:lang w:val="en-GB"/>
              </w:rPr>
            </w:pPr>
          </w:p>
        </w:tc>
        <w:tc>
          <w:tcPr>
            <w:tcW w:w="4364"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Partially Correct Answer</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0,5</w:t>
            </w:r>
          </w:p>
        </w:tc>
      </w:tr>
      <w:tr w:rsidR="00D423E1" w:rsidRPr="002B7553" w:rsidTr="003E1FFE">
        <w:tc>
          <w:tcPr>
            <w:tcW w:w="3678" w:type="dxa"/>
            <w:vMerge/>
            <w:shd w:val="clear" w:color="auto" w:fill="auto"/>
          </w:tcPr>
          <w:p w:rsidR="00D423E1" w:rsidRPr="002B7553" w:rsidRDefault="00D423E1" w:rsidP="00446333">
            <w:pPr>
              <w:pStyle w:val="22"/>
              <w:spacing w:before="60" w:after="60" w:line="240" w:lineRule="auto"/>
              <w:jc w:val="both"/>
              <w:rPr>
                <w:b/>
                <w:sz w:val="28"/>
                <w:szCs w:val="28"/>
                <w:lang w:val="en-GB"/>
              </w:rPr>
            </w:pPr>
          </w:p>
        </w:tc>
        <w:tc>
          <w:tcPr>
            <w:tcW w:w="4364"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Wrong Answer</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0</w:t>
            </w:r>
          </w:p>
        </w:tc>
      </w:tr>
      <w:tr w:rsidR="00D423E1" w:rsidRPr="002B7553" w:rsidTr="003E1FFE">
        <w:tc>
          <w:tcPr>
            <w:tcW w:w="3678" w:type="dxa"/>
            <w:vMerge w:val="restart"/>
            <w:shd w:val="clear" w:color="auto" w:fill="auto"/>
          </w:tcPr>
          <w:p w:rsidR="00D423E1" w:rsidRPr="002B7553" w:rsidRDefault="00D423E1" w:rsidP="0052024C">
            <w:pPr>
              <w:pStyle w:val="22"/>
              <w:numPr>
                <w:ilvl w:val="0"/>
                <w:numId w:val="7"/>
              </w:numPr>
              <w:spacing w:before="60" w:after="60" w:line="240" w:lineRule="auto"/>
              <w:jc w:val="both"/>
              <w:rPr>
                <w:b/>
                <w:sz w:val="28"/>
                <w:szCs w:val="28"/>
                <w:lang w:val="en-GB"/>
              </w:rPr>
            </w:pPr>
            <w:r w:rsidRPr="002B7553">
              <w:rPr>
                <w:b/>
                <w:sz w:val="28"/>
                <w:szCs w:val="28"/>
                <w:lang w:val="en-GB"/>
              </w:rPr>
              <w:t>Case analysis</w:t>
            </w:r>
          </w:p>
        </w:tc>
        <w:tc>
          <w:tcPr>
            <w:tcW w:w="4364" w:type="dxa"/>
            <w:shd w:val="clear" w:color="auto" w:fill="auto"/>
          </w:tcPr>
          <w:p w:rsidR="00D423E1" w:rsidRPr="002B7553" w:rsidRDefault="00D423E1" w:rsidP="007C733F">
            <w:pPr>
              <w:pStyle w:val="22"/>
              <w:spacing w:before="60" w:after="60" w:line="240" w:lineRule="auto"/>
              <w:jc w:val="both"/>
              <w:rPr>
                <w:sz w:val="28"/>
                <w:szCs w:val="28"/>
                <w:lang w:val="en-GB"/>
              </w:rPr>
            </w:pPr>
            <w:r w:rsidRPr="002B7553">
              <w:rPr>
                <w:noProof/>
                <w:sz w:val="28"/>
                <w:szCs w:val="28"/>
                <w:lang w:val="en-GB"/>
              </w:rPr>
              <w:t>Correct</w:t>
            </w:r>
            <w:r w:rsidRPr="002B7553">
              <w:rPr>
                <w:sz w:val="28"/>
                <w:szCs w:val="28"/>
                <w:lang w:val="en-GB"/>
              </w:rPr>
              <w:t xml:space="preserve"> answer based on an excellent use of sources, including relevant case-law, and consistent legal argumentation</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5</w:t>
            </w:r>
          </w:p>
        </w:tc>
      </w:tr>
      <w:tr w:rsidR="00D423E1" w:rsidRPr="002B7553" w:rsidTr="003E1FFE">
        <w:tc>
          <w:tcPr>
            <w:tcW w:w="3678" w:type="dxa"/>
            <w:vMerge/>
            <w:shd w:val="clear" w:color="auto" w:fill="auto"/>
          </w:tcPr>
          <w:p w:rsidR="00D423E1" w:rsidRPr="002B7553" w:rsidRDefault="00D423E1" w:rsidP="00446333">
            <w:pPr>
              <w:pStyle w:val="22"/>
              <w:spacing w:before="60" w:after="60" w:line="240" w:lineRule="auto"/>
              <w:jc w:val="both"/>
              <w:rPr>
                <w:sz w:val="28"/>
                <w:szCs w:val="28"/>
                <w:lang w:val="en-GB"/>
              </w:rPr>
            </w:pPr>
          </w:p>
        </w:tc>
        <w:tc>
          <w:tcPr>
            <w:tcW w:w="4364" w:type="dxa"/>
            <w:shd w:val="clear" w:color="auto" w:fill="auto"/>
          </w:tcPr>
          <w:p w:rsidR="00D423E1" w:rsidRPr="002B7553" w:rsidRDefault="00D423E1" w:rsidP="007C733F">
            <w:pPr>
              <w:pStyle w:val="22"/>
              <w:spacing w:before="60" w:after="60" w:line="240" w:lineRule="auto"/>
              <w:jc w:val="both"/>
              <w:rPr>
                <w:sz w:val="28"/>
                <w:szCs w:val="28"/>
                <w:lang w:val="en-GB"/>
              </w:rPr>
            </w:pPr>
            <w:r w:rsidRPr="002B7553">
              <w:rPr>
                <w:sz w:val="28"/>
                <w:szCs w:val="28"/>
                <w:lang w:val="en-GB"/>
              </w:rPr>
              <w:t xml:space="preserve">In general, a correct answer based on both legal sources, including relevant case-law, and consistent argumentation, but there are few (1-2) minor mistakes or omissions </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4</w:t>
            </w:r>
          </w:p>
        </w:tc>
      </w:tr>
      <w:tr w:rsidR="00D423E1" w:rsidRPr="002B7553" w:rsidTr="003E1FFE">
        <w:tc>
          <w:tcPr>
            <w:tcW w:w="3678" w:type="dxa"/>
            <w:vMerge/>
            <w:shd w:val="clear" w:color="auto" w:fill="auto"/>
          </w:tcPr>
          <w:p w:rsidR="00D423E1" w:rsidRPr="002B7553" w:rsidRDefault="00D423E1" w:rsidP="00446333">
            <w:pPr>
              <w:pStyle w:val="22"/>
              <w:spacing w:before="60" w:after="60" w:line="240" w:lineRule="auto"/>
              <w:jc w:val="both"/>
              <w:rPr>
                <w:sz w:val="28"/>
                <w:szCs w:val="28"/>
                <w:lang w:val="en-GB"/>
              </w:rPr>
            </w:pPr>
          </w:p>
        </w:tc>
        <w:tc>
          <w:tcPr>
            <w:tcW w:w="4364" w:type="dxa"/>
            <w:shd w:val="clear" w:color="auto" w:fill="auto"/>
          </w:tcPr>
          <w:p w:rsidR="00D423E1" w:rsidRPr="002B7553" w:rsidRDefault="00D423E1" w:rsidP="007C733F">
            <w:pPr>
              <w:pStyle w:val="22"/>
              <w:spacing w:before="60" w:after="60" w:line="240" w:lineRule="auto"/>
              <w:jc w:val="both"/>
              <w:rPr>
                <w:sz w:val="28"/>
                <w:szCs w:val="28"/>
                <w:lang w:val="en-GB"/>
              </w:rPr>
            </w:pPr>
            <w:r w:rsidRPr="002B7553">
              <w:rPr>
                <w:sz w:val="28"/>
                <w:szCs w:val="28"/>
                <w:lang w:val="en-GB"/>
              </w:rPr>
              <w:t>In general, a correct answer based on both legal sources, including relevant case-law, and consistent argumentation, but there are few (3-5) minor mistakes or omissions</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3</w:t>
            </w:r>
          </w:p>
        </w:tc>
      </w:tr>
      <w:tr w:rsidR="00D423E1" w:rsidRPr="002B7553" w:rsidTr="003E1FFE">
        <w:tc>
          <w:tcPr>
            <w:tcW w:w="3678" w:type="dxa"/>
            <w:vMerge/>
            <w:shd w:val="clear" w:color="auto" w:fill="auto"/>
          </w:tcPr>
          <w:p w:rsidR="00D423E1" w:rsidRPr="002B7553" w:rsidRDefault="00D423E1" w:rsidP="00446333">
            <w:pPr>
              <w:pStyle w:val="22"/>
              <w:spacing w:before="60" w:after="60" w:line="240" w:lineRule="auto"/>
              <w:jc w:val="both"/>
              <w:rPr>
                <w:sz w:val="28"/>
                <w:szCs w:val="28"/>
                <w:lang w:val="en-GB"/>
              </w:rPr>
            </w:pPr>
          </w:p>
        </w:tc>
        <w:tc>
          <w:tcPr>
            <w:tcW w:w="4364" w:type="dxa"/>
            <w:shd w:val="clear" w:color="auto" w:fill="auto"/>
          </w:tcPr>
          <w:p w:rsidR="00D423E1" w:rsidRPr="002B7553" w:rsidRDefault="00D423E1" w:rsidP="00446333">
            <w:pPr>
              <w:pStyle w:val="22"/>
              <w:spacing w:before="60" w:after="60" w:line="240" w:lineRule="auto"/>
              <w:jc w:val="both"/>
              <w:rPr>
                <w:sz w:val="28"/>
                <w:szCs w:val="28"/>
                <w:lang w:val="en-US"/>
              </w:rPr>
            </w:pPr>
            <w:r w:rsidRPr="002B7553">
              <w:rPr>
                <w:sz w:val="28"/>
                <w:szCs w:val="28"/>
                <w:lang w:val="en-GB"/>
              </w:rPr>
              <w:t>In general</w:t>
            </w:r>
            <w:r w:rsidR="0049232F" w:rsidRPr="002B7553">
              <w:rPr>
                <w:sz w:val="28"/>
                <w:szCs w:val="28"/>
                <w:lang w:val="en-GB"/>
              </w:rPr>
              <w:t>,</w:t>
            </w:r>
            <w:r w:rsidRPr="002B7553">
              <w:rPr>
                <w:sz w:val="28"/>
                <w:szCs w:val="28"/>
                <w:lang w:val="en-GB"/>
              </w:rPr>
              <w:t xml:space="preserve"> correct answer</w:t>
            </w:r>
            <w:r w:rsidR="007B5E7D" w:rsidRPr="002B7553">
              <w:rPr>
                <w:sz w:val="28"/>
                <w:szCs w:val="28"/>
                <w:lang w:val="en-GB"/>
              </w:rPr>
              <w:t xml:space="preserve"> </w:t>
            </w:r>
            <w:r w:rsidRPr="002B7553">
              <w:rPr>
                <w:sz w:val="28"/>
                <w:szCs w:val="28"/>
                <w:lang w:val="en-GB"/>
              </w:rPr>
              <w:t>based on main legal sources, but there are no references to relevant case-law and few serious mistakes (1-2) and omissions</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2</w:t>
            </w:r>
          </w:p>
        </w:tc>
      </w:tr>
      <w:tr w:rsidR="00D423E1" w:rsidRPr="002B7553" w:rsidTr="003E1FFE">
        <w:tc>
          <w:tcPr>
            <w:tcW w:w="3678" w:type="dxa"/>
            <w:vMerge/>
            <w:shd w:val="clear" w:color="auto" w:fill="auto"/>
          </w:tcPr>
          <w:p w:rsidR="00D423E1" w:rsidRPr="002B7553" w:rsidRDefault="00D423E1" w:rsidP="00446333">
            <w:pPr>
              <w:pStyle w:val="22"/>
              <w:spacing w:before="60" w:after="60" w:line="240" w:lineRule="auto"/>
              <w:jc w:val="both"/>
              <w:rPr>
                <w:sz w:val="28"/>
                <w:szCs w:val="28"/>
                <w:lang w:val="en-GB"/>
              </w:rPr>
            </w:pPr>
          </w:p>
        </w:tc>
        <w:tc>
          <w:tcPr>
            <w:tcW w:w="4364"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In general</w:t>
            </w:r>
            <w:r w:rsidR="0049232F" w:rsidRPr="002B7553">
              <w:rPr>
                <w:sz w:val="28"/>
                <w:szCs w:val="28"/>
                <w:lang w:val="en-GB"/>
              </w:rPr>
              <w:t>,</w:t>
            </w:r>
            <w:r w:rsidRPr="002B7553">
              <w:rPr>
                <w:sz w:val="28"/>
                <w:szCs w:val="28"/>
                <w:lang w:val="en-GB"/>
              </w:rPr>
              <w:t xml:space="preserve"> correct answer</w:t>
            </w:r>
            <w:r w:rsidR="007B5E7D" w:rsidRPr="002B7553">
              <w:rPr>
                <w:sz w:val="28"/>
                <w:szCs w:val="28"/>
                <w:lang w:val="en-GB"/>
              </w:rPr>
              <w:t xml:space="preserve"> </w:t>
            </w:r>
            <w:r w:rsidRPr="002B7553">
              <w:rPr>
                <w:sz w:val="28"/>
                <w:szCs w:val="28"/>
                <w:lang w:val="en-GB"/>
              </w:rPr>
              <w:t xml:space="preserve">based on main legal sources, but there are no references to relevant case-law and </w:t>
            </w:r>
            <w:r w:rsidRPr="002B7553">
              <w:rPr>
                <w:sz w:val="28"/>
                <w:szCs w:val="28"/>
                <w:lang w:val="en-GB"/>
              </w:rPr>
              <w:lastRenderedPageBreak/>
              <w:t>some serious mistakes (3-5) and omissions</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lastRenderedPageBreak/>
              <w:t>1</w:t>
            </w:r>
          </w:p>
        </w:tc>
      </w:tr>
      <w:tr w:rsidR="00D423E1" w:rsidRPr="002B7553" w:rsidTr="003E1FFE">
        <w:trPr>
          <w:trHeight w:val="349"/>
        </w:trPr>
        <w:tc>
          <w:tcPr>
            <w:tcW w:w="3678" w:type="dxa"/>
            <w:shd w:val="clear" w:color="auto" w:fill="auto"/>
          </w:tcPr>
          <w:p w:rsidR="00D423E1" w:rsidRPr="002B7553" w:rsidRDefault="00D423E1" w:rsidP="00446333">
            <w:pPr>
              <w:pStyle w:val="22"/>
              <w:spacing w:before="60" w:after="60" w:line="240" w:lineRule="auto"/>
              <w:jc w:val="both"/>
              <w:rPr>
                <w:sz w:val="28"/>
                <w:szCs w:val="28"/>
                <w:lang w:val="en-GB"/>
              </w:rPr>
            </w:pPr>
          </w:p>
        </w:tc>
        <w:tc>
          <w:tcPr>
            <w:tcW w:w="4364"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noProof/>
                <w:sz w:val="28"/>
                <w:szCs w:val="28"/>
                <w:lang w:val="en-GB"/>
              </w:rPr>
              <w:t>Wrong</w:t>
            </w:r>
            <w:r w:rsidR="005E7C8F" w:rsidRPr="002B7553">
              <w:rPr>
                <w:sz w:val="28"/>
                <w:szCs w:val="28"/>
                <w:lang w:val="en-GB"/>
              </w:rPr>
              <w:t xml:space="preserve"> answer. S</w:t>
            </w:r>
            <w:r w:rsidRPr="002B7553">
              <w:rPr>
                <w:sz w:val="28"/>
                <w:szCs w:val="28"/>
                <w:lang w:val="en-GB"/>
              </w:rPr>
              <w:t xml:space="preserve">ources </w:t>
            </w:r>
            <w:r w:rsidRPr="002B7553">
              <w:rPr>
                <w:noProof/>
                <w:sz w:val="28"/>
                <w:szCs w:val="28"/>
                <w:lang w:val="en-GB"/>
              </w:rPr>
              <w:t>and</w:t>
            </w:r>
            <w:r w:rsidRPr="002B7553">
              <w:rPr>
                <w:sz w:val="28"/>
                <w:szCs w:val="28"/>
                <w:lang w:val="en-GB"/>
              </w:rPr>
              <w:t xml:space="preserve"> applicable law are not correctly identified</w:t>
            </w:r>
          </w:p>
        </w:tc>
        <w:tc>
          <w:tcPr>
            <w:tcW w:w="963" w:type="dxa"/>
            <w:shd w:val="clear" w:color="auto" w:fill="auto"/>
          </w:tcPr>
          <w:p w:rsidR="00D423E1" w:rsidRPr="002B7553" w:rsidRDefault="00D423E1" w:rsidP="00446333">
            <w:pPr>
              <w:pStyle w:val="22"/>
              <w:spacing w:before="60" w:after="60" w:line="240" w:lineRule="auto"/>
              <w:jc w:val="both"/>
              <w:rPr>
                <w:sz w:val="28"/>
                <w:szCs w:val="28"/>
                <w:lang w:val="en-GB"/>
              </w:rPr>
            </w:pPr>
            <w:r w:rsidRPr="002B7553">
              <w:rPr>
                <w:sz w:val="28"/>
                <w:szCs w:val="28"/>
                <w:lang w:val="en-GB"/>
              </w:rPr>
              <w:t>0</w:t>
            </w:r>
          </w:p>
        </w:tc>
      </w:tr>
    </w:tbl>
    <w:p w:rsidR="00304C07" w:rsidRPr="002B7553" w:rsidRDefault="00304C07" w:rsidP="00446333">
      <w:pPr>
        <w:pStyle w:val="22"/>
        <w:spacing w:before="60" w:after="60" w:line="240" w:lineRule="auto"/>
        <w:jc w:val="both"/>
        <w:rPr>
          <w:sz w:val="28"/>
          <w:szCs w:val="28"/>
          <w:lang w:val="en-GB"/>
        </w:rPr>
      </w:pPr>
    </w:p>
    <w:p w:rsidR="00DA2A8C" w:rsidRPr="002B7553" w:rsidRDefault="00D423E1" w:rsidP="00446333">
      <w:pPr>
        <w:pStyle w:val="22"/>
        <w:spacing w:before="60" w:after="60" w:line="240" w:lineRule="auto"/>
        <w:ind w:left="142" w:firstLine="578"/>
        <w:jc w:val="both"/>
        <w:rPr>
          <w:b/>
          <w:sz w:val="28"/>
          <w:szCs w:val="28"/>
          <w:lang w:val="en-GB"/>
        </w:rPr>
      </w:pPr>
      <w:r w:rsidRPr="002B7553">
        <w:rPr>
          <w:b/>
          <w:sz w:val="28"/>
          <w:szCs w:val="28"/>
          <w:lang w:val="en-GB"/>
        </w:rPr>
        <w:t>8</w:t>
      </w:r>
      <w:r w:rsidR="00747C51" w:rsidRPr="002B7553">
        <w:rPr>
          <w:b/>
          <w:sz w:val="28"/>
          <w:szCs w:val="28"/>
          <w:lang w:val="en-GB"/>
        </w:rPr>
        <w:t xml:space="preserve">. </w:t>
      </w:r>
      <w:r w:rsidR="005E7C8F" w:rsidRPr="002B7553">
        <w:rPr>
          <w:b/>
          <w:noProof/>
          <w:sz w:val="28"/>
          <w:szCs w:val="28"/>
          <w:lang w:val="en-GB"/>
        </w:rPr>
        <w:t>The c</w:t>
      </w:r>
      <w:r w:rsidR="00755647" w:rsidRPr="002B7553">
        <w:rPr>
          <w:b/>
          <w:noProof/>
          <w:sz w:val="28"/>
          <w:szCs w:val="28"/>
          <w:lang w:val="en-GB"/>
        </w:rPr>
        <w:t>ontent</w:t>
      </w:r>
      <w:r w:rsidR="00755647" w:rsidRPr="002B7553">
        <w:rPr>
          <w:b/>
          <w:sz w:val="28"/>
          <w:szCs w:val="28"/>
          <w:lang w:val="en-GB"/>
        </w:rPr>
        <w:t xml:space="preserve"> of</w:t>
      </w:r>
      <w:r w:rsidR="005E7C8F" w:rsidRPr="002B7553">
        <w:rPr>
          <w:b/>
          <w:sz w:val="28"/>
          <w:szCs w:val="28"/>
          <w:lang w:val="en-GB"/>
        </w:rPr>
        <w:t xml:space="preserve"> the d</w:t>
      </w:r>
      <w:r w:rsidR="00755647" w:rsidRPr="002B7553">
        <w:rPr>
          <w:b/>
          <w:sz w:val="28"/>
          <w:szCs w:val="28"/>
          <w:lang w:val="en-GB"/>
        </w:rPr>
        <w:t xml:space="preserve">iscipline and assigned materials </w:t>
      </w:r>
    </w:p>
    <w:p w:rsidR="0024773B" w:rsidRPr="002B7553" w:rsidRDefault="0024773B" w:rsidP="00755647">
      <w:pPr>
        <w:pStyle w:val="22"/>
        <w:spacing w:before="60" w:after="60" w:line="240" w:lineRule="auto"/>
        <w:jc w:val="both"/>
        <w:rPr>
          <w:b/>
          <w:sz w:val="28"/>
          <w:szCs w:val="28"/>
          <w:lang w:val="en-GB"/>
        </w:rPr>
      </w:pPr>
    </w:p>
    <w:p w:rsidR="002C7F48" w:rsidRPr="002B7553" w:rsidRDefault="00D423E1" w:rsidP="00446333">
      <w:pPr>
        <w:spacing w:before="60" w:after="60"/>
        <w:jc w:val="both"/>
        <w:rPr>
          <w:b/>
          <w:sz w:val="28"/>
          <w:szCs w:val="28"/>
          <w:lang w:val="en-GB"/>
        </w:rPr>
      </w:pPr>
      <w:r w:rsidRPr="002B7553">
        <w:rPr>
          <w:b/>
          <w:sz w:val="28"/>
          <w:szCs w:val="28"/>
          <w:lang w:val="en-GB"/>
        </w:rPr>
        <w:t>Lesson</w:t>
      </w:r>
      <w:r w:rsidR="0024773B" w:rsidRPr="002B7553">
        <w:rPr>
          <w:b/>
          <w:sz w:val="28"/>
          <w:szCs w:val="28"/>
          <w:lang w:val="en-GB"/>
        </w:rPr>
        <w:t xml:space="preserve"> </w:t>
      </w:r>
      <w:r w:rsidR="009A74A4" w:rsidRPr="002B7553">
        <w:rPr>
          <w:b/>
          <w:sz w:val="28"/>
          <w:szCs w:val="28"/>
          <w:lang w:val="en-GB"/>
        </w:rPr>
        <w:t xml:space="preserve">1 </w:t>
      </w:r>
      <w:proofErr w:type="gramStart"/>
      <w:r w:rsidR="009A74A4" w:rsidRPr="002B7553">
        <w:rPr>
          <w:b/>
          <w:sz w:val="28"/>
          <w:szCs w:val="28"/>
          <w:lang w:val="en-GB"/>
        </w:rPr>
        <w:t xml:space="preserve">- </w:t>
      </w:r>
      <w:r w:rsidR="007B5E7D" w:rsidRPr="002B7553">
        <w:rPr>
          <w:b/>
          <w:sz w:val="28"/>
          <w:szCs w:val="28"/>
          <w:lang w:val="en-GB"/>
        </w:rPr>
        <w:t xml:space="preserve"> </w:t>
      </w:r>
      <w:r w:rsidRPr="002B7553">
        <w:rPr>
          <w:b/>
          <w:sz w:val="28"/>
          <w:szCs w:val="28"/>
          <w:lang w:val="en-GB"/>
        </w:rPr>
        <w:t>Introduction</w:t>
      </w:r>
      <w:proofErr w:type="gramEnd"/>
      <w:r w:rsidRPr="002B7553">
        <w:rPr>
          <w:b/>
          <w:sz w:val="28"/>
          <w:szCs w:val="28"/>
          <w:lang w:val="en-GB"/>
        </w:rPr>
        <w:t xml:space="preserve"> </w:t>
      </w:r>
      <w:r w:rsidR="00995C7D" w:rsidRPr="002B7553">
        <w:rPr>
          <w:b/>
          <w:sz w:val="28"/>
          <w:szCs w:val="28"/>
          <w:lang w:val="en-GB"/>
        </w:rPr>
        <w:t>to</w:t>
      </w:r>
      <w:r w:rsidRPr="002B7553">
        <w:rPr>
          <w:b/>
          <w:sz w:val="28"/>
          <w:szCs w:val="28"/>
          <w:lang w:val="en-GB"/>
        </w:rPr>
        <w:t xml:space="preserve"> International </w:t>
      </w:r>
      <w:r w:rsidR="00A870D0" w:rsidRPr="002B7553">
        <w:rPr>
          <w:b/>
          <w:sz w:val="28"/>
          <w:szCs w:val="28"/>
          <w:lang w:val="en-GB"/>
        </w:rPr>
        <w:t xml:space="preserve">Public </w:t>
      </w:r>
      <w:r w:rsidRPr="002B7553">
        <w:rPr>
          <w:b/>
          <w:sz w:val="28"/>
          <w:szCs w:val="28"/>
          <w:lang w:val="en-GB"/>
        </w:rPr>
        <w:t>Law</w:t>
      </w:r>
      <w:r w:rsidR="00A870D0" w:rsidRPr="002B7553">
        <w:rPr>
          <w:b/>
          <w:sz w:val="28"/>
          <w:szCs w:val="28"/>
          <w:lang w:val="en-GB"/>
        </w:rPr>
        <w:t xml:space="preserve"> (PIL)</w:t>
      </w:r>
    </w:p>
    <w:p w:rsidR="00FB2166" w:rsidRPr="002B7553" w:rsidRDefault="00FB2166" w:rsidP="00975395">
      <w:pPr>
        <w:numPr>
          <w:ilvl w:val="0"/>
          <w:numId w:val="9"/>
        </w:numPr>
        <w:spacing w:before="60" w:after="60"/>
        <w:ind w:left="426" w:hanging="426"/>
        <w:jc w:val="both"/>
        <w:rPr>
          <w:sz w:val="28"/>
          <w:szCs w:val="28"/>
          <w:lang w:val="en-GB"/>
        </w:rPr>
      </w:pPr>
      <w:r w:rsidRPr="002B7553">
        <w:rPr>
          <w:sz w:val="28"/>
          <w:szCs w:val="28"/>
          <w:lang w:val="en-GB"/>
        </w:rPr>
        <w:t xml:space="preserve">The </w:t>
      </w:r>
      <w:r w:rsidR="0000488C" w:rsidRPr="002B7553">
        <w:rPr>
          <w:sz w:val="28"/>
          <w:szCs w:val="28"/>
          <w:lang w:val="en-GB"/>
        </w:rPr>
        <w:t>basic</w:t>
      </w:r>
      <w:r w:rsidRPr="002B7553">
        <w:rPr>
          <w:sz w:val="28"/>
          <w:szCs w:val="28"/>
          <w:lang w:val="en-GB"/>
        </w:rPr>
        <w:t xml:space="preserve"> principles of the international legal system.</w:t>
      </w:r>
    </w:p>
    <w:p w:rsidR="009A74A4" w:rsidRPr="002B7553" w:rsidRDefault="00995C7D" w:rsidP="00975395">
      <w:pPr>
        <w:numPr>
          <w:ilvl w:val="0"/>
          <w:numId w:val="9"/>
        </w:numPr>
        <w:spacing w:before="60" w:after="60"/>
        <w:ind w:left="426" w:hanging="426"/>
        <w:jc w:val="both"/>
        <w:rPr>
          <w:sz w:val="28"/>
          <w:szCs w:val="28"/>
          <w:lang w:val="en-GB"/>
        </w:rPr>
      </w:pPr>
      <w:r w:rsidRPr="002B7553">
        <w:rPr>
          <w:sz w:val="28"/>
          <w:szCs w:val="28"/>
          <w:lang w:val="en-GB"/>
        </w:rPr>
        <w:t>Definition of International Law</w:t>
      </w:r>
      <w:r w:rsidR="00FB2166" w:rsidRPr="002B7553">
        <w:rPr>
          <w:sz w:val="28"/>
          <w:szCs w:val="28"/>
          <w:lang w:val="en-GB"/>
        </w:rPr>
        <w:t>.</w:t>
      </w:r>
    </w:p>
    <w:p w:rsidR="00995C7D" w:rsidRPr="002B7553" w:rsidRDefault="00FB2166" w:rsidP="00975395">
      <w:pPr>
        <w:numPr>
          <w:ilvl w:val="0"/>
          <w:numId w:val="9"/>
        </w:numPr>
        <w:spacing w:before="60" w:after="60"/>
        <w:ind w:left="426" w:hanging="426"/>
        <w:jc w:val="both"/>
        <w:rPr>
          <w:sz w:val="28"/>
          <w:szCs w:val="28"/>
          <w:lang w:val="en-GB"/>
        </w:rPr>
      </w:pPr>
      <w:r w:rsidRPr="002B7553">
        <w:rPr>
          <w:sz w:val="28"/>
          <w:szCs w:val="28"/>
          <w:lang w:val="en-GB"/>
        </w:rPr>
        <w:t>Is International Law a real law?</w:t>
      </w:r>
    </w:p>
    <w:p w:rsidR="00F56D50" w:rsidRPr="002B7553" w:rsidRDefault="00F56D50" w:rsidP="00975395">
      <w:pPr>
        <w:numPr>
          <w:ilvl w:val="0"/>
          <w:numId w:val="9"/>
        </w:numPr>
        <w:spacing w:before="60" w:after="60"/>
        <w:ind w:left="426" w:hanging="426"/>
        <w:jc w:val="both"/>
        <w:rPr>
          <w:sz w:val="28"/>
          <w:szCs w:val="28"/>
          <w:lang w:val="en-GB"/>
        </w:rPr>
      </w:pPr>
      <w:r w:rsidRPr="002B7553">
        <w:rPr>
          <w:sz w:val="28"/>
          <w:szCs w:val="28"/>
          <w:lang w:val="en-GB"/>
        </w:rPr>
        <w:t>Specific</w:t>
      </w:r>
      <w:r w:rsidR="006267E9" w:rsidRPr="002B7553">
        <w:rPr>
          <w:sz w:val="28"/>
          <w:szCs w:val="28"/>
          <w:lang w:val="en-GB"/>
        </w:rPr>
        <w:t xml:space="preserve"> features</w:t>
      </w:r>
      <w:r w:rsidRPr="002B7553">
        <w:rPr>
          <w:sz w:val="28"/>
          <w:szCs w:val="28"/>
          <w:lang w:val="en-GB"/>
        </w:rPr>
        <w:t xml:space="preserve"> of Public International Law</w:t>
      </w:r>
      <w:r w:rsidR="007C733F" w:rsidRPr="002B7553">
        <w:rPr>
          <w:sz w:val="28"/>
          <w:szCs w:val="28"/>
          <w:lang w:val="en-GB"/>
        </w:rPr>
        <w:t>.</w:t>
      </w:r>
    </w:p>
    <w:p w:rsidR="00FB2166" w:rsidRPr="002B7553" w:rsidRDefault="00F56D50" w:rsidP="00975395">
      <w:pPr>
        <w:numPr>
          <w:ilvl w:val="0"/>
          <w:numId w:val="9"/>
        </w:numPr>
        <w:spacing w:before="60" w:after="60"/>
        <w:ind w:left="426" w:hanging="426"/>
        <w:jc w:val="both"/>
        <w:rPr>
          <w:sz w:val="28"/>
          <w:szCs w:val="28"/>
          <w:lang w:val="en-GB"/>
        </w:rPr>
      </w:pPr>
      <w:r w:rsidRPr="002B7553">
        <w:rPr>
          <w:sz w:val="28"/>
          <w:szCs w:val="28"/>
          <w:lang w:val="en-GB"/>
        </w:rPr>
        <w:t>D</w:t>
      </w:r>
      <w:r w:rsidR="00FB2166" w:rsidRPr="002B7553">
        <w:rPr>
          <w:sz w:val="28"/>
          <w:szCs w:val="28"/>
          <w:lang w:val="en-GB"/>
        </w:rPr>
        <w:t xml:space="preserve">ifference between Private and Public International Law. </w:t>
      </w:r>
    </w:p>
    <w:p w:rsidR="00684FE1" w:rsidRPr="002B7553" w:rsidRDefault="0000488C" w:rsidP="00975395">
      <w:pPr>
        <w:numPr>
          <w:ilvl w:val="0"/>
          <w:numId w:val="9"/>
        </w:numPr>
        <w:spacing w:before="60" w:after="60"/>
        <w:ind w:left="426" w:hanging="426"/>
        <w:jc w:val="both"/>
        <w:rPr>
          <w:sz w:val="28"/>
          <w:szCs w:val="28"/>
          <w:lang w:val="en-GB"/>
        </w:rPr>
      </w:pPr>
      <w:r w:rsidRPr="002B7553">
        <w:rPr>
          <w:sz w:val="28"/>
          <w:szCs w:val="28"/>
          <w:lang w:val="en-GB"/>
        </w:rPr>
        <w:t>PIL</w:t>
      </w:r>
      <w:r w:rsidR="00684FE1" w:rsidRPr="002B7553">
        <w:rPr>
          <w:sz w:val="28"/>
          <w:szCs w:val="28"/>
          <w:lang w:val="en-GB"/>
        </w:rPr>
        <w:t xml:space="preserve"> and European Law</w:t>
      </w:r>
      <w:r w:rsidRPr="002B7553">
        <w:rPr>
          <w:sz w:val="28"/>
          <w:szCs w:val="28"/>
          <w:lang w:val="en-GB"/>
        </w:rPr>
        <w:t xml:space="preserve"> (EU Law)</w:t>
      </w:r>
      <w:r w:rsidR="007C733F" w:rsidRPr="002B7553">
        <w:rPr>
          <w:sz w:val="28"/>
          <w:szCs w:val="28"/>
          <w:lang w:val="en-GB"/>
        </w:rPr>
        <w:t>.</w:t>
      </w:r>
    </w:p>
    <w:p w:rsidR="00FB2166" w:rsidRPr="002B7553" w:rsidRDefault="00FB2166" w:rsidP="00975395">
      <w:pPr>
        <w:numPr>
          <w:ilvl w:val="0"/>
          <w:numId w:val="9"/>
        </w:numPr>
        <w:spacing w:before="60" w:after="60"/>
        <w:ind w:left="426" w:hanging="426"/>
        <w:jc w:val="both"/>
        <w:rPr>
          <w:sz w:val="28"/>
          <w:szCs w:val="28"/>
          <w:lang w:val="en-GB"/>
        </w:rPr>
      </w:pPr>
      <w:r w:rsidRPr="002B7553">
        <w:rPr>
          <w:sz w:val="28"/>
          <w:szCs w:val="28"/>
          <w:lang w:val="en-GB"/>
        </w:rPr>
        <w:t>International Law and Domestic Law</w:t>
      </w:r>
      <w:r w:rsidR="007C733F" w:rsidRPr="002B7553">
        <w:rPr>
          <w:sz w:val="28"/>
          <w:szCs w:val="28"/>
          <w:lang w:val="en-GB"/>
        </w:rPr>
        <w:t>.</w:t>
      </w:r>
    </w:p>
    <w:p w:rsidR="00684FE1" w:rsidRPr="002B7553" w:rsidRDefault="006267E9" w:rsidP="00975395">
      <w:pPr>
        <w:numPr>
          <w:ilvl w:val="0"/>
          <w:numId w:val="9"/>
        </w:numPr>
        <w:spacing w:before="60" w:after="60"/>
        <w:ind w:left="426" w:hanging="426"/>
        <w:jc w:val="both"/>
        <w:rPr>
          <w:sz w:val="28"/>
          <w:szCs w:val="28"/>
          <w:lang w:val="en-GB"/>
        </w:rPr>
      </w:pPr>
      <w:r w:rsidRPr="002B7553">
        <w:rPr>
          <w:sz w:val="28"/>
          <w:szCs w:val="28"/>
          <w:lang w:val="en-GB"/>
        </w:rPr>
        <w:t>The d</w:t>
      </w:r>
      <w:r w:rsidR="00FB2166" w:rsidRPr="002B7553">
        <w:rPr>
          <w:sz w:val="28"/>
          <w:szCs w:val="28"/>
          <w:lang w:val="en-GB"/>
        </w:rPr>
        <w:t xml:space="preserve">ifferent branches of </w:t>
      </w:r>
      <w:r w:rsidRPr="002B7553">
        <w:rPr>
          <w:sz w:val="28"/>
          <w:szCs w:val="28"/>
          <w:lang w:val="en-GB"/>
        </w:rPr>
        <w:t>P</w:t>
      </w:r>
      <w:r w:rsidR="005777BC" w:rsidRPr="002B7553">
        <w:rPr>
          <w:sz w:val="28"/>
          <w:szCs w:val="28"/>
          <w:lang w:val="en-GB"/>
        </w:rPr>
        <w:t>IL</w:t>
      </w:r>
      <w:r w:rsidRPr="002B7553">
        <w:rPr>
          <w:sz w:val="28"/>
          <w:szCs w:val="28"/>
          <w:lang w:val="en-GB"/>
        </w:rPr>
        <w:t>: s</w:t>
      </w:r>
      <w:r w:rsidR="00FB2166" w:rsidRPr="002B7553">
        <w:rPr>
          <w:sz w:val="28"/>
          <w:szCs w:val="28"/>
          <w:lang w:val="en-GB"/>
        </w:rPr>
        <w:t xml:space="preserve">pecial and </w:t>
      </w:r>
      <w:r w:rsidR="009A74A4" w:rsidRPr="002B7553">
        <w:rPr>
          <w:sz w:val="28"/>
          <w:szCs w:val="28"/>
          <w:lang w:val="en-GB"/>
        </w:rPr>
        <w:t>“</w:t>
      </w:r>
      <w:r w:rsidR="00FB2166" w:rsidRPr="002B7553">
        <w:rPr>
          <w:sz w:val="28"/>
          <w:szCs w:val="28"/>
          <w:lang w:val="en-GB"/>
        </w:rPr>
        <w:t>self-contained regimes</w:t>
      </w:r>
      <w:r w:rsidR="009A74A4" w:rsidRPr="002B7553">
        <w:rPr>
          <w:sz w:val="28"/>
          <w:szCs w:val="28"/>
          <w:lang w:val="en-GB"/>
        </w:rPr>
        <w:t>”</w:t>
      </w:r>
      <w:r w:rsidR="00FB2166" w:rsidRPr="002B7553">
        <w:rPr>
          <w:sz w:val="28"/>
          <w:szCs w:val="28"/>
          <w:lang w:val="en-GB"/>
        </w:rPr>
        <w:t>.</w:t>
      </w:r>
    </w:p>
    <w:p w:rsidR="00FB2166" w:rsidRPr="002B7553" w:rsidRDefault="00AF275C" w:rsidP="00975395">
      <w:pPr>
        <w:numPr>
          <w:ilvl w:val="0"/>
          <w:numId w:val="9"/>
        </w:numPr>
        <w:spacing w:before="60" w:after="60"/>
        <w:ind w:left="426" w:hanging="426"/>
        <w:jc w:val="both"/>
        <w:rPr>
          <w:sz w:val="28"/>
          <w:szCs w:val="28"/>
          <w:lang w:val="en-GB"/>
        </w:rPr>
      </w:pPr>
      <w:r w:rsidRPr="002B7553">
        <w:rPr>
          <w:sz w:val="28"/>
          <w:szCs w:val="28"/>
          <w:lang w:val="en-GB"/>
        </w:rPr>
        <w:t>T</w:t>
      </w:r>
      <w:r w:rsidR="00995C7D" w:rsidRPr="002B7553">
        <w:rPr>
          <w:sz w:val="28"/>
          <w:szCs w:val="28"/>
          <w:lang w:val="en-GB"/>
        </w:rPr>
        <w:t xml:space="preserve">he historical </w:t>
      </w:r>
      <w:r w:rsidR="009A74A4" w:rsidRPr="002B7553">
        <w:rPr>
          <w:sz w:val="28"/>
          <w:szCs w:val="28"/>
          <w:lang w:val="en-GB"/>
        </w:rPr>
        <w:t xml:space="preserve">background </w:t>
      </w:r>
      <w:r w:rsidR="00995C7D" w:rsidRPr="002B7553">
        <w:rPr>
          <w:sz w:val="28"/>
          <w:szCs w:val="28"/>
          <w:lang w:val="en-GB"/>
        </w:rPr>
        <w:t xml:space="preserve">of </w:t>
      </w:r>
      <w:r w:rsidR="00F56D50" w:rsidRPr="002B7553">
        <w:rPr>
          <w:sz w:val="28"/>
          <w:szCs w:val="28"/>
          <w:lang w:val="en-GB"/>
        </w:rPr>
        <w:t>P</w:t>
      </w:r>
      <w:r w:rsidR="005777BC" w:rsidRPr="002B7553">
        <w:rPr>
          <w:sz w:val="28"/>
          <w:szCs w:val="28"/>
          <w:lang w:val="en-GB"/>
        </w:rPr>
        <w:t>IL</w:t>
      </w:r>
      <w:r w:rsidR="00FB2166" w:rsidRPr="002B7553">
        <w:rPr>
          <w:sz w:val="28"/>
          <w:szCs w:val="28"/>
          <w:lang w:val="en-GB"/>
        </w:rPr>
        <w:t>.</w:t>
      </w:r>
    </w:p>
    <w:p w:rsidR="00FB2166" w:rsidRPr="002B7553" w:rsidRDefault="00FB2166" w:rsidP="00975395">
      <w:pPr>
        <w:numPr>
          <w:ilvl w:val="0"/>
          <w:numId w:val="9"/>
        </w:numPr>
        <w:spacing w:before="60" w:after="60"/>
        <w:ind w:left="426" w:hanging="426"/>
        <w:jc w:val="both"/>
        <w:rPr>
          <w:sz w:val="28"/>
          <w:szCs w:val="28"/>
          <w:lang w:val="en-GB"/>
        </w:rPr>
      </w:pPr>
      <w:r w:rsidRPr="002B7553">
        <w:rPr>
          <w:sz w:val="28"/>
          <w:szCs w:val="28"/>
          <w:lang w:val="en-GB"/>
        </w:rPr>
        <w:t xml:space="preserve">Natural Law </w:t>
      </w:r>
      <w:r w:rsidRPr="002B7553">
        <w:rPr>
          <w:i/>
          <w:sz w:val="28"/>
          <w:szCs w:val="28"/>
          <w:lang w:val="en-GB"/>
        </w:rPr>
        <w:t>v</w:t>
      </w:r>
      <w:r w:rsidR="00E3162A" w:rsidRPr="002B7553">
        <w:rPr>
          <w:i/>
          <w:sz w:val="28"/>
          <w:szCs w:val="28"/>
          <w:lang w:val="en-GB"/>
        </w:rPr>
        <w:t>s</w:t>
      </w:r>
      <w:r w:rsidRPr="002B7553">
        <w:rPr>
          <w:sz w:val="28"/>
          <w:szCs w:val="28"/>
          <w:lang w:val="en-GB"/>
        </w:rPr>
        <w:t xml:space="preserve"> Positive Law</w:t>
      </w:r>
      <w:r w:rsidR="007C733F" w:rsidRPr="002B7553">
        <w:rPr>
          <w:sz w:val="28"/>
          <w:szCs w:val="28"/>
          <w:lang w:val="en-GB"/>
        </w:rPr>
        <w:t>.</w:t>
      </w:r>
    </w:p>
    <w:p w:rsidR="00F80E31" w:rsidRPr="002B7553" w:rsidRDefault="00FB2166" w:rsidP="00975395">
      <w:pPr>
        <w:numPr>
          <w:ilvl w:val="0"/>
          <w:numId w:val="9"/>
        </w:numPr>
        <w:spacing w:before="60" w:after="60"/>
        <w:ind w:left="426" w:hanging="426"/>
        <w:jc w:val="both"/>
        <w:rPr>
          <w:sz w:val="28"/>
          <w:szCs w:val="28"/>
          <w:lang w:val="en-GB"/>
        </w:rPr>
      </w:pPr>
      <w:r w:rsidRPr="002B7553">
        <w:rPr>
          <w:sz w:val="28"/>
          <w:szCs w:val="28"/>
          <w:lang w:val="en-GB"/>
        </w:rPr>
        <w:t xml:space="preserve">The Second World War </w:t>
      </w:r>
      <w:r w:rsidR="00F97EDB" w:rsidRPr="002B7553">
        <w:rPr>
          <w:sz w:val="28"/>
          <w:szCs w:val="28"/>
          <w:lang w:val="en-GB"/>
        </w:rPr>
        <w:t>and</w:t>
      </w:r>
      <w:r w:rsidRPr="002B7553">
        <w:rPr>
          <w:sz w:val="28"/>
          <w:szCs w:val="28"/>
          <w:lang w:val="en-GB"/>
        </w:rPr>
        <w:t xml:space="preserve"> the new concept </w:t>
      </w:r>
      <w:r w:rsidR="009A74A4" w:rsidRPr="002B7553">
        <w:rPr>
          <w:sz w:val="28"/>
          <w:szCs w:val="28"/>
          <w:lang w:val="en-GB"/>
        </w:rPr>
        <w:t xml:space="preserve">of </w:t>
      </w:r>
      <w:r w:rsidR="00F56D50" w:rsidRPr="002B7553">
        <w:rPr>
          <w:sz w:val="28"/>
          <w:szCs w:val="28"/>
          <w:lang w:val="en-GB"/>
        </w:rPr>
        <w:t>P</w:t>
      </w:r>
      <w:r w:rsidR="005777BC" w:rsidRPr="002B7553">
        <w:rPr>
          <w:sz w:val="28"/>
          <w:szCs w:val="28"/>
          <w:lang w:val="en-GB"/>
        </w:rPr>
        <w:t>IL</w:t>
      </w:r>
      <w:r w:rsidR="007C733F" w:rsidRPr="002B7553">
        <w:rPr>
          <w:sz w:val="28"/>
          <w:szCs w:val="28"/>
          <w:lang w:val="en-GB"/>
        </w:rPr>
        <w:t>.</w:t>
      </w:r>
    </w:p>
    <w:p w:rsidR="00684FE1" w:rsidRPr="002B7553" w:rsidRDefault="00995C7D" w:rsidP="00975395">
      <w:pPr>
        <w:numPr>
          <w:ilvl w:val="0"/>
          <w:numId w:val="9"/>
        </w:numPr>
        <w:tabs>
          <w:tab w:val="left" w:pos="142"/>
        </w:tabs>
        <w:spacing w:before="60" w:after="60"/>
        <w:ind w:left="426" w:hanging="426"/>
        <w:jc w:val="both"/>
        <w:rPr>
          <w:sz w:val="28"/>
          <w:szCs w:val="28"/>
          <w:lang w:val="en-GB"/>
        </w:rPr>
      </w:pPr>
      <w:r w:rsidRPr="002B7553">
        <w:rPr>
          <w:sz w:val="28"/>
          <w:szCs w:val="28"/>
          <w:lang w:val="en-GB"/>
        </w:rPr>
        <w:t xml:space="preserve">Expansion and </w:t>
      </w:r>
      <w:r w:rsidR="00684FE1" w:rsidRPr="002B7553">
        <w:rPr>
          <w:sz w:val="28"/>
          <w:szCs w:val="28"/>
          <w:lang w:val="en-GB"/>
        </w:rPr>
        <w:t xml:space="preserve">fragmentation of </w:t>
      </w:r>
      <w:r w:rsidR="00F56D50" w:rsidRPr="002B7553">
        <w:rPr>
          <w:sz w:val="28"/>
          <w:szCs w:val="28"/>
          <w:lang w:val="en-GB"/>
        </w:rPr>
        <w:t>P</w:t>
      </w:r>
      <w:r w:rsidR="005777BC" w:rsidRPr="002B7553">
        <w:rPr>
          <w:sz w:val="28"/>
          <w:szCs w:val="28"/>
          <w:lang w:val="en-GB"/>
        </w:rPr>
        <w:t>IL</w:t>
      </w:r>
      <w:r w:rsidRPr="002B7553">
        <w:rPr>
          <w:sz w:val="28"/>
          <w:szCs w:val="28"/>
          <w:lang w:val="en-GB"/>
        </w:rPr>
        <w:t>.</w:t>
      </w:r>
    </w:p>
    <w:p w:rsidR="00995C7D" w:rsidRPr="002B7553" w:rsidRDefault="005D0158" w:rsidP="00975395">
      <w:pPr>
        <w:numPr>
          <w:ilvl w:val="0"/>
          <w:numId w:val="9"/>
        </w:numPr>
        <w:spacing w:before="60" w:after="60"/>
        <w:ind w:left="426" w:hanging="426"/>
        <w:jc w:val="both"/>
        <w:rPr>
          <w:sz w:val="28"/>
          <w:szCs w:val="28"/>
          <w:lang w:val="en-GB"/>
        </w:rPr>
      </w:pPr>
      <w:r w:rsidRPr="002B7553">
        <w:rPr>
          <w:sz w:val="28"/>
          <w:szCs w:val="28"/>
          <w:lang w:val="en-GB"/>
        </w:rPr>
        <w:t>The c</w:t>
      </w:r>
      <w:r w:rsidR="00995C7D" w:rsidRPr="002B7553">
        <w:rPr>
          <w:sz w:val="28"/>
          <w:szCs w:val="28"/>
          <w:lang w:val="en-GB"/>
        </w:rPr>
        <w:t xml:space="preserve">ontribution of Russian and Soviet scientists to the science of </w:t>
      </w:r>
      <w:r w:rsidRPr="002B7553">
        <w:rPr>
          <w:sz w:val="28"/>
          <w:szCs w:val="28"/>
          <w:lang w:val="en-GB"/>
        </w:rPr>
        <w:t>PIL</w:t>
      </w:r>
      <w:r w:rsidR="00995C7D" w:rsidRPr="002B7553">
        <w:rPr>
          <w:sz w:val="28"/>
          <w:szCs w:val="28"/>
          <w:lang w:val="en-GB"/>
        </w:rPr>
        <w:t>.</w:t>
      </w:r>
    </w:p>
    <w:p w:rsidR="00F56D50" w:rsidRPr="002B7553" w:rsidRDefault="00F56D50" w:rsidP="00975395">
      <w:pPr>
        <w:numPr>
          <w:ilvl w:val="0"/>
          <w:numId w:val="9"/>
        </w:numPr>
        <w:spacing w:before="60" w:after="60"/>
        <w:ind w:left="426" w:hanging="426"/>
        <w:jc w:val="both"/>
        <w:rPr>
          <w:sz w:val="28"/>
          <w:szCs w:val="28"/>
          <w:lang w:val="en-GB"/>
        </w:rPr>
      </w:pPr>
      <w:r w:rsidRPr="002B7553">
        <w:rPr>
          <w:sz w:val="28"/>
          <w:szCs w:val="28"/>
          <w:lang w:val="en-GB"/>
        </w:rPr>
        <w:t>Emerging issues and new challenges</w:t>
      </w:r>
      <w:r w:rsidR="005D0158" w:rsidRPr="002B7553">
        <w:rPr>
          <w:sz w:val="28"/>
          <w:szCs w:val="28"/>
          <w:lang w:val="en-GB"/>
        </w:rPr>
        <w:t xml:space="preserve"> in PIL</w:t>
      </w:r>
      <w:r w:rsidR="007C733F" w:rsidRPr="002B7553">
        <w:rPr>
          <w:sz w:val="28"/>
          <w:szCs w:val="28"/>
          <w:lang w:val="en-GB"/>
        </w:rPr>
        <w:t>.</w:t>
      </w:r>
    </w:p>
    <w:p w:rsidR="00995C7D" w:rsidRPr="002B7553" w:rsidRDefault="00995C7D" w:rsidP="00446333">
      <w:pPr>
        <w:spacing w:before="60" w:after="60"/>
        <w:jc w:val="both"/>
        <w:rPr>
          <w:sz w:val="28"/>
          <w:szCs w:val="28"/>
          <w:lang w:val="en-GB"/>
        </w:rPr>
      </w:pPr>
    </w:p>
    <w:p w:rsidR="00887287" w:rsidRPr="002B7553" w:rsidRDefault="001E6E52" w:rsidP="00446333">
      <w:pPr>
        <w:spacing w:before="60" w:after="60"/>
        <w:jc w:val="both"/>
        <w:rPr>
          <w:b/>
          <w:sz w:val="28"/>
          <w:szCs w:val="28"/>
          <w:lang w:val="en-GB"/>
        </w:rPr>
      </w:pPr>
      <w:r w:rsidRPr="002B7553">
        <w:rPr>
          <w:b/>
          <w:sz w:val="28"/>
          <w:szCs w:val="28"/>
          <w:lang w:val="en-GB"/>
        </w:rPr>
        <w:t>Readings</w:t>
      </w:r>
      <w:r w:rsidR="00995C7D" w:rsidRPr="002B7553">
        <w:rPr>
          <w:b/>
          <w:sz w:val="28"/>
          <w:szCs w:val="28"/>
          <w:lang w:val="en-GB"/>
        </w:rPr>
        <w:t>:</w:t>
      </w:r>
    </w:p>
    <w:p w:rsidR="00887287" w:rsidRPr="002B7553" w:rsidRDefault="003E1FFE" w:rsidP="00975395">
      <w:pPr>
        <w:numPr>
          <w:ilvl w:val="0"/>
          <w:numId w:val="13"/>
        </w:numPr>
        <w:spacing w:before="60" w:after="60"/>
        <w:ind w:left="284" w:hanging="284"/>
        <w:jc w:val="both"/>
        <w:rPr>
          <w:sz w:val="28"/>
          <w:szCs w:val="28"/>
          <w:u w:val="single"/>
          <w:lang w:val="en-GB"/>
        </w:rPr>
      </w:pPr>
      <w:r w:rsidRPr="002B7553">
        <w:rPr>
          <w:sz w:val="28"/>
          <w:szCs w:val="28"/>
          <w:lang w:val="en-GB"/>
        </w:rPr>
        <w:t>SHA</w:t>
      </w:r>
      <w:r w:rsidR="00EE7335" w:rsidRPr="002B7553">
        <w:rPr>
          <w:sz w:val="28"/>
          <w:szCs w:val="28"/>
          <w:lang w:val="en-GB"/>
        </w:rPr>
        <w:t>W, M. N. (2017). International L</w:t>
      </w:r>
      <w:r w:rsidRPr="002B7553">
        <w:rPr>
          <w:sz w:val="28"/>
          <w:szCs w:val="28"/>
          <w:lang w:val="en-GB"/>
        </w:rPr>
        <w:t>aw.</w:t>
      </w:r>
      <w:r w:rsidR="00887287" w:rsidRPr="002B7553">
        <w:rPr>
          <w:sz w:val="28"/>
          <w:szCs w:val="28"/>
          <w:lang w:val="en-GB"/>
        </w:rPr>
        <w:t xml:space="preserve"> </w:t>
      </w:r>
      <w:r w:rsidR="00CD0C30" w:rsidRPr="002B7553">
        <w:rPr>
          <w:sz w:val="28"/>
          <w:szCs w:val="28"/>
          <w:lang w:val="en-GB"/>
        </w:rPr>
        <w:t>Cambridge, Unit</w:t>
      </w:r>
      <w:r w:rsidR="009A74A4" w:rsidRPr="002B7553">
        <w:rPr>
          <w:sz w:val="28"/>
          <w:szCs w:val="28"/>
          <w:lang w:val="en-GB"/>
        </w:rPr>
        <w:t xml:space="preserve">ed Kingdom; New York, Cambridge </w:t>
      </w:r>
      <w:r w:rsidR="00CD0C30" w:rsidRPr="002B7553">
        <w:rPr>
          <w:sz w:val="28"/>
          <w:szCs w:val="28"/>
          <w:lang w:val="en-GB"/>
        </w:rPr>
        <w:t xml:space="preserve">University Press. </w:t>
      </w:r>
      <w:r w:rsidR="00887287" w:rsidRPr="002B7553">
        <w:rPr>
          <w:sz w:val="28"/>
          <w:szCs w:val="28"/>
          <w:lang w:val="en-GB"/>
        </w:rPr>
        <w:t>Chapter 1</w:t>
      </w:r>
      <w:r w:rsidR="00EE7335" w:rsidRPr="002B7553">
        <w:rPr>
          <w:sz w:val="28"/>
          <w:szCs w:val="28"/>
          <w:lang w:val="en-GB"/>
        </w:rPr>
        <w:t xml:space="preserve"> </w:t>
      </w:r>
      <w:r w:rsidR="009A74A4" w:rsidRPr="002B7553">
        <w:rPr>
          <w:sz w:val="28"/>
          <w:szCs w:val="28"/>
          <w:lang w:val="en-GB"/>
        </w:rPr>
        <w:t>“</w:t>
      </w:r>
      <w:r w:rsidR="00C3403B" w:rsidRPr="002B7553">
        <w:rPr>
          <w:sz w:val="28"/>
          <w:szCs w:val="28"/>
          <w:lang w:val="en-GB"/>
        </w:rPr>
        <w:t>The nature and development of international law</w:t>
      </w:r>
      <w:r w:rsidR="006862E9" w:rsidRPr="002B7553">
        <w:rPr>
          <w:sz w:val="28"/>
          <w:szCs w:val="28"/>
          <w:lang w:val="en-GB"/>
        </w:rPr>
        <w:t>”</w:t>
      </w:r>
      <w:r w:rsidR="00C3403B" w:rsidRPr="002B7553">
        <w:rPr>
          <w:sz w:val="28"/>
          <w:szCs w:val="28"/>
          <w:lang w:val="en-GB"/>
        </w:rPr>
        <w:t xml:space="preserve"> and</w:t>
      </w:r>
      <w:r w:rsidR="009A74A4" w:rsidRPr="002B7553">
        <w:rPr>
          <w:sz w:val="28"/>
          <w:szCs w:val="28"/>
          <w:lang w:val="en-GB"/>
        </w:rPr>
        <w:t xml:space="preserve"> Chapter</w:t>
      </w:r>
      <w:r w:rsidR="00C3403B" w:rsidRPr="002B7553">
        <w:rPr>
          <w:sz w:val="28"/>
          <w:szCs w:val="28"/>
          <w:lang w:val="en-GB"/>
        </w:rPr>
        <w:t xml:space="preserve"> </w:t>
      </w:r>
      <w:r w:rsidR="005D0158" w:rsidRPr="002B7553">
        <w:rPr>
          <w:sz w:val="28"/>
          <w:szCs w:val="28"/>
          <w:lang w:val="en-GB"/>
        </w:rPr>
        <w:t xml:space="preserve">2 </w:t>
      </w:r>
      <w:r w:rsidR="006862E9" w:rsidRPr="002B7553">
        <w:rPr>
          <w:sz w:val="28"/>
          <w:szCs w:val="28"/>
          <w:lang w:val="en-GB"/>
        </w:rPr>
        <w:t>“</w:t>
      </w:r>
      <w:r w:rsidR="00C3403B" w:rsidRPr="002B7553">
        <w:rPr>
          <w:sz w:val="28"/>
          <w:szCs w:val="28"/>
          <w:lang w:val="en-GB"/>
        </w:rPr>
        <w:t>International law today</w:t>
      </w:r>
      <w:r w:rsidR="006862E9" w:rsidRPr="002B7553">
        <w:rPr>
          <w:sz w:val="28"/>
          <w:szCs w:val="28"/>
          <w:lang w:val="en-GB"/>
        </w:rPr>
        <w:t>”</w:t>
      </w:r>
      <w:r w:rsidR="00EE7335" w:rsidRPr="002B7553">
        <w:rPr>
          <w:sz w:val="28"/>
          <w:szCs w:val="28"/>
          <w:lang w:val="en-GB"/>
        </w:rPr>
        <w:t>.</w:t>
      </w:r>
    </w:p>
    <w:p w:rsidR="00887287" w:rsidRPr="002B7553" w:rsidRDefault="003E1FFE" w:rsidP="00975395">
      <w:pPr>
        <w:numPr>
          <w:ilvl w:val="0"/>
          <w:numId w:val="13"/>
        </w:numPr>
        <w:spacing w:before="60" w:after="60"/>
        <w:ind w:left="284" w:hanging="284"/>
        <w:jc w:val="both"/>
        <w:rPr>
          <w:sz w:val="28"/>
          <w:szCs w:val="28"/>
          <w:lang w:val="en-GB"/>
        </w:rPr>
      </w:pPr>
      <w:r w:rsidRPr="002B7553">
        <w:rPr>
          <w:sz w:val="28"/>
          <w:szCs w:val="28"/>
          <w:lang w:val="en-GB"/>
        </w:rPr>
        <w:t>KOSKENNIEMI, M.</w:t>
      </w:r>
      <w:r w:rsidR="00887287" w:rsidRPr="002B7553">
        <w:rPr>
          <w:sz w:val="28"/>
          <w:szCs w:val="28"/>
          <w:lang w:val="en-GB"/>
        </w:rPr>
        <w:t xml:space="preserve"> </w:t>
      </w:r>
      <w:r w:rsidR="006862E9" w:rsidRPr="002B7553">
        <w:rPr>
          <w:sz w:val="28"/>
          <w:szCs w:val="28"/>
          <w:lang w:val="en-GB"/>
        </w:rPr>
        <w:t>“</w:t>
      </w:r>
      <w:r w:rsidR="00887287" w:rsidRPr="002B7553">
        <w:rPr>
          <w:sz w:val="28"/>
          <w:szCs w:val="28"/>
          <w:lang w:val="en-GB"/>
        </w:rPr>
        <w:t>What is International Law For?</w:t>
      </w:r>
      <w:proofErr w:type="gramStart"/>
      <w:r w:rsidR="006862E9" w:rsidRPr="002B7553">
        <w:rPr>
          <w:sz w:val="28"/>
          <w:szCs w:val="28"/>
          <w:lang w:val="en-GB"/>
        </w:rPr>
        <w:t>”</w:t>
      </w:r>
      <w:r w:rsidR="00887287" w:rsidRPr="002B7553">
        <w:rPr>
          <w:sz w:val="28"/>
          <w:szCs w:val="28"/>
          <w:lang w:val="en-GB"/>
        </w:rPr>
        <w:t>,</w:t>
      </w:r>
      <w:proofErr w:type="gramEnd"/>
      <w:r w:rsidR="00887287" w:rsidRPr="002B7553">
        <w:rPr>
          <w:sz w:val="28"/>
          <w:szCs w:val="28"/>
          <w:lang w:val="en-GB"/>
        </w:rPr>
        <w:t xml:space="preserve"> in Evans</w:t>
      </w:r>
      <w:r w:rsidRPr="002B7553">
        <w:rPr>
          <w:sz w:val="28"/>
          <w:szCs w:val="28"/>
          <w:lang w:val="en-GB"/>
        </w:rPr>
        <w:t>, M.</w:t>
      </w:r>
      <w:r w:rsidR="00887287" w:rsidRPr="002B7553">
        <w:rPr>
          <w:sz w:val="28"/>
          <w:szCs w:val="28"/>
          <w:lang w:val="en-GB"/>
        </w:rPr>
        <w:t xml:space="preserve"> (</w:t>
      </w:r>
      <w:proofErr w:type="spellStart"/>
      <w:r w:rsidR="00887287" w:rsidRPr="002B7553">
        <w:rPr>
          <w:sz w:val="28"/>
          <w:szCs w:val="28"/>
          <w:lang w:val="en-GB"/>
        </w:rPr>
        <w:t>ed</w:t>
      </w:r>
      <w:proofErr w:type="spellEnd"/>
      <w:r w:rsidR="00887287" w:rsidRPr="002B7553">
        <w:rPr>
          <w:sz w:val="28"/>
          <w:szCs w:val="28"/>
          <w:lang w:val="en-GB"/>
        </w:rPr>
        <w:t>), International Law, Oxford: Oxford University Press (2010, 3rd edition)</w:t>
      </w:r>
      <w:r w:rsidR="00EE7335" w:rsidRPr="002B7553">
        <w:rPr>
          <w:sz w:val="28"/>
          <w:szCs w:val="28"/>
          <w:lang w:val="en-GB"/>
        </w:rPr>
        <w:t>.</w:t>
      </w:r>
    </w:p>
    <w:p w:rsidR="00CD0C30" w:rsidRPr="002B7553" w:rsidRDefault="00CD0C30" w:rsidP="00446333">
      <w:pPr>
        <w:spacing w:before="60" w:after="60"/>
        <w:jc w:val="both"/>
        <w:rPr>
          <w:sz w:val="28"/>
          <w:szCs w:val="28"/>
          <w:lang w:val="en-GB"/>
        </w:rPr>
      </w:pPr>
    </w:p>
    <w:p w:rsidR="00995C7D" w:rsidRPr="002B7553" w:rsidRDefault="001E6E52" w:rsidP="00446333">
      <w:pPr>
        <w:spacing w:before="60" w:after="60"/>
        <w:jc w:val="both"/>
        <w:rPr>
          <w:b/>
          <w:sz w:val="28"/>
          <w:szCs w:val="28"/>
          <w:lang w:val="en-GB"/>
        </w:rPr>
      </w:pPr>
      <w:r w:rsidRPr="002B7553">
        <w:rPr>
          <w:b/>
          <w:sz w:val="28"/>
          <w:szCs w:val="28"/>
          <w:lang w:val="en-GB"/>
        </w:rPr>
        <w:t>Recommended further readings</w:t>
      </w:r>
      <w:r w:rsidR="00995C7D" w:rsidRPr="002B7553">
        <w:rPr>
          <w:b/>
          <w:sz w:val="28"/>
          <w:szCs w:val="28"/>
          <w:lang w:val="en-GB"/>
        </w:rPr>
        <w:t>:</w:t>
      </w:r>
    </w:p>
    <w:p w:rsidR="009A74A4" w:rsidRPr="002B7553" w:rsidRDefault="009A74A4" w:rsidP="009A74A4">
      <w:pPr>
        <w:spacing w:before="60" w:after="60"/>
        <w:jc w:val="both"/>
        <w:rPr>
          <w:sz w:val="28"/>
          <w:szCs w:val="28"/>
          <w:lang w:val="en-GB"/>
        </w:rPr>
      </w:pPr>
      <w:proofErr w:type="gramStart"/>
      <w:r w:rsidRPr="002B7553">
        <w:rPr>
          <w:sz w:val="28"/>
          <w:szCs w:val="28"/>
          <w:lang w:val="en-GB"/>
        </w:rPr>
        <w:t>CASSESE, A. (2004).</w:t>
      </w:r>
      <w:proofErr w:type="gramEnd"/>
      <w:r w:rsidRPr="002B7553">
        <w:rPr>
          <w:sz w:val="28"/>
          <w:szCs w:val="28"/>
          <w:lang w:val="en-GB"/>
        </w:rPr>
        <w:t xml:space="preserve"> </w:t>
      </w:r>
      <w:proofErr w:type="gramStart"/>
      <w:r w:rsidRPr="002B7553">
        <w:rPr>
          <w:sz w:val="28"/>
          <w:szCs w:val="28"/>
          <w:lang w:val="en-GB"/>
        </w:rPr>
        <w:t>International Law.</w:t>
      </w:r>
      <w:proofErr w:type="gramEnd"/>
      <w:r w:rsidRPr="002B7553">
        <w:rPr>
          <w:sz w:val="28"/>
          <w:szCs w:val="28"/>
          <w:lang w:val="en-GB"/>
        </w:rPr>
        <w:t xml:space="preserve"> Oxford, Oxford University Press, </w:t>
      </w:r>
      <w:proofErr w:type="gramStart"/>
      <w:r w:rsidRPr="002B7553">
        <w:rPr>
          <w:sz w:val="28"/>
          <w:szCs w:val="28"/>
          <w:lang w:val="en-GB"/>
        </w:rPr>
        <w:t>Chapter</w:t>
      </w:r>
      <w:proofErr w:type="gramEnd"/>
      <w:r w:rsidRPr="002B7553">
        <w:rPr>
          <w:sz w:val="28"/>
          <w:szCs w:val="28"/>
          <w:lang w:val="en-GB"/>
        </w:rPr>
        <w:t xml:space="preserve"> 1 “The Main Legal Features of the International Community”.</w:t>
      </w:r>
    </w:p>
    <w:p w:rsidR="00BC4DEA" w:rsidRPr="002B7553" w:rsidRDefault="00BC4DEA" w:rsidP="00446333">
      <w:pPr>
        <w:spacing w:before="60" w:after="60"/>
        <w:jc w:val="both"/>
        <w:rPr>
          <w:sz w:val="28"/>
          <w:szCs w:val="28"/>
          <w:lang w:val="en-GB"/>
        </w:rPr>
      </w:pPr>
      <w:proofErr w:type="gramStart"/>
      <w:r w:rsidRPr="002B7553">
        <w:rPr>
          <w:sz w:val="28"/>
          <w:szCs w:val="28"/>
          <w:lang w:val="en-GB"/>
        </w:rPr>
        <w:t>DE VATTEL, E., &amp; FENWICK, C. G. (1916).</w:t>
      </w:r>
      <w:proofErr w:type="gramEnd"/>
      <w:r w:rsidRPr="002B7553">
        <w:rPr>
          <w:sz w:val="28"/>
          <w:szCs w:val="28"/>
          <w:lang w:val="en-GB"/>
        </w:rPr>
        <w:t xml:space="preserve"> The law of nations, or, </w:t>
      </w:r>
      <w:proofErr w:type="gramStart"/>
      <w:r w:rsidRPr="002B7553">
        <w:rPr>
          <w:sz w:val="28"/>
          <w:szCs w:val="28"/>
          <w:lang w:val="en-GB"/>
        </w:rPr>
        <w:t>The</w:t>
      </w:r>
      <w:proofErr w:type="gramEnd"/>
      <w:r w:rsidRPr="002B7553">
        <w:rPr>
          <w:sz w:val="28"/>
          <w:szCs w:val="28"/>
          <w:lang w:val="en-GB"/>
        </w:rPr>
        <w:t xml:space="preserve"> principles of natural law: applied to the conduct and to the affairs of nations and of sovereigns. </w:t>
      </w:r>
      <w:proofErr w:type="gramStart"/>
      <w:r w:rsidRPr="002B7553">
        <w:rPr>
          <w:sz w:val="28"/>
          <w:szCs w:val="28"/>
          <w:lang w:val="en-GB"/>
        </w:rPr>
        <w:t>Translation of the edition of 1758; by Charles G. Fenwick.</w:t>
      </w:r>
      <w:proofErr w:type="gramEnd"/>
      <w:r w:rsidRPr="002B7553">
        <w:rPr>
          <w:sz w:val="28"/>
          <w:szCs w:val="28"/>
          <w:lang w:val="en-GB"/>
        </w:rPr>
        <w:t xml:space="preserve"> </w:t>
      </w:r>
      <w:proofErr w:type="gramStart"/>
      <w:r w:rsidRPr="002B7553">
        <w:rPr>
          <w:sz w:val="28"/>
          <w:szCs w:val="28"/>
          <w:lang w:val="en-GB"/>
        </w:rPr>
        <w:t>Carnegie Institution of Washington.</w:t>
      </w:r>
      <w:proofErr w:type="gramEnd"/>
    </w:p>
    <w:p w:rsidR="00BC4DEA" w:rsidRPr="002B7553" w:rsidRDefault="00BC4DEA" w:rsidP="00446333">
      <w:pPr>
        <w:spacing w:before="60" w:after="60"/>
        <w:jc w:val="both"/>
        <w:rPr>
          <w:sz w:val="28"/>
          <w:szCs w:val="28"/>
          <w:lang w:val="en-GB"/>
        </w:rPr>
      </w:pPr>
      <w:r w:rsidRPr="002B7553">
        <w:rPr>
          <w:sz w:val="28"/>
          <w:szCs w:val="28"/>
          <w:lang w:val="en-GB"/>
        </w:rPr>
        <w:lastRenderedPageBreak/>
        <w:t xml:space="preserve">FASSBENDER, B., PETERS, A., PETER, S., &amp; HÖGGER, D. (2012). </w:t>
      </w:r>
      <w:proofErr w:type="gramStart"/>
      <w:r w:rsidRPr="002B7553">
        <w:rPr>
          <w:sz w:val="28"/>
          <w:szCs w:val="28"/>
          <w:lang w:val="en-GB"/>
        </w:rPr>
        <w:t>The Oxford handbook of the history of international law.</w:t>
      </w:r>
      <w:proofErr w:type="gramEnd"/>
      <w:r w:rsidRPr="002B7553">
        <w:rPr>
          <w:sz w:val="28"/>
          <w:szCs w:val="28"/>
          <w:lang w:val="en-GB"/>
        </w:rPr>
        <w:t xml:space="preserve"> </w:t>
      </w:r>
      <w:proofErr w:type="gramStart"/>
      <w:r w:rsidRPr="002B7553">
        <w:rPr>
          <w:sz w:val="28"/>
          <w:szCs w:val="28"/>
          <w:lang w:val="en-GB"/>
        </w:rPr>
        <w:t>Oxford University Press.</w:t>
      </w:r>
      <w:proofErr w:type="gramEnd"/>
    </w:p>
    <w:p w:rsidR="00BC4DEA" w:rsidRPr="002B7553" w:rsidRDefault="0068326D" w:rsidP="00446333">
      <w:pPr>
        <w:spacing w:before="60" w:after="60"/>
        <w:jc w:val="both"/>
        <w:rPr>
          <w:sz w:val="28"/>
          <w:szCs w:val="28"/>
          <w:lang w:val="en-GB"/>
        </w:rPr>
      </w:pPr>
      <w:proofErr w:type="gramStart"/>
      <w:r w:rsidRPr="002B7553">
        <w:rPr>
          <w:sz w:val="28"/>
          <w:szCs w:val="28"/>
          <w:lang w:val="en-US"/>
        </w:rPr>
        <w:t>GENTILI, A (1933).</w:t>
      </w:r>
      <w:proofErr w:type="gramEnd"/>
      <w:r w:rsidRPr="002B7553">
        <w:rPr>
          <w:sz w:val="28"/>
          <w:szCs w:val="28"/>
          <w:lang w:val="en-US"/>
        </w:rPr>
        <w:t xml:space="preserve"> </w:t>
      </w:r>
      <w:proofErr w:type="gramStart"/>
      <w:r w:rsidRPr="002B7553">
        <w:rPr>
          <w:sz w:val="28"/>
          <w:szCs w:val="28"/>
          <w:lang w:val="en-US"/>
        </w:rPr>
        <w:t xml:space="preserve">De </w:t>
      </w:r>
      <w:proofErr w:type="spellStart"/>
      <w:r w:rsidRPr="002B7553">
        <w:rPr>
          <w:sz w:val="28"/>
          <w:szCs w:val="28"/>
          <w:lang w:val="en-US"/>
        </w:rPr>
        <w:t>iure</w:t>
      </w:r>
      <w:proofErr w:type="spellEnd"/>
      <w:r w:rsidRPr="002B7553">
        <w:rPr>
          <w:sz w:val="28"/>
          <w:szCs w:val="28"/>
          <w:lang w:val="en-US"/>
        </w:rPr>
        <w:t xml:space="preserve"> belli </w:t>
      </w:r>
      <w:proofErr w:type="spellStart"/>
      <w:r w:rsidRPr="002B7553">
        <w:rPr>
          <w:sz w:val="28"/>
          <w:szCs w:val="28"/>
          <w:lang w:val="en-US"/>
        </w:rPr>
        <w:t>libri</w:t>
      </w:r>
      <w:proofErr w:type="spellEnd"/>
      <w:r w:rsidRPr="002B7553">
        <w:rPr>
          <w:sz w:val="28"/>
          <w:szCs w:val="28"/>
          <w:lang w:val="en-US"/>
        </w:rPr>
        <w:t xml:space="preserve"> </w:t>
      </w:r>
      <w:proofErr w:type="spellStart"/>
      <w:r w:rsidRPr="002B7553">
        <w:rPr>
          <w:sz w:val="28"/>
          <w:szCs w:val="28"/>
          <w:lang w:val="en-US"/>
        </w:rPr>
        <w:t>tres</w:t>
      </w:r>
      <w:proofErr w:type="spellEnd"/>
      <w:r w:rsidRPr="002B7553">
        <w:rPr>
          <w:sz w:val="28"/>
          <w:szCs w:val="28"/>
          <w:lang w:val="en-US"/>
        </w:rPr>
        <w:t xml:space="preserve"> (No. 16).</w:t>
      </w:r>
      <w:proofErr w:type="gramEnd"/>
      <w:r w:rsidRPr="002B7553">
        <w:rPr>
          <w:sz w:val="28"/>
          <w:szCs w:val="28"/>
          <w:lang w:val="en-US"/>
        </w:rPr>
        <w:t xml:space="preserve"> </w:t>
      </w:r>
      <w:r w:rsidR="00BC4DEA" w:rsidRPr="002B7553">
        <w:rPr>
          <w:sz w:val="28"/>
          <w:szCs w:val="28"/>
          <w:lang w:val="en-GB"/>
        </w:rPr>
        <w:t>Clarendon Press.</w:t>
      </w:r>
    </w:p>
    <w:p w:rsidR="00BC4DEA" w:rsidRPr="002B7553" w:rsidRDefault="00BC4DEA" w:rsidP="00446333">
      <w:pPr>
        <w:spacing w:before="60" w:after="60"/>
        <w:jc w:val="both"/>
        <w:rPr>
          <w:sz w:val="28"/>
          <w:szCs w:val="28"/>
          <w:lang w:val="en-GB"/>
        </w:rPr>
      </w:pPr>
      <w:r w:rsidRPr="002B7553">
        <w:rPr>
          <w:sz w:val="28"/>
          <w:szCs w:val="28"/>
          <w:lang w:val="en-GB"/>
        </w:rPr>
        <w:t xml:space="preserve">GROTIUS, H (1925). </w:t>
      </w:r>
      <w:proofErr w:type="gramStart"/>
      <w:r w:rsidRPr="002B7553">
        <w:rPr>
          <w:sz w:val="28"/>
          <w:szCs w:val="28"/>
          <w:lang w:val="en-GB"/>
        </w:rPr>
        <w:t xml:space="preserve">The Law of War and Peace, trans. FW Kelsey, </w:t>
      </w:r>
      <w:proofErr w:type="spellStart"/>
      <w:r w:rsidRPr="002B7553">
        <w:rPr>
          <w:sz w:val="28"/>
          <w:szCs w:val="28"/>
          <w:lang w:val="en-GB"/>
        </w:rPr>
        <w:t>Bobbs</w:t>
      </w:r>
      <w:proofErr w:type="spellEnd"/>
      <w:r w:rsidRPr="002B7553">
        <w:rPr>
          <w:sz w:val="28"/>
          <w:szCs w:val="28"/>
          <w:lang w:val="en-GB"/>
        </w:rPr>
        <w:t>-Merrill, Indianapolis, IN.</w:t>
      </w:r>
      <w:proofErr w:type="gramEnd"/>
    </w:p>
    <w:p w:rsidR="00BC4DEA" w:rsidRPr="002B7553" w:rsidRDefault="00BC4DEA" w:rsidP="00446333">
      <w:pPr>
        <w:spacing w:before="60" w:after="60"/>
        <w:jc w:val="both"/>
        <w:rPr>
          <w:sz w:val="28"/>
          <w:szCs w:val="28"/>
          <w:lang w:val="en-GB"/>
        </w:rPr>
      </w:pPr>
      <w:r w:rsidRPr="002B7553">
        <w:rPr>
          <w:sz w:val="28"/>
          <w:szCs w:val="28"/>
          <w:lang w:val="en-GB"/>
        </w:rPr>
        <w:t xml:space="preserve">HABERMAS, J. (2018). </w:t>
      </w:r>
      <w:proofErr w:type="gramStart"/>
      <w:r w:rsidRPr="002B7553">
        <w:rPr>
          <w:sz w:val="28"/>
          <w:szCs w:val="28"/>
          <w:lang w:val="en-GB"/>
        </w:rPr>
        <w:t>The concept of human dignity and the realistic utopia of human rights.</w:t>
      </w:r>
      <w:proofErr w:type="gramEnd"/>
      <w:r w:rsidRPr="002B7553">
        <w:rPr>
          <w:sz w:val="28"/>
          <w:szCs w:val="28"/>
          <w:lang w:val="en-GB"/>
        </w:rPr>
        <w:t xml:space="preserve"> </w:t>
      </w:r>
      <w:proofErr w:type="gramStart"/>
      <w:r w:rsidRPr="002B7553">
        <w:rPr>
          <w:sz w:val="28"/>
          <w:szCs w:val="28"/>
          <w:lang w:val="en-GB"/>
        </w:rPr>
        <w:t>In Human Dignity (pp. 52-70).</w:t>
      </w:r>
      <w:proofErr w:type="gramEnd"/>
      <w:r w:rsidRPr="002B7553">
        <w:rPr>
          <w:sz w:val="28"/>
          <w:szCs w:val="28"/>
          <w:lang w:val="en-GB"/>
        </w:rPr>
        <w:t xml:space="preserve"> </w:t>
      </w:r>
      <w:proofErr w:type="gramStart"/>
      <w:r w:rsidRPr="002B7553">
        <w:rPr>
          <w:sz w:val="28"/>
          <w:szCs w:val="28"/>
          <w:lang w:val="en-GB"/>
        </w:rPr>
        <w:t>Routledge.</w:t>
      </w:r>
      <w:proofErr w:type="gramEnd"/>
    </w:p>
    <w:p w:rsidR="00BC4DEA" w:rsidRPr="002B7553" w:rsidRDefault="00BC4DEA" w:rsidP="00446333">
      <w:pPr>
        <w:spacing w:before="60" w:after="60"/>
        <w:jc w:val="both"/>
        <w:rPr>
          <w:sz w:val="28"/>
          <w:szCs w:val="28"/>
          <w:lang w:val="en-GB"/>
        </w:rPr>
      </w:pPr>
      <w:r w:rsidRPr="002B7553">
        <w:rPr>
          <w:sz w:val="28"/>
          <w:szCs w:val="28"/>
          <w:lang w:val="en-GB"/>
        </w:rPr>
        <w:t xml:space="preserve">JENNINGS, R. Y. (1982). </w:t>
      </w:r>
      <w:proofErr w:type="gramStart"/>
      <w:r w:rsidRPr="002B7553">
        <w:rPr>
          <w:sz w:val="28"/>
          <w:szCs w:val="28"/>
          <w:lang w:val="en-GB"/>
        </w:rPr>
        <w:t>The identification of international law.</w:t>
      </w:r>
      <w:proofErr w:type="gramEnd"/>
      <w:r w:rsidRPr="002B7553">
        <w:rPr>
          <w:sz w:val="28"/>
          <w:szCs w:val="28"/>
          <w:lang w:val="en-GB"/>
        </w:rPr>
        <w:t xml:space="preserve"> International law: teaching and practice, 3.</w:t>
      </w:r>
    </w:p>
    <w:p w:rsidR="00BC4DEA" w:rsidRPr="002B7553" w:rsidRDefault="00BC4DEA" w:rsidP="00446333">
      <w:pPr>
        <w:spacing w:before="60" w:after="60"/>
        <w:jc w:val="both"/>
        <w:rPr>
          <w:sz w:val="28"/>
          <w:szCs w:val="28"/>
          <w:lang w:val="en-GB"/>
        </w:rPr>
      </w:pPr>
      <w:r w:rsidRPr="002B7553">
        <w:rPr>
          <w:sz w:val="28"/>
          <w:szCs w:val="28"/>
          <w:lang w:val="en-GB"/>
        </w:rPr>
        <w:t xml:space="preserve">JESSUP, P. C. (1936), Neutrality: Today and Tomorrow. </w:t>
      </w:r>
      <w:proofErr w:type="gramStart"/>
      <w:r w:rsidRPr="002B7553">
        <w:rPr>
          <w:sz w:val="28"/>
          <w:szCs w:val="28"/>
          <w:lang w:val="en-GB"/>
        </w:rPr>
        <w:t>Columbia University Press.</w:t>
      </w:r>
      <w:proofErr w:type="gramEnd"/>
    </w:p>
    <w:p w:rsidR="00BC4DEA" w:rsidRPr="002B7553" w:rsidRDefault="00BC4DEA" w:rsidP="006530A3">
      <w:pPr>
        <w:spacing w:before="60" w:after="60"/>
        <w:jc w:val="both"/>
        <w:rPr>
          <w:sz w:val="28"/>
          <w:szCs w:val="28"/>
          <w:lang w:val="en-GB"/>
        </w:rPr>
      </w:pPr>
      <w:r w:rsidRPr="002B7553">
        <w:rPr>
          <w:sz w:val="28"/>
          <w:szCs w:val="28"/>
          <w:lang w:val="en-GB"/>
        </w:rPr>
        <w:t xml:space="preserve">KANT, I (1793), 'On the Common Saying: </w:t>
      </w:r>
      <w:r w:rsidR="006862E9" w:rsidRPr="002B7553">
        <w:rPr>
          <w:sz w:val="28"/>
          <w:szCs w:val="28"/>
          <w:lang w:val="en-GB"/>
        </w:rPr>
        <w:t>“</w:t>
      </w:r>
      <w:r w:rsidRPr="002B7553">
        <w:rPr>
          <w:sz w:val="28"/>
          <w:szCs w:val="28"/>
          <w:lang w:val="en-GB"/>
        </w:rPr>
        <w:t>This May be True in Theory, But it Does Not Apply in Practice</w:t>
      </w:r>
      <w:r w:rsidR="006862E9" w:rsidRPr="002B7553">
        <w:rPr>
          <w:sz w:val="28"/>
          <w:szCs w:val="28"/>
          <w:lang w:val="en-GB"/>
        </w:rPr>
        <w:t>”</w:t>
      </w:r>
      <w:r w:rsidRPr="002B7553">
        <w:rPr>
          <w:sz w:val="28"/>
          <w:szCs w:val="28"/>
          <w:lang w:val="en-GB"/>
        </w:rPr>
        <w:t xml:space="preserve">', </w:t>
      </w:r>
    </w:p>
    <w:p w:rsidR="00BC4DEA" w:rsidRPr="002B7553" w:rsidRDefault="00BC4DEA" w:rsidP="006530A3">
      <w:pPr>
        <w:spacing w:before="60" w:after="60"/>
        <w:jc w:val="both"/>
        <w:rPr>
          <w:sz w:val="28"/>
          <w:szCs w:val="28"/>
          <w:lang w:val="en-GB"/>
        </w:rPr>
      </w:pPr>
      <w:proofErr w:type="gramStart"/>
      <w:r w:rsidRPr="002B7553">
        <w:rPr>
          <w:sz w:val="28"/>
          <w:szCs w:val="28"/>
          <w:lang w:val="en-GB"/>
        </w:rPr>
        <w:t>KANT, I (1970).</w:t>
      </w:r>
      <w:proofErr w:type="gramEnd"/>
      <w:r w:rsidRPr="002B7553">
        <w:rPr>
          <w:sz w:val="28"/>
          <w:szCs w:val="28"/>
          <w:lang w:val="en-GB"/>
        </w:rPr>
        <w:t xml:space="preserve"> Kant’s Political Writings, ed. H. Reiss, </w:t>
      </w:r>
      <w:proofErr w:type="gramStart"/>
      <w:r w:rsidRPr="002B7553">
        <w:rPr>
          <w:sz w:val="28"/>
          <w:szCs w:val="28"/>
          <w:lang w:val="en-GB"/>
        </w:rPr>
        <w:t>trans</w:t>
      </w:r>
      <w:proofErr w:type="gramEnd"/>
      <w:r w:rsidRPr="002B7553">
        <w:rPr>
          <w:sz w:val="28"/>
          <w:szCs w:val="28"/>
          <w:lang w:val="en-GB"/>
        </w:rPr>
        <w:t xml:space="preserve"> H. </w:t>
      </w:r>
      <w:proofErr w:type="spellStart"/>
      <w:r w:rsidRPr="002B7553">
        <w:rPr>
          <w:sz w:val="28"/>
          <w:szCs w:val="28"/>
          <w:lang w:val="en-GB"/>
        </w:rPr>
        <w:t>Nisbet</w:t>
      </w:r>
      <w:proofErr w:type="spellEnd"/>
      <w:r w:rsidRPr="002B7553">
        <w:rPr>
          <w:sz w:val="28"/>
          <w:szCs w:val="28"/>
          <w:lang w:val="en-GB"/>
        </w:rPr>
        <w:t xml:space="preserve"> (Cambridge).</w:t>
      </w:r>
    </w:p>
    <w:p w:rsidR="00BC4DEA" w:rsidRPr="002B7553" w:rsidRDefault="00BC4DEA" w:rsidP="006530A3">
      <w:pPr>
        <w:spacing w:before="60" w:after="60"/>
        <w:jc w:val="both"/>
        <w:rPr>
          <w:sz w:val="28"/>
          <w:szCs w:val="28"/>
          <w:lang w:val="en-GB"/>
        </w:rPr>
      </w:pPr>
      <w:r w:rsidRPr="002B7553">
        <w:rPr>
          <w:sz w:val="28"/>
          <w:szCs w:val="28"/>
          <w:lang w:val="en-GB"/>
        </w:rPr>
        <w:t>KELSEN, H.</w:t>
      </w:r>
      <w:r w:rsidR="007B5E7D" w:rsidRPr="002B7553">
        <w:rPr>
          <w:sz w:val="28"/>
          <w:szCs w:val="28"/>
          <w:lang w:val="en-GB"/>
        </w:rPr>
        <w:t xml:space="preserve"> </w:t>
      </w:r>
      <w:r w:rsidRPr="002B7553">
        <w:rPr>
          <w:sz w:val="28"/>
          <w:szCs w:val="28"/>
          <w:lang w:val="en-GB"/>
        </w:rPr>
        <w:t xml:space="preserve">(2003). </w:t>
      </w:r>
      <w:proofErr w:type="gramStart"/>
      <w:r w:rsidRPr="002B7553">
        <w:rPr>
          <w:sz w:val="28"/>
          <w:szCs w:val="28"/>
          <w:lang w:val="en-GB"/>
        </w:rPr>
        <w:t>Principles of international law.</w:t>
      </w:r>
      <w:proofErr w:type="gramEnd"/>
      <w:r w:rsidRPr="002B7553">
        <w:rPr>
          <w:sz w:val="28"/>
          <w:szCs w:val="28"/>
          <w:lang w:val="en-GB"/>
        </w:rPr>
        <w:t xml:space="preserve"> </w:t>
      </w:r>
      <w:proofErr w:type="gramStart"/>
      <w:r w:rsidRPr="002B7553">
        <w:rPr>
          <w:sz w:val="28"/>
          <w:szCs w:val="28"/>
          <w:lang w:val="en-GB"/>
        </w:rPr>
        <w:t xml:space="preserve">The </w:t>
      </w:r>
      <w:proofErr w:type="spellStart"/>
      <w:r w:rsidRPr="002B7553">
        <w:rPr>
          <w:sz w:val="28"/>
          <w:szCs w:val="28"/>
          <w:lang w:val="en-GB"/>
        </w:rPr>
        <w:t>Lawbook</w:t>
      </w:r>
      <w:proofErr w:type="spellEnd"/>
      <w:r w:rsidRPr="002B7553">
        <w:rPr>
          <w:sz w:val="28"/>
          <w:szCs w:val="28"/>
          <w:lang w:val="en-GB"/>
        </w:rPr>
        <w:t xml:space="preserve"> Exchange, Ltd.</w:t>
      </w:r>
      <w:proofErr w:type="gramEnd"/>
    </w:p>
    <w:p w:rsidR="00BC4DEA" w:rsidRPr="002B7553" w:rsidRDefault="00BC4DEA" w:rsidP="00446333">
      <w:pPr>
        <w:spacing w:before="60" w:after="60"/>
        <w:jc w:val="both"/>
        <w:rPr>
          <w:sz w:val="28"/>
          <w:szCs w:val="28"/>
          <w:lang w:val="en-GB"/>
        </w:rPr>
      </w:pPr>
      <w:proofErr w:type="gramStart"/>
      <w:r w:rsidRPr="002B7553">
        <w:rPr>
          <w:sz w:val="28"/>
          <w:szCs w:val="28"/>
          <w:lang w:val="en-GB"/>
        </w:rPr>
        <w:t>KOSKENNIEMI, M. (2002).</w:t>
      </w:r>
      <w:proofErr w:type="gramEnd"/>
      <w:r w:rsidRPr="002B7553">
        <w:rPr>
          <w:sz w:val="28"/>
          <w:szCs w:val="28"/>
          <w:lang w:val="en-GB"/>
        </w:rPr>
        <w:t xml:space="preserve"> The gentle civilizer of nations: the rise and fall of international law, 1870-1960. </w:t>
      </w:r>
      <w:proofErr w:type="gramStart"/>
      <w:r w:rsidRPr="002B7553">
        <w:rPr>
          <w:sz w:val="28"/>
          <w:szCs w:val="28"/>
          <w:lang w:val="en-GB"/>
        </w:rPr>
        <w:t>Cambridge, UK, Cambridge University Press.</w:t>
      </w:r>
      <w:proofErr w:type="gramEnd"/>
    </w:p>
    <w:p w:rsidR="00236366" w:rsidRPr="002B7553" w:rsidRDefault="00236366" w:rsidP="00446333">
      <w:pPr>
        <w:spacing w:before="60" w:after="60"/>
        <w:jc w:val="both"/>
        <w:rPr>
          <w:sz w:val="28"/>
          <w:szCs w:val="28"/>
          <w:lang w:val="en-GB"/>
        </w:rPr>
      </w:pPr>
      <w:proofErr w:type="gramStart"/>
      <w:r w:rsidRPr="002B7553">
        <w:rPr>
          <w:sz w:val="28"/>
          <w:szCs w:val="28"/>
          <w:lang w:val="en-GB"/>
        </w:rPr>
        <w:t>KOSKENNIEMI, M., &amp; LEINO, P. (2002).</w:t>
      </w:r>
      <w:proofErr w:type="gramEnd"/>
      <w:r w:rsidRPr="002B7553">
        <w:rPr>
          <w:sz w:val="28"/>
          <w:szCs w:val="28"/>
          <w:lang w:val="en-GB"/>
        </w:rPr>
        <w:t xml:space="preserve"> </w:t>
      </w:r>
      <w:proofErr w:type="gramStart"/>
      <w:r w:rsidRPr="002B7553">
        <w:rPr>
          <w:sz w:val="28"/>
          <w:szCs w:val="28"/>
          <w:lang w:val="en-GB"/>
        </w:rPr>
        <w:t>Fragmentation of international law?</w:t>
      </w:r>
      <w:proofErr w:type="gramEnd"/>
      <w:r w:rsidRPr="002B7553">
        <w:rPr>
          <w:sz w:val="28"/>
          <w:szCs w:val="28"/>
          <w:lang w:val="en-GB"/>
        </w:rPr>
        <w:t xml:space="preserve"> </w:t>
      </w:r>
      <w:proofErr w:type="gramStart"/>
      <w:r w:rsidRPr="002B7553">
        <w:rPr>
          <w:sz w:val="28"/>
          <w:szCs w:val="28"/>
          <w:lang w:val="en-GB"/>
        </w:rPr>
        <w:t>Postmodern anxieties.</w:t>
      </w:r>
      <w:proofErr w:type="gramEnd"/>
      <w:r w:rsidRPr="002B7553">
        <w:rPr>
          <w:sz w:val="28"/>
          <w:szCs w:val="28"/>
          <w:lang w:val="en-GB"/>
        </w:rPr>
        <w:t> Leiden Journal of International Law, 15(3), 553-579.</w:t>
      </w:r>
    </w:p>
    <w:p w:rsidR="00BC4DEA" w:rsidRPr="002B7553" w:rsidRDefault="00BC4DEA" w:rsidP="00446333">
      <w:pPr>
        <w:spacing w:before="60" w:after="60"/>
        <w:jc w:val="both"/>
        <w:rPr>
          <w:sz w:val="28"/>
          <w:szCs w:val="28"/>
          <w:lang w:val="en-GB"/>
        </w:rPr>
      </w:pPr>
      <w:r w:rsidRPr="002B7553">
        <w:rPr>
          <w:sz w:val="28"/>
          <w:szCs w:val="28"/>
          <w:lang w:val="en-GB"/>
        </w:rPr>
        <w:t xml:space="preserve">LAUTERPACHT, H (1933). </w:t>
      </w:r>
      <w:proofErr w:type="gramStart"/>
      <w:r w:rsidRPr="002B7553">
        <w:rPr>
          <w:sz w:val="28"/>
          <w:szCs w:val="28"/>
          <w:lang w:val="en-GB"/>
        </w:rPr>
        <w:t>The function of law in the international community.</w:t>
      </w:r>
      <w:proofErr w:type="gramEnd"/>
      <w:r w:rsidRPr="002B7553">
        <w:rPr>
          <w:sz w:val="28"/>
          <w:szCs w:val="28"/>
          <w:lang w:val="en-GB"/>
        </w:rPr>
        <w:t xml:space="preserve"> Oxford University Press, USA.</w:t>
      </w:r>
    </w:p>
    <w:p w:rsidR="00BC4DEA" w:rsidRPr="002B7553" w:rsidRDefault="0068326D" w:rsidP="00446333">
      <w:pPr>
        <w:spacing w:before="60" w:after="60"/>
        <w:jc w:val="both"/>
        <w:rPr>
          <w:sz w:val="28"/>
          <w:szCs w:val="28"/>
          <w:lang w:val="en-GB"/>
        </w:rPr>
      </w:pPr>
      <w:r w:rsidRPr="002B7553">
        <w:rPr>
          <w:sz w:val="28"/>
          <w:szCs w:val="28"/>
          <w:lang w:val="it-IT"/>
        </w:rPr>
        <w:t xml:space="preserve">MCCAFFREY, S. C., SHELTON, D., &amp; CERONE, J. (2010). </w:t>
      </w:r>
      <w:r w:rsidR="00BC4DEA" w:rsidRPr="002B7553">
        <w:rPr>
          <w:sz w:val="28"/>
          <w:szCs w:val="28"/>
          <w:lang w:val="en-GB"/>
        </w:rPr>
        <w:t xml:space="preserve">Public International Law: Cases, Problems, and Texts. </w:t>
      </w:r>
      <w:proofErr w:type="gramStart"/>
      <w:r w:rsidR="00BC4DEA" w:rsidRPr="002B7553">
        <w:rPr>
          <w:sz w:val="28"/>
          <w:szCs w:val="28"/>
          <w:lang w:val="en-GB"/>
        </w:rPr>
        <w:t>LexisNexis.</w:t>
      </w:r>
      <w:proofErr w:type="gramEnd"/>
    </w:p>
    <w:p w:rsidR="00BC4DEA" w:rsidRPr="002B7553" w:rsidRDefault="00BC4DEA" w:rsidP="00446333">
      <w:pPr>
        <w:spacing w:before="60" w:after="60"/>
        <w:jc w:val="both"/>
        <w:rPr>
          <w:sz w:val="28"/>
          <w:szCs w:val="28"/>
          <w:lang w:val="en-GB"/>
        </w:rPr>
      </w:pPr>
      <w:r w:rsidRPr="002B7553">
        <w:rPr>
          <w:sz w:val="28"/>
          <w:szCs w:val="28"/>
          <w:lang w:val="en-GB"/>
        </w:rPr>
        <w:t xml:space="preserve">NEFF, S. C. (1990). Friends but no allies: economic liberalism and the law of nations. </w:t>
      </w:r>
      <w:proofErr w:type="gramStart"/>
      <w:r w:rsidRPr="002B7553">
        <w:rPr>
          <w:sz w:val="28"/>
          <w:szCs w:val="28"/>
          <w:lang w:val="en-GB"/>
        </w:rPr>
        <w:t>Political Economy of Internati</w:t>
      </w:r>
      <w:r w:rsidR="007B5E7D" w:rsidRPr="002B7553">
        <w:rPr>
          <w:sz w:val="28"/>
          <w:szCs w:val="28"/>
          <w:lang w:val="en-GB"/>
        </w:rPr>
        <w:t>onal</w:t>
      </w:r>
      <w:r w:rsidRPr="002B7553">
        <w:rPr>
          <w:sz w:val="28"/>
          <w:szCs w:val="28"/>
          <w:lang w:val="en-GB"/>
        </w:rPr>
        <w:t>.</w:t>
      </w:r>
      <w:proofErr w:type="gramEnd"/>
    </w:p>
    <w:p w:rsidR="00BC4DEA" w:rsidRPr="002B7553" w:rsidRDefault="00BC4DEA" w:rsidP="00446333">
      <w:pPr>
        <w:spacing w:before="60" w:after="60"/>
        <w:jc w:val="both"/>
        <w:rPr>
          <w:sz w:val="28"/>
          <w:szCs w:val="28"/>
          <w:lang w:val="en-GB"/>
        </w:rPr>
      </w:pPr>
      <w:proofErr w:type="gramStart"/>
      <w:r w:rsidRPr="002B7553">
        <w:rPr>
          <w:sz w:val="28"/>
          <w:szCs w:val="28"/>
          <w:lang w:val="en-GB"/>
        </w:rPr>
        <w:t>NUSSBAUM, A (1947), Nussbaum, A. (1954).</w:t>
      </w:r>
      <w:proofErr w:type="gramEnd"/>
      <w:r w:rsidRPr="002B7553">
        <w:rPr>
          <w:sz w:val="28"/>
          <w:szCs w:val="28"/>
          <w:lang w:val="en-GB"/>
        </w:rPr>
        <w:t xml:space="preserve"> </w:t>
      </w:r>
      <w:proofErr w:type="gramStart"/>
      <w:r w:rsidRPr="002B7553">
        <w:rPr>
          <w:sz w:val="28"/>
          <w:szCs w:val="28"/>
          <w:lang w:val="en-GB"/>
        </w:rPr>
        <w:t>A concise history of the law of nations.</w:t>
      </w:r>
      <w:proofErr w:type="gramEnd"/>
      <w:r w:rsidRPr="002B7553">
        <w:rPr>
          <w:sz w:val="28"/>
          <w:szCs w:val="28"/>
          <w:lang w:val="en-GB"/>
        </w:rPr>
        <w:t xml:space="preserve"> Macmillan.</w:t>
      </w:r>
    </w:p>
    <w:p w:rsidR="00BC4DEA" w:rsidRPr="002B7553" w:rsidRDefault="00BC4DEA" w:rsidP="00446333">
      <w:pPr>
        <w:spacing w:before="60" w:after="60"/>
        <w:jc w:val="both"/>
        <w:rPr>
          <w:sz w:val="28"/>
          <w:szCs w:val="28"/>
          <w:lang w:val="en-GB"/>
        </w:rPr>
      </w:pPr>
      <w:proofErr w:type="gramStart"/>
      <w:r w:rsidRPr="002B7553">
        <w:rPr>
          <w:sz w:val="28"/>
          <w:szCs w:val="28"/>
          <w:lang w:val="en-GB"/>
        </w:rPr>
        <w:t>PUFENDORF, S., OLDFATHER, C. H., OLDFATHER, W. A., &amp; SIMONS, W. (1995).</w:t>
      </w:r>
      <w:proofErr w:type="gramEnd"/>
      <w:r w:rsidRPr="002B7553">
        <w:rPr>
          <w:sz w:val="28"/>
          <w:szCs w:val="28"/>
          <w:lang w:val="en-GB"/>
        </w:rPr>
        <w:t xml:space="preserve"> De jure </w:t>
      </w:r>
      <w:r w:rsidRPr="002B7553">
        <w:rPr>
          <w:noProof/>
          <w:sz w:val="28"/>
          <w:szCs w:val="28"/>
          <w:lang w:val="en-GB"/>
        </w:rPr>
        <w:t>naturae</w:t>
      </w:r>
      <w:r w:rsidRPr="002B7553">
        <w:rPr>
          <w:sz w:val="28"/>
          <w:szCs w:val="28"/>
          <w:lang w:val="en-GB"/>
        </w:rPr>
        <w:t xml:space="preserve"> </w:t>
      </w:r>
      <w:proofErr w:type="gramStart"/>
      <w:r w:rsidRPr="002B7553">
        <w:rPr>
          <w:sz w:val="28"/>
          <w:szCs w:val="28"/>
          <w:lang w:val="en-GB"/>
        </w:rPr>
        <w:t>et</w:t>
      </w:r>
      <w:proofErr w:type="gramEnd"/>
      <w:r w:rsidRPr="002B7553">
        <w:rPr>
          <w:sz w:val="28"/>
          <w:szCs w:val="28"/>
          <w:lang w:val="en-GB"/>
        </w:rPr>
        <w:t xml:space="preserve"> </w:t>
      </w:r>
      <w:r w:rsidRPr="002B7553">
        <w:rPr>
          <w:noProof/>
          <w:sz w:val="28"/>
          <w:szCs w:val="28"/>
          <w:lang w:val="en-GB"/>
        </w:rPr>
        <w:t>gentium</w:t>
      </w:r>
      <w:r w:rsidRPr="002B7553">
        <w:rPr>
          <w:sz w:val="28"/>
          <w:szCs w:val="28"/>
          <w:lang w:val="en-GB"/>
        </w:rPr>
        <w:t xml:space="preserve"> </w:t>
      </w:r>
      <w:r w:rsidRPr="002B7553">
        <w:rPr>
          <w:noProof/>
          <w:sz w:val="28"/>
          <w:szCs w:val="28"/>
          <w:lang w:val="en-GB"/>
        </w:rPr>
        <w:t>libri</w:t>
      </w:r>
      <w:r w:rsidRPr="002B7553">
        <w:rPr>
          <w:sz w:val="28"/>
          <w:szCs w:val="28"/>
          <w:lang w:val="en-GB"/>
        </w:rPr>
        <w:t xml:space="preserve"> </w:t>
      </w:r>
      <w:r w:rsidRPr="002B7553">
        <w:rPr>
          <w:noProof/>
          <w:sz w:val="28"/>
          <w:szCs w:val="28"/>
          <w:lang w:val="en-GB"/>
        </w:rPr>
        <w:t>octo</w:t>
      </w:r>
      <w:r w:rsidRPr="002B7553">
        <w:rPr>
          <w:sz w:val="28"/>
          <w:szCs w:val="28"/>
          <w:lang w:val="en-GB"/>
        </w:rPr>
        <w:t>. Buffalo, N.Y., William S. Hein.</w:t>
      </w:r>
    </w:p>
    <w:p w:rsidR="006530A3" w:rsidRPr="002B7553" w:rsidRDefault="006530A3" w:rsidP="00446333">
      <w:pPr>
        <w:spacing w:before="60" w:after="60"/>
        <w:jc w:val="both"/>
        <w:rPr>
          <w:sz w:val="28"/>
          <w:szCs w:val="28"/>
          <w:lang w:val="en-GB"/>
        </w:rPr>
      </w:pPr>
    </w:p>
    <w:p w:rsidR="00995C7D" w:rsidRPr="002B7553" w:rsidRDefault="00755647" w:rsidP="00446333">
      <w:pPr>
        <w:spacing w:before="60" w:after="60"/>
        <w:jc w:val="both"/>
        <w:rPr>
          <w:b/>
          <w:sz w:val="28"/>
          <w:szCs w:val="28"/>
          <w:lang w:val="en-GB"/>
        </w:rPr>
      </w:pPr>
      <w:r w:rsidRPr="002B7553">
        <w:rPr>
          <w:b/>
          <w:sz w:val="28"/>
          <w:szCs w:val="28"/>
          <w:lang w:val="en-GB"/>
        </w:rPr>
        <w:t>Main</w:t>
      </w:r>
      <w:r w:rsidR="00995C7D" w:rsidRPr="002B7553">
        <w:rPr>
          <w:b/>
          <w:sz w:val="28"/>
          <w:szCs w:val="28"/>
          <w:lang w:val="en-GB"/>
        </w:rPr>
        <w:t xml:space="preserve"> question</w:t>
      </w:r>
      <w:r w:rsidR="00AE4D00" w:rsidRPr="002B7553">
        <w:rPr>
          <w:b/>
          <w:sz w:val="28"/>
          <w:szCs w:val="28"/>
          <w:lang w:val="en-GB"/>
        </w:rPr>
        <w:t>s</w:t>
      </w:r>
      <w:r w:rsidR="00995C7D" w:rsidRPr="002B7553">
        <w:rPr>
          <w:b/>
          <w:sz w:val="28"/>
          <w:szCs w:val="28"/>
          <w:lang w:val="en-GB"/>
        </w:rPr>
        <w:t>:</w:t>
      </w:r>
    </w:p>
    <w:p w:rsidR="00684FE1" w:rsidRPr="002B7553" w:rsidRDefault="00CD0C30" w:rsidP="00975395">
      <w:pPr>
        <w:numPr>
          <w:ilvl w:val="0"/>
          <w:numId w:val="11"/>
        </w:numPr>
        <w:spacing w:before="60" w:after="60"/>
        <w:ind w:left="284" w:hanging="284"/>
        <w:jc w:val="both"/>
        <w:rPr>
          <w:sz w:val="28"/>
          <w:szCs w:val="28"/>
          <w:lang w:val="en-GB"/>
        </w:rPr>
      </w:pPr>
      <w:r w:rsidRPr="002B7553">
        <w:rPr>
          <w:sz w:val="28"/>
          <w:szCs w:val="28"/>
          <w:lang w:val="en-GB"/>
        </w:rPr>
        <w:t>D</w:t>
      </w:r>
      <w:r w:rsidR="00684FE1" w:rsidRPr="002B7553">
        <w:rPr>
          <w:sz w:val="28"/>
          <w:szCs w:val="28"/>
          <w:lang w:val="en-GB"/>
        </w:rPr>
        <w:t>efinition of</w:t>
      </w:r>
      <w:r w:rsidR="007B5E7D" w:rsidRPr="002B7553">
        <w:rPr>
          <w:sz w:val="28"/>
          <w:szCs w:val="28"/>
          <w:lang w:val="en-GB"/>
        </w:rPr>
        <w:t xml:space="preserve"> </w:t>
      </w:r>
      <w:r w:rsidR="00001B07" w:rsidRPr="002B7553">
        <w:rPr>
          <w:sz w:val="28"/>
          <w:szCs w:val="28"/>
          <w:lang w:val="en-GB"/>
        </w:rPr>
        <w:t>PIL</w:t>
      </w:r>
      <w:r w:rsidR="00684FE1" w:rsidRPr="002B7553">
        <w:rPr>
          <w:sz w:val="28"/>
          <w:szCs w:val="28"/>
          <w:lang w:val="en-GB"/>
        </w:rPr>
        <w:t>.</w:t>
      </w:r>
    </w:p>
    <w:p w:rsidR="00EE7335" w:rsidRPr="002B7553" w:rsidRDefault="00EE7335" w:rsidP="00975395">
      <w:pPr>
        <w:numPr>
          <w:ilvl w:val="0"/>
          <w:numId w:val="11"/>
        </w:numPr>
        <w:spacing w:before="60" w:after="60"/>
        <w:ind w:left="284" w:hanging="284"/>
        <w:jc w:val="both"/>
        <w:rPr>
          <w:sz w:val="28"/>
          <w:szCs w:val="28"/>
          <w:lang w:val="en-GB"/>
        </w:rPr>
      </w:pPr>
      <w:r w:rsidRPr="002B7553">
        <w:rPr>
          <w:sz w:val="28"/>
          <w:szCs w:val="28"/>
          <w:lang w:val="en-GB"/>
        </w:rPr>
        <w:t>I</w:t>
      </w:r>
      <w:r w:rsidR="00684FE1" w:rsidRPr="002B7553">
        <w:rPr>
          <w:sz w:val="28"/>
          <w:szCs w:val="28"/>
          <w:lang w:val="en-GB"/>
        </w:rPr>
        <w:t xml:space="preserve">s </w:t>
      </w:r>
      <w:r w:rsidR="00001B07" w:rsidRPr="002B7553">
        <w:rPr>
          <w:sz w:val="28"/>
          <w:szCs w:val="28"/>
          <w:lang w:val="en-GB"/>
        </w:rPr>
        <w:t xml:space="preserve">PIL </w:t>
      </w:r>
      <w:r w:rsidR="00684FE1" w:rsidRPr="002B7553">
        <w:rPr>
          <w:sz w:val="28"/>
          <w:szCs w:val="28"/>
          <w:lang w:val="en-GB"/>
        </w:rPr>
        <w:t>a law?</w:t>
      </w:r>
    </w:p>
    <w:p w:rsidR="00684FE1" w:rsidRPr="002B7553" w:rsidRDefault="00EE7335" w:rsidP="00975395">
      <w:pPr>
        <w:numPr>
          <w:ilvl w:val="0"/>
          <w:numId w:val="11"/>
        </w:numPr>
        <w:spacing w:before="60" w:after="60"/>
        <w:ind w:left="284" w:hanging="284"/>
        <w:jc w:val="both"/>
        <w:rPr>
          <w:sz w:val="28"/>
          <w:szCs w:val="28"/>
          <w:lang w:val="en-GB"/>
        </w:rPr>
      </w:pPr>
      <w:r w:rsidRPr="002B7553">
        <w:rPr>
          <w:sz w:val="28"/>
          <w:szCs w:val="28"/>
          <w:lang w:val="en-GB"/>
        </w:rPr>
        <w:t>Wh</w:t>
      </w:r>
      <w:r w:rsidR="00AE4D00" w:rsidRPr="002B7553">
        <w:rPr>
          <w:sz w:val="28"/>
          <w:szCs w:val="28"/>
          <w:lang w:val="en-GB"/>
        </w:rPr>
        <w:t>ich</w:t>
      </w:r>
      <w:r w:rsidRPr="002B7553">
        <w:rPr>
          <w:sz w:val="28"/>
          <w:szCs w:val="28"/>
          <w:lang w:val="en-GB"/>
        </w:rPr>
        <w:t xml:space="preserve"> are the branches </w:t>
      </w:r>
      <w:r w:rsidR="00684FE1" w:rsidRPr="002B7553">
        <w:rPr>
          <w:sz w:val="28"/>
          <w:szCs w:val="28"/>
          <w:lang w:val="en-GB"/>
        </w:rPr>
        <w:t>of</w:t>
      </w:r>
      <w:r w:rsidRPr="002B7553">
        <w:rPr>
          <w:sz w:val="28"/>
          <w:szCs w:val="28"/>
          <w:lang w:val="en-GB"/>
        </w:rPr>
        <w:t xml:space="preserve"> P</w:t>
      </w:r>
      <w:r w:rsidR="00AE4D00" w:rsidRPr="002B7553">
        <w:rPr>
          <w:sz w:val="28"/>
          <w:szCs w:val="28"/>
          <w:lang w:val="en-GB"/>
        </w:rPr>
        <w:t>IL</w:t>
      </w:r>
      <w:r w:rsidR="00684FE1" w:rsidRPr="002B7553">
        <w:rPr>
          <w:sz w:val="28"/>
          <w:szCs w:val="28"/>
          <w:lang w:val="en-GB"/>
        </w:rPr>
        <w:t>?</w:t>
      </w:r>
    </w:p>
    <w:p w:rsidR="00684FE1" w:rsidRPr="002B7553" w:rsidRDefault="00AE4D00" w:rsidP="00975395">
      <w:pPr>
        <w:numPr>
          <w:ilvl w:val="0"/>
          <w:numId w:val="11"/>
        </w:numPr>
        <w:spacing w:before="60" w:after="60"/>
        <w:ind w:left="284" w:hanging="284"/>
        <w:jc w:val="both"/>
        <w:rPr>
          <w:sz w:val="28"/>
          <w:szCs w:val="28"/>
          <w:lang w:val="en-GB"/>
        </w:rPr>
      </w:pPr>
      <w:r w:rsidRPr="002B7553">
        <w:rPr>
          <w:sz w:val="28"/>
          <w:szCs w:val="28"/>
          <w:lang w:val="en-GB"/>
        </w:rPr>
        <w:t xml:space="preserve">Definition of </w:t>
      </w:r>
      <w:r w:rsidR="006862E9" w:rsidRPr="002B7553">
        <w:rPr>
          <w:sz w:val="28"/>
          <w:szCs w:val="28"/>
          <w:lang w:val="en-GB"/>
        </w:rPr>
        <w:t>“</w:t>
      </w:r>
      <w:r w:rsidR="00684FE1" w:rsidRPr="002B7553">
        <w:rPr>
          <w:sz w:val="28"/>
          <w:szCs w:val="28"/>
          <w:lang w:val="en-GB"/>
        </w:rPr>
        <w:t>special</w:t>
      </w:r>
      <w:r w:rsidR="009A74A4" w:rsidRPr="002B7553">
        <w:rPr>
          <w:sz w:val="28"/>
          <w:szCs w:val="28"/>
          <w:lang w:val="en-GB"/>
        </w:rPr>
        <w:t xml:space="preserve">” </w:t>
      </w:r>
      <w:r w:rsidR="00684FE1" w:rsidRPr="002B7553">
        <w:rPr>
          <w:sz w:val="28"/>
          <w:szCs w:val="28"/>
          <w:lang w:val="en-GB"/>
        </w:rPr>
        <w:t xml:space="preserve">and </w:t>
      </w:r>
      <w:r w:rsidR="006862E9" w:rsidRPr="002B7553">
        <w:rPr>
          <w:sz w:val="28"/>
          <w:szCs w:val="28"/>
          <w:lang w:val="en-GB"/>
        </w:rPr>
        <w:t>“</w:t>
      </w:r>
      <w:r w:rsidR="00684FE1" w:rsidRPr="002B7553">
        <w:rPr>
          <w:sz w:val="28"/>
          <w:szCs w:val="28"/>
          <w:lang w:val="en-GB"/>
        </w:rPr>
        <w:t>self-sufficient regimes</w:t>
      </w:r>
      <w:r w:rsidR="009A74A4" w:rsidRPr="002B7553">
        <w:rPr>
          <w:sz w:val="28"/>
          <w:szCs w:val="28"/>
          <w:lang w:val="en-GB"/>
        </w:rPr>
        <w:t>”</w:t>
      </w:r>
      <w:r w:rsidRPr="002B7553">
        <w:rPr>
          <w:sz w:val="28"/>
          <w:szCs w:val="28"/>
          <w:lang w:val="en-GB"/>
        </w:rPr>
        <w:t>.</w:t>
      </w:r>
    </w:p>
    <w:p w:rsidR="00684FE1" w:rsidRPr="002B7553" w:rsidRDefault="00684FE1" w:rsidP="00975395">
      <w:pPr>
        <w:numPr>
          <w:ilvl w:val="0"/>
          <w:numId w:val="11"/>
        </w:numPr>
        <w:spacing w:before="60" w:after="60"/>
        <w:ind w:left="284" w:hanging="284"/>
        <w:jc w:val="both"/>
        <w:rPr>
          <w:sz w:val="28"/>
          <w:szCs w:val="28"/>
          <w:lang w:val="en-GB"/>
        </w:rPr>
      </w:pPr>
      <w:r w:rsidRPr="002B7553">
        <w:rPr>
          <w:sz w:val="28"/>
          <w:szCs w:val="28"/>
          <w:lang w:val="en-GB"/>
        </w:rPr>
        <w:t>What are the functions of</w:t>
      </w:r>
      <w:r w:rsidR="00887287" w:rsidRPr="002B7553">
        <w:rPr>
          <w:sz w:val="28"/>
          <w:szCs w:val="28"/>
          <w:lang w:val="en-GB"/>
        </w:rPr>
        <w:t xml:space="preserve"> P</w:t>
      </w:r>
      <w:r w:rsidR="00AE4D00" w:rsidRPr="002B7553">
        <w:rPr>
          <w:sz w:val="28"/>
          <w:szCs w:val="28"/>
          <w:lang w:val="en-GB"/>
        </w:rPr>
        <w:t>IL</w:t>
      </w:r>
      <w:r w:rsidRPr="002B7553">
        <w:rPr>
          <w:sz w:val="28"/>
          <w:szCs w:val="28"/>
          <w:lang w:val="en-GB"/>
        </w:rPr>
        <w:t xml:space="preserve">? </w:t>
      </w:r>
    </w:p>
    <w:p w:rsidR="00684FE1" w:rsidRPr="002B7553" w:rsidRDefault="00684FE1" w:rsidP="00975395">
      <w:pPr>
        <w:numPr>
          <w:ilvl w:val="0"/>
          <w:numId w:val="11"/>
        </w:numPr>
        <w:spacing w:before="60" w:after="60"/>
        <w:jc w:val="both"/>
        <w:rPr>
          <w:sz w:val="28"/>
          <w:szCs w:val="28"/>
          <w:lang w:val="en-GB"/>
        </w:rPr>
      </w:pPr>
      <w:r w:rsidRPr="002B7553">
        <w:rPr>
          <w:sz w:val="28"/>
          <w:szCs w:val="28"/>
          <w:lang w:val="en-GB"/>
        </w:rPr>
        <w:lastRenderedPageBreak/>
        <w:t xml:space="preserve">What </w:t>
      </w:r>
      <w:r w:rsidR="00C3403B" w:rsidRPr="002B7553">
        <w:rPr>
          <w:sz w:val="28"/>
          <w:szCs w:val="28"/>
          <w:lang w:val="en-GB"/>
        </w:rPr>
        <w:t>are the peculiarities</w:t>
      </w:r>
      <w:r w:rsidR="00887287" w:rsidRPr="002B7553">
        <w:rPr>
          <w:sz w:val="28"/>
          <w:szCs w:val="28"/>
          <w:lang w:val="en-GB"/>
        </w:rPr>
        <w:t xml:space="preserve"> </w:t>
      </w:r>
      <w:r w:rsidRPr="002B7553">
        <w:rPr>
          <w:sz w:val="28"/>
          <w:szCs w:val="28"/>
          <w:lang w:val="en-GB"/>
        </w:rPr>
        <w:t xml:space="preserve">of </w:t>
      </w:r>
      <w:r w:rsidR="00EE7335" w:rsidRPr="002B7553">
        <w:rPr>
          <w:sz w:val="28"/>
          <w:szCs w:val="28"/>
          <w:lang w:val="en-GB"/>
        </w:rPr>
        <w:t>P</w:t>
      </w:r>
      <w:r w:rsidR="00AE4D00" w:rsidRPr="002B7553">
        <w:rPr>
          <w:sz w:val="28"/>
          <w:szCs w:val="28"/>
          <w:lang w:val="en-GB"/>
        </w:rPr>
        <w:t>IL</w:t>
      </w:r>
      <w:r w:rsidR="00EE7335" w:rsidRPr="002B7553">
        <w:rPr>
          <w:sz w:val="28"/>
          <w:szCs w:val="28"/>
          <w:lang w:val="en-GB"/>
        </w:rPr>
        <w:t xml:space="preserve"> </w:t>
      </w:r>
      <w:r w:rsidRPr="002B7553">
        <w:rPr>
          <w:sz w:val="28"/>
          <w:szCs w:val="28"/>
          <w:lang w:val="en-GB"/>
        </w:rPr>
        <w:t>as a special legal system?</w:t>
      </w:r>
    </w:p>
    <w:p w:rsidR="00684FE1" w:rsidRPr="002B7553" w:rsidRDefault="00684FE1" w:rsidP="00975395">
      <w:pPr>
        <w:numPr>
          <w:ilvl w:val="0"/>
          <w:numId w:val="11"/>
        </w:numPr>
        <w:spacing w:before="60" w:after="60"/>
        <w:ind w:left="284" w:hanging="284"/>
        <w:jc w:val="both"/>
        <w:rPr>
          <w:sz w:val="28"/>
          <w:szCs w:val="28"/>
          <w:lang w:val="en-GB"/>
        </w:rPr>
      </w:pPr>
      <w:r w:rsidRPr="002B7553">
        <w:rPr>
          <w:sz w:val="28"/>
          <w:szCs w:val="28"/>
          <w:lang w:val="en-GB"/>
        </w:rPr>
        <w:t>Wh</w:t>
      </w:r>
      <w:r w:rsidR="00EE7335" w:rsidRPr="002B7553">
        <w:rPr>
          <w:sz w:val="28"/>
          <w:szCs w:val="28"/>
          <w:lang w:val="en-GB"/>
        </w:rPr>
        <w:t>at is the relationship between</w:t>
      </w:r>
      <w:r w:rsidR="007B5E7D" w:rsidRPr="002B7553">
        <w:rPr>
          <w:sz w:val="28"/>
          <w:szCs w:val="28"/>
          <w:lang w:val="en-GB"/>
        </w:rPr>
        <w:t xml:space="preserve"> </w:t>
      </w:r>
      <w:r w:rsidR="00EE7335" w:rsidRPr="002B7553">
        <w:rPr>
          <w:sz w:val="28"/>
          <w:szCs w:val="28"/>
          <w:lang w:val="en-GB"/>
        </w:rPr>
        <w:t>P</w:t>
      </w:r>
      <w:r w:rsidR="00695285" w:rsidRPr="002B7553">
        <w:rPr>
          <w:sz w:val="28"/>
          <w:szCs w:val="28"/>
          <w:lang w:val="en-GB"/>
        </w:rPr>
        <w:t>IL</w:t>
      </w:r>
      <w:r w:rsidR="00EE7335" w:rsidRPr="002B7553">
        <w:rPr>
          <w:sz w:val="28"/>
          <w:szCs w:val="28"/>
          <w:lang w:val="en-GB"/>
        </w:rPr>
        <w:t xml:space="preserve"> and Private I</w:t>
      </w:r>
      <w:r w:rsidRPr="002B7553">
        <w:rPr>
          <w:sz w:val="28"/>
          <w:szCs w:val="28"/>
          <w:lang w:val="en-GB"/>
        </w:rPr>
        <w:t>nternatio</w:t>
      </w:r>
      <w:r w:rsidR="00EE7335" w:rsidRPr="002B7553">
        <w:rPr>
          <w:sz w:val="28"/>
          <w:szCs w:val="28"/>
          <w:lang w:val="en-GB"/>
        </w:rPr>
        <w:t>nal L</w:t>
      </w:r>
      <w:r w:rsidRPr="002B7553">
        <w:rPr>
          <w:sz w:val="28"/>
          <w:szCs w:val="28"/>
          <w:lang w:val="en-GB"/>
        </w:rPr>
        <w:t>aw?</w:t>
      </w:r>
    </w:p>
    <w:p w:rsidR="00684FE1" w:rsidRPr="002B7553" w:rsidRDefault="00684FE1" w:rsidP="00975395">
      <w:pPr>
        <w:numPr>
          <w:ilvl w:val="0"/>
          <w:numId w:val="11"/>
        </w:numPr>
        <w:spacing w:before="60" w:after="60"/>
        <w:jc w:val="both"/>
        <w:rPr>
          <w:sz w:val="28"/>
          <w:szCs w:val="28"/>
          <w:lang w:val="en-GB"/>
        </w:rPr>
      </w:pPr>
      <w:r w:rsidRPr="002B7553">
        <w:rPr>
          <w:sz w:val="28"/>
          <w:szCs w:val="28"/>
          <w:lang w:val="en-GB"/>
        </w:rPr>
        <w:t xml:space="preserve">What is the relationship between </w:t>
      </w:r>
      <w:r w:rsidR="00695285" w:rsidRPr="002B7553">
        <w:rPr>
          <w:sz w:val="28"/>
          <w:szCs w:val="28"/>
          <w:lang w:val="en-GB"/>
        </w:rPr>
        <w:t>PIL</w:t>
      </w:r>
      <w:r w:rsidR="00EE7335" w:rsidRPr="002B7553">
        <w:rPr>
          <w:sz w:val="28"/>
          <w:szCs w:val="28"/>
          <w:lang w:val="en-GB"/>
        </w:rPr>
        <w:t xml:space="preserve"> </w:t>
      </w:r>
      <w:r w:rsidRPr="002B7553">
        <w:rPr>
          <w:sz w:val="28"/>
          <w:szCs w:val="28"/>
          <w:lang w:val="en-GB"/>
        </w:rPr>
        <w:t>and the EU law?</w:t>
      </w:r>
    </w:p>
    <w:p w:rsidR="009A74A4" w:rsidRPr="002B7553" w:rsidRDefault="009A74A4" w:rsidP="00975395">
      <w:pPr>
        <w:numPr>
          <w:ilvl w:val="0"/>
          <w:numId w:val="11"/>
        </w:numPr>
        <w:spacing w:before="60" w:after="60"/>
        <w:jc w:val="both"/>
        <w:rPr>
          <w:sz w:val="28"/>
          <w:szCs w:val="28"/>
          <w:lang w:val="en-GB"/>
        </w:rPr>
      </w:pPr>
      <w:r w:rsidRPr="002B7553">
        <w:rPr>
          <w:sz w:val="28"/>
          <w:szCs w:val="28"/>
          <w:lang w:val="en-GB"/>
        </w:rPr>
        <w:t>Describe the historical evolution of PIL</w:t>
      </w:r>
    </w:p>
    <w:p w:rsidR="00887287" w:rsidRPr="002B7553" w:rsidRDefault="00695285" w:rsidP="00975395">
      <w:pPr>
        <w:numPr>
          <w:ilvl w:val="0"/>
          <w:numId w:val="11"/>
        </w:numPr>
        <w:spacing w:before="60" w:after="60"/>
        <w:jc w:val="both"/>
        <w:rPr>
          <w:sz w:val="28"/>
          <w:szCs w:val="28"/>
          <w:lang w:val="en-GB"/>
        </w:rPr>
      </w:pPr>
      <w:r w:rsidRPr="002B7553">
        <w:rPr>
          <w:sz w:val="28"/>
          <w:szCs w:val="28"/>
          <w:lang w:val="en-GB"/>
        </w:rPr>
        <w:t xml:space="preserve">How </w:t>
      </w:r>
      <w:r w:rsidR="009A74A4" w:rsidRPr="002B7553">
        <w:rPr>
          <w:sz w:val="28"/>
          <w:szCs w:val="28"/>
          <w:lang w:val="en-GB"/>
        </w:rPr>
        <w:t>the concepts</w:t>
      </w:r>
      <w:r w:rsidR="00887287" w:rsidRPr="002B7553">
        <w:rPr>
          <w:sz w:val="28"/>
          <w:szCs w:val="28"/>
          <w:lang w:val="en-GB"/>
        </w:rPr>
        <w:t xml:space="preserve"> of</w:t>
      </w:r>
      <w:r w:rsidRPr="002B7553">
        <w:rPr>
          <w:sz w:val="28"/>
          <w:szCs w:val="28"/>
          <w:lang w:val="en-GB"/>
        </w:rPr>
        <w:t xml:space="preserve"> </w:t>
      </w:r>
      <w:r w:rsidR="006862E9" w:rsidRPr="002B7553">
        <w:rPr>
          <w:sz w:val="28"/>
          <w:szCs w:val="28"/>
          <w:lang w:val="en-GB"/>
        </w:rPr>
        <w:t>“</w:t>
      </w:r>
      <w:r w:rsidR="00887287" w:rsidRPr="002B7553">
        <w:rPr>
          <w:sz w:val="28"/>
          <w:szCs w:val="28"/>
          <w:lang w:val="en-GB"/>
        </w:rPr>
        <w:t>fragmentati</w:t>
      </w:r>
      <w:r w:rsidR="00F80E31" w:rsidRPr="002B7553">
        <w:rPr>
          <w:sz w:val="28"/>
          <w:szCs w:val="28"/>
          <w:lang w:val="en-GB"/>
        </w:rPr>
        <w:t>on</w:t>
      </w:r>
      <w:r w:rsidR="009A74A4" w:rsidRPr="002B7553">
        <w:rPr>
          <w:sz w:val="28"/>
          <w:szCs w:val="28"/>
          <w:lang w:val="en-GB"/>
        </w:rPr>
        <w:t>”</w:t>
      </w:r>
      <w:r w:rsidR="00F80E31" w:rsidRPr="002B7553">
        <w:rPr>
          <w:sz w:val="28"/>
          <w:szCs w:val="28"/>
          <w:lang w:val="en-GB"/>
        </w:rPr>
        <w:t xml:space="preserve"> and </w:t>
      </w:r>
      <w:r w:rsidR="006862E9" w:rsidRPr="002B7553">
        <w:rPr>
          <w:sz w:val="28"/>
          <w:szCs w:val="28"/>
          <w:lang w:val="en-GB"/>
        </w:rPr>
        <w:t>“</w:t>
      </w:r>
      <w:r w:rsidR="00F80E31" w:rsidRPr="002B7553">
        <w:rPr>
          <w:sz w:val="28"/>
          <w:szCs w:val="28"/>
          <w:lang w:val="en-GB"/>
        </w:rPr>
        <w:t>system integration</w:t>
      </w:r>
      <w:r w:rsidR="006862E9" w:rsidRPr="002B7553">
        <w:rPr>
          <w:sz w:val="28"/>
          <w:szCs w:val="28"/>
          <w:lang w:val="en-GB"/>
        </w:rPr>
        <w:t>”</w:t>
      </w:r>
      <w:r w:rsidRPr="002B7553">
        <w:rPr>
          <w:sz w:val="28"/>
          <w:szCs w:val="28"/>
          <w:lang w:val="en-GB"/>
        </w:rPr>
        <w:t xml:space="preserve"> are reflected in PIL?</w:t>
      </w:r>
      <w:r w:rsidR="006862E9" w:rsidRPr="002B7553">
        <w:rPr>
          <w:sz w:val="28"/>
          <w:szCs w:val="28"/>
          <w:lang w:val="en-GB"/>
        </w:rPr>
        <w:t>”</w:t>
      </w:r>
    </w:p>
    <w:p w:rsidR="002C7F48" w:rsidRPr="002B7553" w:rsidRDefault="002C7F48" w:rsidP="00446333">
      <w:pPr>
        <w:spacing w:before="60" w:after="60"/>
        <w:jc w:val="both"/>
        <w:rPr>
          <w:b/>
          <w:sz w:val="28"/>
          <w:szCs w:val="28"/>
          <w:lang w:val="en-GB"/>
        </w:rPr>
      </w:pPr>
    </w:p>
    <w:p w:rsidR="00040070" w:rsidRPr="002B7553" w:rsidRDefault="008216F9" w:rsidP="00446333">
      <w:pPr>
        <w:spacing w:before="60" w:after="60"/>
        <w:jc w:val="both"/>
        <w:rPr>
          <w:b/>
          <w:sz w:val="28"/>
          <w:szCs w:val="28"/>
          <w:lang w:val="en-GB"/>
        </w:rPr>
      </w:pPr>
      <w:r w:rsidRPr="002B7553">
        <w:rPr>
          <w:b/>
          <w:sz w:val="28"/>
          <w:szCs w:val="28"/>
          <w:lang w:val="en-GB"/>
        </w:rPr>
        <w:t xml:space="preserve">Lesson 2 - </w:t>
      </w:r>
      <w:r w:rsidR="00040070" w:rsidRPr="002B7553">
        <w:rPr>
          <w:b/>
          <w:sz w:val="28"/>
          <w:szCs w:val="28"/>
          <w:lang w:val="en-GB"/>
        </w:rPr>
        <w:t>Sources of Public International law</w:t>
      </w:r>
    </w:p>
    <w:p w:rsidR="00040070" w:rsidRPr="002B7553" w:rsidRDefault="00040070" w:rsidP="00446333">
      <w:pPr>
        <w:spacing w:before="60" w:after="60"/>
        <w:jc w:val="both"/>
        <w:rPr>
          <w:b/>
          <w:color w:val="FF0000"/>
          <w:sz w:val="28"/>
          <w:szCs w:val="28"/>
          <w:lang w:val="en-GB"/>
        </w:rPr>
      </w:pPr>
    </w:p>
    <w:p w:rsidR="002714B5" w:rsidRPr="002B7553" w:rsidRDefault="005E7C8F" w:rsidP="00975395">
      <w:pPr>
        <w:numPr>
          <w:ilvl w:val="0"/>
          <w:numId w:val="10"/>
        </w:numPr>
        <w:spacing w:before="60" w:after="60"/>
        <w:ind w:left="284" w:hanging="284"/>
        <w:jc w:val="both"/>
        <w:rPr>
          <w:sz w:val="28"/>
          <w:szCs w:val="28"/>
          <w:lang w:val="en-GB"/>
        </w:rPr>
      </w:pPr>
      <w:r w:rsidRPr="002B7553">
        <w:rPr>
          <w:noProof/>
          <w:sz w:val="28"/>
          <w:szCs w:val="28"/>
          <w:lang w:val="en-GB"/>
        </w:rPr>
        <w:t>The d</w:t>
      </w:r>
      <w:r w:rsidR="002714B5" w:rsidRPr="002B7553">
        <w:rPr>
          <w:noProof/>
          <w:sz w:val="28"/>
          <w:szCs w:val="28"/>
          <w:lang w:val="en-GB"/>
        </w:rPr>
        <w:t>istinction</w:t>
      </w:r>
      <w:r w:rsidR="002714B5" w:rsidRPr="002B7553">
        <w:rPr>
          <w:sz w:val="28"/>
          <w:szCs w:val="28"/>
          <w:lang w:val="en-GB"/>
        </w:rPr>
        <w:t xml:space="preserve"> between </w:t>
      </w:r>
      <w:r w:rsidR="006862E9" w:rsidRPr="002B7553">
        <w:rPr>
          <w:sz w:val="28"/>
          <w:szCs w:val="28"/>
          <w:lang w:val="en-GB"/>
        </w:rPr>
        <w:t>“</w:t>
      </w:r>
      <w:r w:rsidR="002714B5" w:rsidRPr="002B7553">
        <w:rPr>
          <w:sz w:val="28"/>
          <w:szCs w:val="28"/>
          <w:lang w:val="en-GB"/>
        </w:rPr>
        <w:t>source</w:t>
      </w:r>
      <w:r w:rsidR="006862E9" w:rsidRPr="002B7553">
        <w:rPr>
          <w:sz w:val="28"/>
          <w:szCs w:val="28"/>
          <w:lang w:val="en-GB"/>
        </w:rPr>
        <w:t>”</w:t>
      </w:r>
      <w:r w:rsidR="002714B5" w:rsidRPr="002B7553">
        <w:rPr>
          <w:sz w:val="28"/>
          <w:szCs w:val="28"/>
          <w:lang w:val="en-GB"/>
        </w:rPr>
        <w:t xml:space="preserve"> and </w:t>
      </w:r>
      <w:r w:rsidR="006862E9" w:rsidRPr="002B7553">
        <w:rPr>
          <w:sz w:val="28"/>
          <w:szCs w:val="28"/>
          <w:lang w:val="en-GB"/>
        </w:rPr>
        <w:t>“</w:t>
      </w:r>
      <w:r w:rsidR="002714B5" w:rsidRPr="002B7553">
        <w:rPr>
          <w:sz w:val="28"/>
          <w:szCs w:val="28"/>
          <w:lang w:val="en-GB"/>
        </w:rPr>
        <w:t>norm</w:t>
      </w:r>
      <w:r w:rsidR="006862E9" w:rsidRPr="002B7553">
        <w:rPr>
          <w:sz w:val="28"/>
          <w:szCs w:val="28"/>
          <w:lang w:val="en-GB"/>
        </w:rPr>
        <w:t>”</w:t>
      </w:r>
      <w:r w:rsidR="002714B5" w:rsidRPr="002B7553">
        <w:rPr>
          <w:sz w:val="28"/>
          <w:szCs w:val="28"/>
          <w:lang w:val="en-GB"/>
        </w:rPr>
        <w:t xml:space="preserve"> </w:t>
      </w:r>
    </w:p>
    <w:p w:rsidR="002714B5" w:rsidRPr="002B7553" w:rsidRDefault="002714B5" w:rsidP="00975395">
      <w:pPr>
        <w:numPr>
          <w:ilvl w:val="0"/>
          <w:numId w:val="10"/>
        </w:numPr>
        <w:spacing w:before="60" w:after="60"/>
        <w:ind w:left="284" w:hanging="284"/>
        <w:jc w:val="both"/>
        <w:rPr>
          <w:sz w:val="28"/>
          <w:szCs w:val="28"/>
          <w:lang w:val="en-GB"/>
        </w:rPr>
      </w:pPr>
      <w:r w:rsidRPr="002B7553">
        <w:rPr>
          <w:sz w:val="28"/>
          <w:szCs w:val="28"/>
          <w:lang w:val="en-GB"/>
        </w:rPr>
        <w:t>Difference</w:t>
      </w:r>
      <w:r w:rsidR="00001B07" w:rsidRPr="002B7553">
        <w:rPr>
          <w:sz w:val="28"/>
          <w:szCs w:val="28"/>
          <w:lang w:val="en-GB"/>
        </w:rPr>
        <w:t>s</w:t>
      </w:r>
      <w:r w:rsidRPr="002B7553">
        <w:rPr>
          <w:sz w:val="28"/>
          <w:szCs w:val="28"/>
          <w:lang w:val="en-GB"/>
        </w:rPr>
        <w:t xml:space="preserve"> between formal and material</w:t>
      </w:r>
      <w:r w:rsidR="00F404B6" w:rsidRPr="002B7553">
        <w:rPr>
          <w:sz w:val="28"/>
          <w:szCs w:val="28"/>
          <w:lang w:val="en-GB"/>
        </w:rPr>
        <w:t xml:space="preserve"> sources</w:t>
      </w:r>
    </w:p>
    <w:p w:rsidR="00040070" w:rsidRPr="002B7553" w:rsidRDefault="00040070" w:rsidP="00975395">
      <w:pPr>
        <w:numPr>
          <w:ilvl w:val="0"/>
          <w:numId w:val="10"/>
        </w:numPr>
        <w:spacing w:before="60" w:after="60"/>
        <w:ind w:left="284" w:hanging="284"/>
        <w:jc w:val="both"/>
        <w:rPr>
          <w:sz w:val="28"/>
          <w:szCs w:val="28"/>
          <w:lang w:val="en-GB"/>
        </w:rPr>
      </w:pPr>
      <w:r w:rsidRPr="002B7553">
        <w:rPr>
          <w:sz w:val="28"/>
          <w:szCs w:val="28"/>
          <w:lang w:val="en-GB"/>
        </w:rPr>
        <w:t xml:space="preserve">Definition and classification of the norms </w:t>
      </w:r>
    </w:p>
    <w:p w:rsidR="002714B5" w:rsidRPr="002B7553" w:rsidRDefault="002714B5" w:rsidP="00975395">
      <w:pPr>
        <w:numPr>
          <w:ilvl w:val="0"/>
          <w:numId w:val="10"/>
        </w:numPr>
        <w:spacing w:before="60" w:after="60"/>
        <w:ind w:left="284" w:hanging="284"/>
        <w:jc w:val="both"/>
        <w:rPr>
          <w:sz w:val="28"/>
          <w:szCs w:val="28"/>
          <w:lang w:val="en-GB"/>
        </w:rPr>
      </w:pPr>
      <w:r w:rsidRPr="002B7553">
        <w:rPr>
          <w:sz w:val="28"/>
          <w:szCs w:val="28"/>
          <w:lang w:val="en-GB"/>
        </w:rPr>
        <w:t xml:space="preserve">Hierarchy of </w:t>
      </w:r>
      <w:r w:rsidR="00F404B6" w:rsidRPr="002B7553">
        <w:rPr>
          <w:sz w:val="28"/>
          <w:szCs w:val="28"/>
          <w:lang w:val="en-GB"/>
        </w:rPr>
        <w:t xml:space="preserve">the PIL </w:t>
      </w:r>
      <w:r w:rsidRPr="002B7553">
        <w:rPr>
          <w:sz w:val="28"/>
          <w:szCs w:val="28"/>
          <w:lang w:val="en-GB"/>
        </w:rPr>
        <w:t>sources</w:t>
      </w:r>
    </w:p>
    <w:p w:rsidR="002714B5" w:rsidRPr="002B7553" w:rsidRDefault="002714B5" w:rsidP="00975395">
      <w:pPr>
        <w:numPr>
          <w:ilvl w:val="0"/>
          <w:numId w:val="10"/>
        </w:numPr>
        <w:spacing w:before="60" w:after="60"/>
        <w:ind w:left="284" w:hanging="284"/>
        <w:jc w:val="both"/>
        <w:rPr>
          <w:sz w:val="28"/>
          <w:szCs w:val="28"/>
          <w:lang w:val="en-GB"/>
        </w:rPr>
      </w:pPr>
      <w:r w:rsidRPr="002B7553">
        <w:rPr>
          <w:sz w:val="28"/>
          <w:szCs w:val="28"/>
          <w:lang w:val="en-GB"/>
        </w:rPr>
        <w:t>Article 38 of the Statute of the International Court of Justice</w:t>
      </w:r>
      <w:r w:rsidR="00F404B6" w:rsidRPr="002B7553">
        <w:rPr>
          <w:sz w:val="28"/>
          <w:szCs w:val="28"/>
          <w:lang w:val="en-GB"/>
        </w:rPr>
        <w:t xml:space="preserve"> (ICJ)</w:t>
      </w:r>
    </w:p>
    <w:p w:rsidR="00040070" w:rsidRPr="002B7553" w:rsidRDefault="00F404B6" w:rsidP="00975395">
      <w:pPr>
        <w:numPr>
          <w:ilvl w:val="0"/>
          <w:numId w:val="10"/>
        </w:numPr>
        <w:spacing w:before="60" w:after="60"/>
        <w:ind w:left="284" w:hanging="284"/>
        <w:jc w:val="both"/>
        <w:rPr>
          <w:sz w:val="28"/>
          <w:szCs w:val="28"/>
          <w:lang w:val="en-GB"/>
        </w:rPr>
      </w:pPr>
      <w:r w:rsidRPr="002B7553">
        <w:rPr>
          <w:sz w:val="28"/>
          <w:szCs w:val="28"/>
          <w:lang w:val="en-GB"/>
        </w:rPr>
        <w:t>D</w:t>
      </w:r>
      <w:r w:rsidR="00040070" w:rsidRPr="002B7553">
        <w:rPr>
          <w:sz w:val="28"/>
          <w:szCs w:val="28"/>
          <w:lang w:val="en-GB"/>
        </w:rPr>
        <w:t>efinition and characteristics</w:t>
      </w:r>
      <w:r w:rsidRPr="002B7553">
        <w:rPr>
          <w:sz w:val="28"/>
          <w:szCs w:val="28"/>
          <w:lang w:val="en-GB"/>
        </w:rPr>
        <w:t xml:space="preserve"> of </w:t>
      </w:r>
      <w:r w:rsidR="006862E9" w:rsidRPr="002B7553">
        <w:rPr>
          <w:sz w:val="28"/>
          <w:szCs w:val="28"/>
          <w:lang w:val="en-GB"/>
        </w:rPr>
        <w:t>“</w:t>
      </w:r>
      <w:r w:rsidRPr="002B7553">
        <w:rPr>
          <w:i/>
          <w:sz w:val="28"/>
          <w:szCs w:val="28"/>
          <w:lang w:val="en-GB"/>
        </w:rPr>
        <w:t xml:space="preserve">Jus </w:t>
      </w:r>
      <w:proofErr w:type="spellStart"/>
      <w:r w:rsidRPr="002B7553">
        <w:rPr>
          <w:i/>
          <w:sz w:val="28"/>
          <w:szCs w:val="28"/>
          <w:lang w:val="en-GB"/>
        </w:rPr>
        <w:t>cogens</w:t>
      </w:r>
      <w:proofErr w:type="spellEnd"/>
      <w:r w:rsidR="006862E9" w:rsidRPr="002B7553">
        <w:rPr>
          <w:sz w:val="28"/>
          <w:szCs w:val="28"/>
          <w:lang w:val="en-GB"/>
        </w:rPr>
        <w:t>”</w:t>
      </w:r>
    </w:p>
    <w:p w:rsidR="00040070" w:rsidRPr="002B7553" w:rsidRDefault="00F404B6" w:rsidP="00975395">
      <w:pPr>
        <w:numPr>
          <w:ilvl w:val="0"/>
          <w:numId w:val="10"/>
        </w:numPr>
        <w:spacing w:before="60" w:after="60"/>
        <w:ind w:left="284" w:hanging="284"/>
        <w:jc w:val="both"/>
        <w:rPr>
          <w:sz w:val="28"/>
          <w:szCs w:val="28"/>
          <w:lang w:val="en-GB"/>
        </w:rPr>
      </w:pPr>
      <w:r w:rsidRPr="002B7553">
        <w:rPr>
          <w:sz w:val="28"/>
          <w:szCs w:val="28"/>
          <w:lang w:val="en-GB"/>
        </w:rPr>
        <w:t xml:space="preserve">Definition of </w:t>
      </w:r>
      <w:r w:rsidR="00176CEB" w:rsidRPr="002B7553">
        <w:rPr>
          <w:sz w:val="28"/>
          <w:szCs w:val="28"/>
          <w:lang w:val="en-GB"/>
        </w:rPr>
        <w:t>Customary Law</w:t>
      </w:r>
      <w:r w:rsidR="00040070" w:rsidRPr="002B7553">
        <w:rPr>
          <w:sz w:val="28"/>
          <w:szCs w:val="28"/>
          <w:lang w:val="en-GB"/>
        </w:rPr>
        <w:t xml:space="preserve"> </w:t>
      </w:r>
    </w:p>
    <w:p w:rsidR="00040070" w:rsidRPr="002B7553" w:rsidRDefault="00040070" w:rsidP="00975395">
      <w:pPr>
        <w:numPr>
          <w:ilvl w:val="0"/>
          <w:numId w:val="10"/>
        </w:numPr>
        <w:spacing w:before="60" w:after="60"/>
        <w:ind w:left="284" w:hanging="284"/>
        <w:jc w:val="both"/>
        <w:rPr>
          <w:sz w:val="28"/>
          <w:szCs w:val="28"/>
          <w:lang w:val="en-GB"/>
        </w:rPr>
      </w:pPr>
      <w:r w:rsidRPr="002B7553">
        <w:rPr>
          <w:sz w:val="28"/>
          <w:szCs w:val="28"/>
          <w:lang w:val="en-GB"/>
        </w:rPr>
        <w:t>S</w:t>
      </w:r>
      <w:r w:rsidR="002714B5" w:rsidRPr="002B7553">
        <w:rPr>
          <w:sz w:val="28"/>
          <w:szCs w:val="28"/>
          <w:lang w:val="en-GB"/>
        </w:rPr>
        <w:t>tate practice and</w:t>
      </w:r>
      <w:r w:rsidR="00F404B6" w:rsidRPr="002B7553">
        <w:rPr>
          <w:sz w:val="28"/>
          <w:szCs w:val="28"/>
          <w:lang w:val="en-GB"/>
        </w:rPr>
        <w:t xml:space="preserve"> </w:t>
      </w:r>
      <w:r w:rsidR="006862E9" w:rsidRPr="002B7553">
        <w:rPr>
          <w:sz w:val="28"/>
          <w:szCs w:val="28"/>
          <w:lang w:val="en-GB"/>
        </w:rPr>
        <w:t>“</w:t>
      </w:r>
      <w:proofErr w:type="spellStart"/>
      <w:r w:rsidR="002714B5" w:rsidRPr="002B7553">
        <w:rPr>
          <w:i/>
          <w:sz w:val="28"/>
          <w:szCs w:val="28"/>
          <w:lang w:val="en-GB"/>
        </w:rPr>
        <w:t>Opinio</w:t>
      </w:r>
      <w:proofErr w:type="spellEnd"/>
      <w:r w:rsidR="002714B5" w:rsidRPr="002B7553">
        <w:rPr>
          <w:i/>
          <w:sz w:val="28"/>
          <w:szCs w:val="28"/>
          <w:lang w:val="en-GB"/>
        </w:rPr>
        <w:t xml:space="preserve"> </w:t>
      </w:r>
      <w:r w:rsidR="002714B5" w:rsidRPr="002B7553">
        <w:rPr>
          <w:i/>
          <w:noProof/>
          <w:sz w:val="28"/>
          <w:szCs w:val="28"/>
          <w:lang w:val="en-GB"/>
        </w:rPr>
        <w:t>juris</w:t>
      </w:r>
      <w:r w:rsidR="006862E9" w:rsidRPr="002B7553">
        <w:rPr>
          <w:sz w:val="28"/>
          <w:szCs w:val="28"/>
          <w:lang w:val="en-GB"/>
        </w:rPr>
        <w:t>”</w:t>
      </w:r>
    </w:p>
    <w:p w:rsidR="00040070" w:rsidRPr="002B7553" w:rsidRDefault="002714B5" w:rsidP="00975395">
      <w:pPr>
        <w:numPr>
          <w:ilvl w:val="0"/>
          <w:numId w:val="10"/>
        </w:numPr>
        <w:spacing w:before="60" w:after="60"/>
        <w:ind w:left="284" w:hanging="284"/>
        <w:jc w:val="both"/>
        <w:rPr>
          <w:sz w:val="28"/>
          <w:szCs w:val="28"/>
          <w:lang w:val="en-GB"/>
        </w:rPr>
      </w:pPr>
      <w:r w:rsidRPr="002B7553">
        <w:rPr>
          <w:sz w:val="28"/>
          <w:szCs w:val="28"/>
          <w:lang w:val="en-GB"/>
        </w:rPr>
        <w:t>Regional and Local Customs</w:t>
      </w:r>
      <w:r w:rsidR="00040070" w:rsidRPr="002B7553">
        <w:rPr>
          <w:sz w:val="28"/>
          <w:szCs w:val="28"/>
          <w:lang w:val="en-GB"/>
        </w:rPr>
        <w:t xml:space="preserve"> </w:t>
      </w:r>
    </w:p>
    <w:p w:rsidR="00040070" w:rsidRPr="002B7553" w:rsidRDefault="00040070" w:rsidP="00975395">
      <w:pPr>
        <w:numPr>
          <w:ilvl w:val="0"/>
          <w:numId w:val="12"/>
        </w:numPr>
        <w:tabs>
          <w:tab w:val="left" w:pos="142"/>
        </w:tabs>
        <w:spacing w:before="60" w:after="60"/>
        <w:ind w:left="142" w:hanging="142"/>
        <w:jc w:val="both"/>
        <w:rPr>
          <w:sz w:val="28"/>
          <w:szCs w:val="28"/>
          <w:lang w:val="en-GB"/>
        </w:rPr>
      </w:pPr>
      <w:r w:rsidRPr="002B7553">
        <w:rPr>
          <w:sz w:val="28"/>
          <w:szCs w:val="28"/>
          <w:lang w:val="en-GB"/>
        </w:rPr>
        <w:t>Trea</w:t>
      </w:r>
      <w:r w:rsidR="002714B5" w:rsidRPr="002B7553">
        <w:rPr>
          <w:sz w:val="28"/>
          <w:szCs w:val="28"/>
          <w:lang w:val="en-GB"/>
        </w:rPr>
        <w:t>ties: Definition and categories</w:t>
      </w:r>
    </w:p>
    <w:p w:rsidR="00040070" w:rsidRPr="002B7553" w:rsidRDefault="002714B5" w:rsidP="00975395">
      <w:pPr>
        <w:numPr>
          <w:ilvl w:val="0"/>
          <w:numId w:val="12"/>
        </w:numPr>
        <w:tabs>
          <w:tab w:val="left" w:pos="284"/>
        </w:tabs>
        <w:spacing w:before="60" w:after="60"/>
        <w:ind w:left="142" w:hanging="142"/>
        <w:jc w:val="both"/>
        <w:rPr>
          <w:sz w:val="28"/>
          <w:szCs w:val="28"/>
          <w:lang w:val="en-GB"/>
        </w:rPr>
      </w:pPr>
      <w:r w:rsidRPr="002B7553">
        <w:rPr>
          <w:sz w:val="28"/>
          <w:szCs w:val="28"/>
          <w:lang w:val="en-GB"/>
        </w:rPr>
        <w:t>Soft Law</w:t>
      </w:r>
    </w:p>
    <w:p w:rsidR="00040070" w:rsidRPr="002B7553" w:rsidRDefault="00507E4F" w:rsidP="00975395">
      <w:pPr>
        <w:numPr>
          <w:ilvl w:val="0"/>
          <w:numId w:val="12"/>
        </w:numPr>
        <w:tabs>
          <w:tab w:val="left" w:pos="284"/>
        </w:tabs>
        <w:spacing w:before="60" w:after="60"/>
        <w:ind w:left="142" w:hanging="142"/>
        <w:jc w:val="both"/>
        <w:rPr>
          <w:sz w:val="28"/>
          <w:szCs w:val="28"/>
          <w:lang w:val="en-GB"/>
        </w:rPr>
      </w:pPr>
      <w:r w:rsidRPr="002B7553">
        <w:rPr>
          <w:sz w:val="28"/>
          <w:szCs w:val="28"/>
          <w:lang w:val="en-GB"/>
        </w:rPr>
        <w:t xml:space="preserve"> </w:t>
      </w:r>
      <w:r w:rsidR="002714B5" w:rsidRPr="002B7553">
        <w:rPr>
          <w:sz w:val="28"/>
          <w:szCs w:val="28"/>
          <w:lang w:val="en-GB"/>
        </w:rPr>
        <w:t>Judicial decisions</w:t>
      </w:r>
    </w:p>
    <w:p w:rsidR="00040070" w:rsidRPr="002B7553" w:rsidRDefault="00507E4F" w:rsidP="00975395">
      <w:pPr>
        <w:numPr>
          <w:ilvl w:val="0"/>
          <w:numId w:val="12"/>
        </w:numPr>
        <w:tabs>
          <w:tab w:val="left" w:pos="284"/>
        </w:tabs>
        <w:spacing w:before="60" w:after="60"/>
        <w:ind w:left="142" w:hanging="142"/>
        <w:jc w:val="both"/>
        <w:rPr>
          <w:sz w:val="28"/>
          <w:szCs w:val="28"/>
          <w:lang w:val="en-GB"/>
        </w:rPr>
      </w:pPr>
      <w:r w:rsidRPr="002B7553">
        <w:rPr>
          <w:sz w:val="28"/>
          <w:szCs w:val="28"/>
          <w:lang w:val="en-GB"/>
        </w:rPr>
        <w:t xml:space="preserve"> </w:t>
      </w:r>
      <w:r w:rsidR="002714B5" w:rsidRPr="002B7553">
        <w:rPr>
          <w:sz w:val="28"/>
          <w:szCs w:val="28"/>
          <w:lang w:val="en-GB"/>
        </w:rPr>
        <w:t>Doctrine</w:t>
      </w:r>
      <w:r w:rsidR="00040070" w:rsidRPr="002B7553">
        <w:rPr>
          <w:sz w:val="28"/>
          <w:szCs w:val="28"/>
          <w:lang w:val="en-GB"/>
        </w:rPr>
        <w:t xml:space="preserve"> </w:t>
      </w:r>
    </w:p>
    <w:p w:rsidR="00040070" w:rsidRPr="002B7553" w:rsidRDefault="009A74A4" w:rsidP="00975395">
      <w:pPr>
        <w:numPr>
          <w:ilvl w:val="0"/>
          <w:numId w:val="12"/>
        </w:numPr>
        <w:tabs>
          <w:tab w:val="left" w:pos="284"/>
        </w:tabs>
        <w:spacing w:before="60" w:after="60"/>
        <w:ind w:left="142" w:hanging="142"/>
        <w:jc w:val="both"/>
        <w:rPr>
          <w:sz w:val="28"/>
          <w:szCs w:val="28"/>
          <w:lang w:val="en-GB"/>
        </w:rPr>
      </w:pPr>
      <w:r w:rsidRPr="002B7553">
        <w:rPr>
          <w:sz w:val="28"/>
          <w:szCs w:val="28"/>
          <w:lang w:val="en-GB"/>
        </w:rPr>
        <w:t xml:space="preserve"> </w:t>
      </w:r>
      <w:r w:rsidR="002714B5" w:rsidRPr="002B7553">
        <w:rPr>
          <w:sz w:val="28"/>
          <w:szCs w:val="28"/>
          <w:lang w:val="en-GB"/>
        </w:rPr>
        <w:t xml:space="preserve">International </w:t>
      </w:r>
      <w:r w:rsidR="00D80B59" w:rsidRPr="002B7553">
        <w:rPr>
          <w:sz w:val="28"/>
          <w:szCs w:val="28"/>
          <w:lang w:val="en-GB"/>
        </w:rPr>
        <w:t>Organization’s</w:t>
      </w:r>
      <w:r w:rsidRPr="002B7553">
        <w:rPr>
          <w:sz w:val="28"/>
          <w:szCs w:val="28"/>
          <w:lang w:val="en-GB"/>
        </w:rPr>
        <w:t xml:space="preserve"> acts</w:t>
      </w:r>
    </w:p>
    <w:p w:rsidR="005F7543" w:rsidRPr="002B7553" w:rsidRDefault="00507E4F" w:rsidP="00975395">
      <w:pPr>
        <w:numPr>
          <w:ilvl w:val="0"/>
          <w:numId w:val="12"/>
        </w:numPr>
        <w:tabs>
          <w:tab w:val="left" w:pos="284"/>
        </w:tabs>
        <w:spacing w:before="60" w:after="60"/>
        <w:ind w:left="142" w:hanging="142"/>
        <w:jc w:val="both"/>
        <w:rPr>
          <w:sz w:val="28"/>
          <w:szCs w:val="28"/>
          <w:lang w:val="en-GB"/>
        </w:rPr>
      </w:pPr>
      <w:r w:rsidRPr="002B7553">
        <w:rPr>
          <w:sz w:val="28"/>
          <w:szCs w:val="28"/>
          <w:lang w:val="en-GB"/>
        </w:rPr>
        <w:t xml:space="preserve"> </w:t>
      </w:r>
      <w:r w:rsidR="00040070" w:rsidRPr="002B7553">
        <w:rPr>
          <w:sz w:val="28"/>
          <w:szCs w:val="28"/>
          <w:lang w:val="en-GB"/>
        </w:rPr>
        <w:t>Codification of norms of P</w:t>
      </w:r>
      <w:r w:rsidRPr="002B7553">
        <w:rPr>
          <w:sz w:val="28"/>
          <w:szCs w:val="28"/>
          <w:lang w:val="en-GB"/>
        </w:rPr>
        <w:t>IL</w:t>
      </w:r>
      <w:r w:rsidR="00040070" w:rsidRPr="002B7553">
        <w:rPr>
          <w:sz w:val="28"/>
          <w:szCs w:val="28"/>
          <w:lang w:val="en-GB"/>
        </w:rPr>
        <w:t>: the International Law Commission</w:t>
      </w:r>
    </w:p>
    <w:p w:rsidR="00F56D50" w:rsidRPr="002B7553" w:rsidRDefault="00F56D50" w:rsidP="00446333">
      <w:pPr>
        <w:spacing w:before="60" w:after="60"/>
        <w:jc w:val="both"/>
        <w:rPr>
          <w:sz w:val="28"/>
          <w:szCs w:val="28"/>
          <w:lang w:val="en-GB"/>
        </w:rPr>
      </w:pPr>
    </w:p>
    <w:p w:rsidR="00040070" w:rsidRPr="002B7553" w:rsidRDefault="001E6E52" w:rsidP="00446333">
      <w:pPr>
        <w:spacing w:before="60" w:after="60"/>
        <w:jc w:val="both"/>
        <w:rPr>
          <w:b/>
          <w:sz w:val="28"/>
          <w:szCs w:val="28"/>
          <w:lang w:val="en-GB"/>
        </w:rPr>
      </w:pPr>
      <w:r w:rsidRPr="002B7553">
        <w:rPr>
          <w:b/>
          <w:sz w:val="28"/>
          <w:szCs w:val="28"/>
          <w:lang w:val="en-GB"/>
        </w:rPr>
        <w:t>Readings</w:t>
      </w:r>
      <w:r w:rsidR="00040070" w:rsidRPr="002B7553">
        <w:rPr>
          <w:b/>
          <w:sz w:val="28"/>
          <w:szCs w:val="28"/>
          <w:lang w:val="en-GB"/>
        </w:rPr>
        <w:t xml:space="preserve">: </w:t>
      </w:r>
    </w:p>
    <w:p w:rsidR="00B84739" w:rsidRPr="002B7553" w:rsidRDefault="00B84739" w:rsidP="00975395">
      <w:pPr>
        <w:numPr>
          <w:ilvl w:val="0"/>
          <w:numId w:val="26"/>
        </w:numPr>
        <w:spacing w:before="60" w:after="60"/>
        <w:jc w:val="both"/>
        <w:rPr>
          <w:sz w:val="28"/>
          <w:szCs w:val="28"/>
          <w:lang w:val="en-GB"/>
        </w:rPr>
      </w:pPr>
      <w:r w:rsidRPr="002B7553">
        <w:rPr>
          <w:sz w:val="28"/>
          <w:szCs w:val="28"/>
          <w:lang w:val="en-GB"/>
        </w:rPr>
        <w:t>STATUTE OF THE</w:t>
      </w:r>
      <w:r w:rsidR="007B5E7D" w:rsidRPr="002B7553">
        <w:rPr>
          <w:sz w:val="28"/>
          <w:szCs w:val="28"/>
          <w:lang w:val="en-GB"/>
        </w:rPr>
        <w:t xml:space="preserve"> </w:t>
      </w:r>
      <w:r w:rsidRPr="002B7553">
        <w:rPr>
          <w:sz w:val="28"/>
          <w:szCs w:val="28"/>
          <w:lang w:val="en-GB"/>
        </w:rPr>
        <w:t>INTERNATIONAL COURT</w:t>
      </w:r>
      <w:r w:rsidR="007B5E7D" w:rsidRPr="002B7553">
        <w:rPr>
          <w:sz w:val="28"/>
          <w:szCs w:val="28"/>
          <w:lang w:val="en-GB"/>
        </w:rPr>
        <w:t xml:space="preserve"> </w:t>
      </w:r>
      <w:r w:rsidRPr="002B7553">
        <w:rPr>
          <w:sz w:val="28"/>
          <w:szCs w:val="28"/>
          <w:lang w:val="en-GB"/>
        </w:rPr>
        <w:t>OF JUSTICE. Article 38 https://www.icj-cij.org/en/statute</w:t>
      </w:r>
      <w:r w:rsidR="00507E4F" w:rsidRPr="002B7553">
        <w:rPr>
          <w:sz w:val="28"/>
          <w:szCs w:val="28"/>
          <w:lang w:val="en-GB"/>
        </w:rPr>
        <w:t>.</w:t>
      </w:r>
    </w:p>
    <w:p w:rsidR="00B84739" w:rsidRPr="002B7553" w:rsidRDefault="00B84739" w:rsidP="00975395">
      <w:pPr>
        <w:numPr>
          <w:ilvl w:val="0"/>
          <w:numId w:val="26"/>
        </w:numPr>
        <w:spacing w:before="60" w:after="60"/>
        <w:jc w:val="both"/>
        <w:rPr>
          <w:sz w:val="28"/>
          <w:szCs w:val="28"/>
          <w:lang w:val="en-GB"/>
        </w:rPr>
      </w:pPr>
      <w:r w:rsidRPr="002B7553">
        <w:rPr>
          <w:sz w:val="28"/>
          <w:szCs w:val="28"/>
          <w:lang w:val="en-GB"/>
        </w:rPr>
        <w:t xml:space="preserve">WOLFRUM, R. (2011). Sources of International law. Max Planck </w:t>
      </w:r>
      <w:proofErr w:type="spellStart"/>
      <w:r w:rsidRPr="002B7553">
        <w:rPr>
          <w:sz w:val="28"/>
          <w:szCs w:val="28"/>
          <w:lang w:val="en-GB"/>
        </w:rPr>
        <w:t>Encyclopedia</w:t>
      </w:r>
      <w:proofErr w:type="spellEnd"/>
      <w:r w:rsidRPr="002B7553">
        <w:rPr>
          <w:sz w:val="28"/>
          <w:szCs w:val="28"/>
          <w:lang w:val="en-GB"/>
        </w:rPr>
        <w:t xml:space="preserve"> of Public International Law, 9, 299-313.</w:t>
      </w:r>
    </w:p>
    <w:p w:rsidR="00740248" w:rsidRPr="002B7553" w:rsidRDefault="001E6E52" w:rsidP="00975395">
      <w:pPr>
        <w:numPr>
          <w:ilvl w:val="0"/>
          <w:numId w:val="26"/>
        </w:numPr>
        <w:spacing w:before="60" w:after="60"/>
        <w:jc w:val="both"/>
        <w:rPr>
          <w:sz w:val="28"/>
          <w:szCs w:val="28"/>
          <w:lang w:val="en-GB"/>
        </w:rPr>
      </w:pPr>
      <w:r w:rsidRPr="002B7553">
        <w:rPr>
          <w:sz w:val="28"/>
          <w:szCs w:val="28"/>
          <w:lang w:val="en-GB"/>
        </w:rPr>
        <w:t xml:space="preserve">ROBERTS, A., &amp; SIVAKUMARAN, S. (2018). The Theory and Reality of the Sources of International Law, </w:t>
      </w:r>
      <w:r w:rsidR="00740248" w:rsidRPr="002B7553">
        <w:rPr>
          <w:sz w:val="28"/>
          <w:szCs w:val="28"/>
          <w:lang w:val="en-GB"/>
        </w:rPr>
        <w:t xml:space="preserve">in Evans, </w:t>
      </w:r>
      <w:r w:rsidRPr="002B7553">
        <w:rPr>
          <w:sz w:val="28"/>
          <w:szCs w:val="28"/>
          <w:lang w:val="en-GB"/>
        </w:rPr>
        <w:t>M. (</w:t>
      </w:r>
      <w:r w:rsidR="00740248" w:rsidRPr="002B7553">
        <w:rPr>
          <w:sz w:val="28"/>
          <w:szCs w:val="28"/>
          <w:lang w:val="en-GB"/>
        </w:rPr>
        <w:t>ed.</w:t>
      </w:r>
      <w:r w:rsidRPr="002B7553">
        <w:rPr>
          <w:sz w:val="28"/>
          <w:szCs w:val="28"/>
          <w:lang w:val="en-GB"/>
        </w:rPr>
        <w:t>)</w:t>
      </w:r>
      <w:r w:rsidR="00740248" w:rsidRPr="002B7553">
        <w:rPr>
          <w:sz w:val="28"/>
          <w:szCs w:val="28"/>
          <w:lang w:val="en-GB"/>
        </w:rPr>
        <w:t>, International Law, 5th ed. Oxford, Oxford University Press.</w:t>
      </w:r>
    </w:p>
    <w:p w:rsidR="001E6E52" w:rsidRPr="002B7553" w:rsidRDefault="00664F68" w:rsidP="00975395">
      <w:pPr>
        <w:numPr>
          <w:ilvl w:val="0"/>
          <w:numId w:val="26"/>
        </w:numPr>
        <w:spacing w:before="60" w:after="60"/>
        <w:jc w:val="both"/>
        <w:rPr>
          <w:sz w:val="28"/>
          <w:szCs w:val="28"/>
          <w:lang w:val="en-GB"/>
        </w:rPr>
      </w:pPr>
      <w:r w:rsidRPr="002B7553">
        <w:rPr>
          <w:sz w:val="28"/>
          <w:szCs w:val="28"/>
          <w:lang w:val="en-GB"/>
        </w:rPr>
        <w:t xml:space="preserve">THIRLWAY, H. </w:t>
      </w:r>
      <w:r w:rsidR="001E6E52" w:rsidRPr="002B7553">
        <w:rPr>
          <w:sz w:val="28"/>
          <w:szCs w:val="28"/>
          <w:lang w:val="en-GB"/>
        </w:rPr>
        <w:t xml:space="preserve">(2003). </w:t>
      </w:r>
      <w:r w:rsidR="00040070" w:rsidRPr="002B7553">
        <w:rPr>
          <w:sz w:val="28"/>
          <w:szCs w:val="28"/>
          <w:lang w:val="en-GB"/>
        </w:rPr>
        <w:t>T</w:t>
      </w:r>
      <w:r w:rsidR="001E6E52" w:rsidRPr="002B7553">
        <w:rPr>
          <w:sz w:val="28"/>
          <w:szCs w:val="28"/>
          <w:lang w:val="en-GB"/>
        </w:rPr>
        <w:t>he sources of international law</w:t>
      </w:r>
      <w:r w:rsidRPr="002B7553">
        <w:rPr>
          <w:sz w:val="28"/>
          <w:szCs w:val="28"/>
          <w:lang w:val="en-GB"/>
        </w:rPr>
        <w:t xml:space="preserve"> in</w:t>
      </w:r>
      <w:r w:rsidR="00B84739" w:rsidRPr="002B7553">
        <w:rPr>
          <w:sz w:val="28"/>
          <w:szCs w:val="28"/>
          <w:lang w:val="en-GB"/>
        </w:rPr>
        <w:t xml:space="preserve"> Evans, M. (ed</w:t>
      </w:r>
      <w:r w:rsidRPr="002B7553">
        <w:rPr>
          <w:sz w:val="28"/>
          <w:szCs w:val="28"/>
          <w:lang w:val="en-GB"/>
        </w:rPr>
        <w:t xml:space="preserve">.), International Law, </w:t>
      </w:r>
      <w:r w:rsidRPr="002B7553">
        <w:rPr>
          <w:noProof/>
          <w:sz w:val="28"/>
          <w:szCs w:val="28"/>
          <w:lang w:val="en-GB"/>
        </w:rPr>
        <w:t>2</w:t>
      </w:r>
      <w:r w:rsidR="005E7C8F" w:rsidRPr="002B7553">
        <w:rPr>
          <w:noProof/>
          <w:sz w:val="28"/>
          <w:szCs w:val="28"/>
          <w:lang w:val="en-GB"/>
        </w:rPr>
        <w:t>nd</w:t>
      </w:r>
      <w:r w:rsidR="001E6E52" w:rsidRPr="002B7553">
        <w:rPr>
          <w:sz w:val="28"/>
          <w:szCs w:val="28"/>
          <w:lang w:val="en-GB"/>
        </w:rPr>
        <w:t xml:space="preserve"> ed. Oxford, Oxford University Press.</w:t>
      </w:r>
    </w:p>
    <w:p w:rsidR="00B84739" w:rsidRPr="002B7553" w:rsidRDefault="00B84739" w:rsidP="00975395">
      <w:pPr>
        <w:numPr>
          <w:ilvl w:val="0"/>
          <w:numId w:val="26"/>
        </w:numPr>
        <w:spacing w:before="60" w:after="60"/>
        <w:jc w:val="both"/>
        <w:rPr>
          <w:sz w:val="28"/>
          <w:szCs w:val="28"/>
          <w:lang w:val="en-GB"/>
        </w:rPr>
      </w:pPr>
      <w:r w:rsidRPr="002B7553">
        <w:rPr>
          <w:sz w:val="28"/>
          <w:szCs w:val="28"/>
          <w:lang w:val="en-GB"/>
        </w:rPr>
        <w:t xml:space="preserve">FROWEIN, J. A. (2009). </w:t>
      </w:r>
      <w:proofErr w:type="spellStart"/>
      <w:r w:rsidRPr="002B7553">
        <w:rPr>
          <w:sz w:val="28"/>
          <w:szCs w:val="28"/>
          <w:lang w:val="en-GB"/>
        </w:rPr>
        <w:t>Ius</w:t>
      </w:r>
      <w:proofErr w:type="spellEnd"/>
      <w:r w:rsidRPr="002B7553">
        <w:rPr>
          <w:sz w:val="28"/>
          <w:szCs w:val="28"/>
          <w:lang w:val="en-GB"/>
        </w:rPr>
        <w:t xml:space="preserve"> </w:t>
      </w:r>
      <w:proofErr w:type="spellStart"/>
      <w:r w:rsidRPr="002B7553">
        <w:rPr>
          <w:sz w:val="28"/>
          <w:szCs w:val="28"/>
          <w:lang w:val="en-GB"/>
        </w:rPr>
        <w:t>cogens</w:t>
      </w:r>
      <w:proofErr w:type="spellEnd"/>
      <w:proofErr w:type="gramStart"/>
      <w:r w:rsidRPr="002B7553">
        <w:rPr>
          <w:sz w:val="28"/>
          <w:szCs w:val="28"/>
          <w:lang w:val="en-GB"/>
        </w:rPr>
        <w:t>,[</w:t>
      </w:r>
      <w:proofErr w:type="gramEnd"/>
      <w:r w:rsidRPr="002B7553">
        <w:rPr>
          <w:sz w:val="28"/>
          <w:szCs w:val="28"/>
          <w:lang w:val="en-GB"/>
        </w:rPr>
        <w:t xml:space="preserve">w:] R. </w:t>
      </w:r>
      <w:proofErr w:type="spellStart"/>
      <w:r w:rsidRPr="002B7553">
        <w:rPr>
          <w:sz w:val="28"/>
          <w:szCs w:val="28"/>
          <w:lang w:val="en-GB"/>
        </w:rPr>
        <w:t>Wolfrum</w:t>
      </w:r>
      <w:proofErr w:type="spellEnd"/>
      <w:r w:rsidRPr="002B7553">
        <w:rPr>
          <w:sz w:val="28"/>
          <w:szCs w:val="28"/>
          <w:lang w:val="en-GB"/>
        </w:rPr>
        <w:t xml:space="preserve"> (red.). Max Planck </w:t>
      </w:r>
      <w:proofErr w:type="spellStart"/>
      <w:r w:rsidRPr="002B7553">
        <w:rPr>
          <w:sz w:val="28"/>
          <w:szCs w:val="28"/>
          <w:lang w:val="en-GB"/>
        </w:rPr>
        <w:t>Encyclopedia</w:t>
      </w:r>
      <w:proofErr w:type="spellEnd"/>
      <w:r w:rsidRPr="002B7553">
        <w:rPr>
          <w:sz w:val="28"/>
          <w:szCs w:val="28"/>
          <w:lang w:val="en-GB"/>
        </w:rPr>
        <w:t xml:space="preserve"> of public international law.</w:t>
      </w:r>
    </w:p>
    <w:p w:rsidR="001E6E52" w:rsidRPr="002B7553" w:rsidRDefault="001E6E52" w:rsidP="00446333">
      <w:pPr>
        <w:spacing w:before="60" w:after="60"/>
        <w:jc w:val="both"/>
        <w:rPr>
          <w:sz w:val="28"/>
          <w:szCs w:val="28"/>
          <w:lang w:val="en-GB"/>
        </w:rPr>
      </w:pPr>
    </w:p>
    <w:p w:rsidR="00040070" w:rsidRPr="002B7553" w:rsidRDefault="001E6E52" w:rsidP="00446333">
      <w:pPr>
        <w:spacing w:before="60" w:after="60"/>
        <w:jc w:val="both"/>
        <w:rPr>
          <w:b/>
          <w:sz w:val="28"/>
          <w:szCs w:val="28"/>
          <w:lang w:val="en-GB"/>
        </w:rPr>
      </w:pPr>
      <w:r w:rsidRPr="002B7553">
        <w:rPr>
          <w:b/>
          <w:sz w:val="28"/>
          <w:szCs w:val="28"/>
          <w:lang w:val="en-GB"/>
        </w:rPr>
        <w:t>Recommended further readings:</w:t>
      </w:r>
      <w:r w:rsidR="007B5E7D" w:rsidRPr="002B7553">
        <w:rPr>
          <w:b/>
          <w:sz w:val="28"/>
          <w:szCs w:val="28"/>
          <w:lang w:val="en-GB"/>
        </w:rPr>
        <w:t xml:space="preserve"> </w:t>
      </w:r>
    </w:p>
    <w:p w:rsidR="00BC4DEA" w:rsidRPr="002B7553" w:rsidRDefault="00BC4DEA"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lastRenderedPageBreak/>
        <w:t xml:space="preserve">ALLOTT, P. (1999). </w:t>
      </w:r>
      <w:proofErr w:type="gramStart"/>
      <w:r w:rsidRPr="002B7553">
        <w:rPr>
          <w:color w:val="000000"/>
          <w:sz w:val="28"/>
          <w:szCs w:val="28"/>
          <w:lang w:val="en-US" w:eastAsia="it-IT"/>
        </w:rPr>
        <w:t>The concept of international law.</w:t>
      </w:r>
      <w:proofErr w:type="gramEnd"/>
      <w:r w:rsidRPr="002B7553">
        <w:rPr>
          <w:color w:val="000000"/>
          <w:sz w:val="28"/>
          <w:szCs w:val="28"/>
          <w:lang w:val="en-US" w:eastAsia="it-IT"/>
        </w:rPr>
        <w:t xml:space="preserve"> European Journal of International Law, 10(1), 31-50.</w:t>
      </w:r>
    </w:p>
    <w:p w:rsidR="00BC4DEA" w:rsidRPr="002B7553" w:rsidRDefault="00BC4DEA" w:rsidP="00446333">
      <w:pPr>
        <w:spacing w:before="60" w:after="60"/>
        <w:jc w:val="both"/>
        <w:rPr>
          <w:sz w:val="28"/>
          <w:szCs w:val="28"/>
          <w:lang w:val="en-GB"/>
        </w:rPr>
      </w:pPr>
      <w:r w:rsidRPr="002B7553">
        <w:rPr>
          <w:sz w:val="28"/>
          <w:szCs w:val="28"/>
          <w:lang w:val="en-GB"/>
        </w:rPr>
        <w:t xml:space="preserve">BLUTMAN, L. (2014). Conceptual confusion and methodological deficiencies: Some ways </w:t>
      </w:r>
      <w:proofErr w:type="gramStart"/>
      <w:r w:rsidRPr="002B7553">
        <w:rPr>
          <w:sz w:val="28"/>
          <w:szCs w:val="28"/>
          <w:lang w:val="en-GB"/>
        </w:rPr>
        <w:t>that theories</w:t>
      </w:r>
      <w:proofErr w:type="gramEnd"/>
      <w:r w:rsidRPr="002B7553">
        <w:rPr>
          <w:sz w:val="28"/>
          <w:szCs w:val="28"/>
          <w:lang w:val="en-GB"/>
        </w:rPr>
        <w:t xml:space="preserve"> on customary international law fail. European Journal of International Law, 25(2), 529-552.</w:t>
      </w:r>
    </w:p>
    <w:p w:rsidR="00BC4DEA" w:rsidRPr="002B7553" w:rsidRDefault="00BC4DEA" w:rsidP="00446333">
      <w:pPr>
        <w:spacing w:before="60" w:after="60"/>
        <w:jc w:val="both"/>
        <w:rPr>
          <w:sz w:val="28"/>
          <w:szCs w:val="28"/>
          <w:lang w:val="en-GB"/>
        </w:rPr>
      </w:pPr>
      <w:proofErr w:type="gramStart"/>
      <w:r w:rsidRPr="002B7553">
        <w:rPr>
          <w:sz w:val="28"/>
          <w:szCs w:val="28"/>
          <w:lang w:val="en-GB"/>
        </w:rPr>
        <w:t>GUZMAN, A. T., &amp; HSIANG, J. (2014).</w:t>
      </w:r>
      <w:proofErr w:type="gramEnd"/>
      <w:r w:rsidRPr="002B7553">
        <w:rPr>
          <w:sz w:val="28"/>
          <w:szCs w:val="28"/>
          <w:lang w:val="en-GB"/>
        </w:rPr>
        <w:t xml:space="preserve"> Some Ways </w:t>
      </w:r>
      <w:proofErr w:type="gramStart"/>
      <w:r w:rsidRPr="002B7553">
        <w:rPr>
          <w:sz w:val="28"/>
          <w:szCs w:val="28"/>
          <w:lang w:val="en-GB"/>
        </w:rPr>
        <w:t>that Theories</w:t>
      </w:r>
      <w:proofErr w:type="gramEnd"/>
      <w:r w:rsidRPr="002B7553">
        <w:rPr>
          <w:sz w:val="28"/>
          <w:szCs w:val="28"/>
          <w:lang w:val="en-GB"/>
        </w:rPr>
        <w:t xml:space="preserve"> on Customary International Law Fail: A Reply to </w:t>
      </w:r>
      <w:proofErr w:type="spellStart"/>
      <w:r w:rsidRPr="002B7553">
        <w:rPr>
          <w:sz w:val="28"/>
          <w:szCs w:val="28"/>
          <w:lang w:val="en-GB"/>
        </w:rPr>
        <w:t>László</w:t>
      </w:r>
      <w:proofErr w:type="spellEnd"/>
      <w:r w:rsidRPr="002B7553">
        <w:rPr>
          <w:sz w:val="28"/>
          <w:szCs w:val="28"/>
          <w:lang w:val="en-GB"/>
        </w:rPr>
        <w:t xml:space="preserve"> </w:t>
      </w:r>
      <w:proofErr w:type="spellStart"/>
      <w:r w:rsidRPr="002B7553">
        <w:rPr>
          <w:sz w:val="28"/>
          <w:szCs w:val="28"/>
          <w:lang w:val="en-GB"/>
        </w:rPr>
        <w:t>Blutman</w:t>
      </w:r>
      <w:proofErr w:type="spellEnd"/>
      <w:r w:rsidRPr="002B7553">
        <w:rPr>
          <w:sz w:val="28"/>
          <w:szCs w:val="28"/>
          <w:lang w:val="en-GB"/>
        </w:rPr>
        <w:t>. European Journal of International Law, 25(2), 553-559.</w:t>
      </w:r>
    </w:p>
    <w:p w:rsidR="005844A9" w:rsidRPr="002B7553" w:rsidRDefault="005844A9" w:rsidP="005844A9">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MÄLKSOO, L. (2015). Russian Approaches to International Law. Oxford University Press, USA.</w:t>
      </w:r>
    </w:p>
    <w:p w:rsidR="00BC4DEA" w:rsidRPr="002B7553" w:rsidRDefault="00BC4DEA" w:rsidP="00446333">
      <w:pPr>
        <w:spacing w:before="60" w:after="60"/>
        <w:jc w:val="both"/>
        <w:rPr>
          <w:sz w:val="28"/>
          <w:szCs w:val="28"/>
          <w:lang w:val="en-GB"/>
        </w:rPr>
      </w:pPr>
      <w:r w:rsidRPr="002B7553">
        <w:rPr>
          <w:sz w:val="28"/>
          <w:szCs w:val="28"/>
          <w:lang w:val="en-GB"/>
        </w:rPr>
        <w:t xml:space="preserve">MATHIAS, S. (2006). The Statute of the International Court of Justice: A Commentary. </w:t>
      </w:r>
      <w:proofErr w:type="gramStart"/>
      <w:r w:rsidRPr="002B7553">
        <w:rPr>
          <w:sz w:val="28"/>
          <w:szCs w:val="28"/>
          <w:lang w:val="en-GB"/>
        </w:rPr>
        <w:t xml:space="preserve">Edited by Andreas Zimmermann, Christian </w:t>
      </w:r>
      <w:proofErr w:type="spellStart"/>
      <w:r w:rsidRPr="002B7553">
        <w:rPr>
          <w:sz w:val="28"/>
          <w:szCs w:val="28"/>
          <w:lang w:val="en-GB"/>
        </w:rPr>
        <w:t>Tomuschat</w:t>
      </w:r>
      <w:proofErr w:type="spellEnd"/>
      <w:r w:rsidRPr="002B7553">
        <w:rPr>
          <w:sz w:val="28"/>
          <w:szCs w:val="28"/>
          <w:lang w:val="en-GB"/>
        </w:rPr>
        <w:t xml:space="preserve">, and Karin </w:t>
      </w:r>
      <w:proofErr w:type="spellStart"/>
      <w:r w:rsidRPr="002B7553">
        <w:rPr>
          <w:sz w:val="28"/>
          <w:szCs w:val="28"/>
          <w:lang w:val="en-GB"/>
        </w:rPr>
        <w:t>Oellers-Frahm</w:t>
      </w:r>
      <w:proofErr w:type="spellEnd"/>
      <w:r w:rsidRPr="002B7553">
        <w:rPr>
          <w:sz w:val="28"/>
          <w:szCs w:val="28"/>
          <w:lang w:val="en-GB"/>
        </w:rPr>
        <w:t>.</w:t>
      </w:r>
      <w:proofErr w:type="gramEnd"/>
      <w:r w:rsidRPr="002B7553">
        <w:rPr>
          <w:sz w:val="28"/>
          <w:szCs w:val="28"/>
          <w:lang w:val="en-GB"/>
        </w:rPr>
        <w:t xml:space="preserve"> Oxford, New York: Oxford University Press</w:t>
      </w:r>
      <w:r w:rsidR="00507E4F" w:rsidRPr="002B7553">
        <w:rPr>
          <w:sz w:val="28"/>
          <w:szCs w:val="28"/>
          <w:lang w:val="en-GB"/>
        </w:rPr>
        <w:t>.</w:t>
      </w:r>
    </w:p>
    <w:p w:rsidR="00BC4DEA" w:rsidRPr="002B7553" w:rsidRDefault="00BC4DEA" w:rsidP="00446333">
      <w:pPr>
        <w:spacing w:before="60" w:after="60"/>
        <w:jc w:val="both"/>
        <w:rPr>
          <w:sz w:val="28"/>
          <w:szCs w:val="28"/>
          <w:lang w:val="en-GB"/>
        </w:rPr>
      </w:pPr>
      <w:proofErr w:type="gramStart"/>
      <w:r w:rsidRPr="002B7553">
        <w:rPr>
          <w:sz w:val="28"/>
          <w:szCs w:val="28"/>
          <w:lang w:val="en-GB"/>
        </w:rPr>
        <w:t>PETSCHE, M. (2010).</w:t>
      </w:r>
      <w:proofErr w:type="gramEnd"/>
      <w:r w:rsidRPr="002B7553">
        <w:rPr>
          <w:sz w:val="28"/>
          <w:szCs w:val="28"/>
          <w:lang w:val="en-GB"/>
        </w:rPr>
        <w:t xml:space="preserve"> Jus </w:t>
      </w:r>
      <w:proofErr w:type="spellStart"/>
      <w:r w:rsidRPr="002B7553">
        <w:rPr>
          <w:sz w:val="28"/>
          <w:szCs w:val="28"/>
          <w:lang w:val="en-GB"/>
        </w:rPr>
        <w:t>Cogens</w:t>
      </w:r>
      <w:proofErr w:type="spellEnd"/>
      <w:r w:rsidRPr="002B7553">
        <w:rPr>
          <w:sz w:val="28"/>
          <w:szCs w:val="28"/>
          <w:lang w:val="en-GB"/>
        </w:rPr>
        <w:t xml:space="preserve"> as a vision of the international legal order. Penn St. Int'l L. Rev., 29, 233.</w:t>
      </w:r>
    </w:p>
    <w:p w:rsidR="00BC4DEA" w:rsidRPr="002B7553" w:rsidRDefault="00BC4DEA" w:rsidP="00446333">
      <w:pPr>
        <w:spacing w:before="60" w:after="60"/>
        <w:jc w:val="both"/>
        <w:rPr>
          <w:sz w:val="28"/>
          <w:szCs w:val="28"/>
          <w:lang w:val="en-US"/>
        </w:rPr>
      </w:pPr>
      <w:proofErr w:type="gramStart"/>
      <w:r w:rsidRPr="002B7553">
        <w:rPr>
          <w:sz w:val="28"/>
          <w:szCs w:val="28"/>
          <w:lang w:val="en-US"/>
        </w:rPr>
        <w:t>SIMMA, B., MOSLER, H., PAULUS, A., &amp; CHAITIDOU, E. (Eds.).</w:t>
      </w:r>
      <w:proofErr w:type="gramEnd"/>
      <w:r w:rsidRPr="002B7553">
        <w:rPr>
          <w:sz w:val="28"/>
          <w:szCs w:val="28"/>
          <w:lang w:val="en-US"/>
        </w:rPr>
        <w:t xml:space="preserve"> (2002). The Charter of the United Nations: a commentary (Vol. 1). Oxford: Oxford University Press.</w:t>
      </w:r>
    </w:p>
    <w:p w:rsidR="00BC4DEA" w:rsidRPr="002B7553" w:rsidRDefault="00BC4DEA" w:rsidP="00446333">
      <w:pPr>
        <w:spacing w:before="60" w:after="60"/>
        <w:jc w:val="both"/>
        <w:rPr>
          <w:sz w:val="28"/>
          <w:szCs w:val="28"/>
          <w:lang w:val="en-GB"/>
        </w:rPr>
      </w:pPr>
      <w:r w:rsidRPr="002B7553">
        <w:rPr>
          <w:sz w:val="28"/>
          <w:szCs w:val="28"/>
          <w:lang w:val="en-GB"/>
        </w:rPr>
        <w:t xml:space="preserve">THIRLWAY, H. (2014). </w:t>
      </w:r>
      <w:proofErr w:type="gramStart"/>
      <w:r w:rsidRPr="002B7553">
        <w:rPr>
          <w:sz w:val="28"/>
          <w:szCs w:val="28"/>
          <w:lang w:val="en-GB"/>
        </w:rPr>
        <w:t>The sources of international law.</w:t>
      </w:r>
      <w:proofErr w:type="gramEnd"/>
      <w:r w:rsidRPr="002B7553">
        <w:rPr>
          <w:sz w:val="28"/>
          <w:szCs w:val="28"/>
          <w:lang w:val="en-GB"/>
        </w:rPr>
        <w:t xml:space="preserve"> </w:t>
      </w:r>
      <w:proofErr w:type="gramStart"/>
      <w:r w:rsidRPr="002B7553">
        <w:rPr>
          <w:sz w:val="28"/>
          <w:szCs w:val="28"/>
          <w:lang w:val="en-GB"/>
        </w:rPr>
        <w:t>OUP Oxford.</w:t>
      </w:r>
      <w:proofErr w:type="gramEnd"/>
    </w:p>
    <w:p w:rsidR="00BC4DEA" w:rsidRPr="002B7553" w:rsidRDefault="00BC4DEA" w:rsidP="00446333">
      <w:pPr>
        <w:autoSpaceDE w:val="0"/>
        <w:autoSpaceDN w:val="0"/>
        <w:adjustRightInd w:val="0"/>
        <w:spacing w:before="60" w:after="60"/>
        <w:jc w:val="both"/>
        <w:rPr>
          <w:color w:val="000000"/>
          <w:sz w:val="28"/>
          <w:szCs w:val="28"/>
          <w:lang w:val="en-US" w:eastAsia="it-IT"/>
        </w:rPr>
      </w:pPr>
      <w:proofErr w:type="gramStart"/>
      <w:r w:rsidRPr="002B7553">
        <w:rPr>
          <w:color w:val="000000"/>
          <w:sz w:val="28"/>
          <w:szCs w:val="28"/>
          <w:lang w:val="en-US" w:eastAsia="it-IT"/>
        </w:rPr>
        <w:t>VERDIER, P. H., &amp; VOETEN, E. (2014).</w:t>
      </w:r>
      <w:proofErr w:type="gramEnd"/>
      <w:r w:rsidRPr="002B7553">
        <w:rPr>
          <w:color w:val="000000"/>
          <w:sz w:val="28"/>
          <w:szCs w:val="28"/>
          <w:lang w:val="en-US" w:eastAsia="it-IT"/>
        </w:rPr>
        <w:t xml:space="preserve"> Precedent, compliance, and change in customary international law: An explanatory theory. American Journal of International Law, 108(3), 389-434.</w:t>
      </w:r>
    </w:p>
    <w:p w:rsidR="00BC4DEA" w:rsidRPr="002B7553" w:rsidRDefault="00BC4DEA" w:rsidP="00446333">
      <w:pPr>
        <w:spacing w:before="60" w:after="60"/>
        <w:jc w:val="both"/>
        <w:rPr>
          <w:sz w:val="28"/>
          <w:szCs w:val="28"/>
          <w:lang w:val="en-GB"/>
        </w:rPr>
      </w:pPr>
      <w:proofErr w:type="gramStart"/>
      <w:r w:rsidRPr="002B7553">
        <w:rPr>
          <w:sz w:val="28"/>
          <w:szCs w:val="28"/>
          <w:lang w:val="en-GB"/>
        </w:rPr>
        <w:t>VON BERNSTORFF, J. (2014).</w:t>
      </w:r>
      <w:proofErr w:type="gramEnd"/>
      <w:r w:rsidRPr="002B7553">
        <w:rPr>
          <w:sz w:val="28"/>
          <w:szCs w:val="28"/>
          <w:lang w:val="en-GB"/>
        </w:rPr>
        <w:t xml:space="preserve"> </w:t>
      </w:r>
      <w:proofErr w:type="gramStart"/>
      <w:r w:rsidRPr="002B7553">
        <w:rPr>
          <w:sz w:val="28"/>
          <w:szCs w:val="28"/>
          <w:lang w:val="en-GB"/>
        </w:rPr>
        <w:t>International Legal Scholarship as a Cooling Medium in International Law and Politics.</w:t>
      </w:r>
      <w:proofErr w:type="gramEnd"/>
      <w:r w:rsidRPr="002B7553">
        <w:rPr>
          <w:sz w:val="28"/>
          <w:szCs w:val="28"/>
          <w:lang w:val="en-GB"/>
        </w:rPr>
        <w:t xml:space="preserve"> European Journal of International Law, 25(4), 977-990.</w:t>
      </w:r>
    </w:p>
    <w:p w:rsidR="00BC4DEA" w:rsidRPr="002B7553" w:rsidRDefault="00BC4DEA"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VOYIAKIS, E. (2009). Do General Principles Fill Gaps in International </w:t>
      </w:r>
      <w:r w:rsidRPr="002B7553">
        <w:rPr>
          <w:noProof/>
          <w:color w:val="000000"/>
          <w:sz w:val="28"/>
          <w:szCs w:val="28"/>
          <w:lang w:val="en-US" w:eastAsia="it-IT"/>
        </w:rPr>
        <w:t>Law.</w:t>
      </w:r>
      <w:r w:rsidRPr="002B7553">
        <w:rPr>
          <w:color w:val="000000"/>
          <w:sz w:val="28"/>
          <w:szCs w:val="28"/>
          <w:lang w:val="en-US" w:eastAsia="it-IT"/>
        </w:rPr>
        <w:t xml:space="preserve"> </w:t>
      </w:r>
      <w:proofErr w:type="gramStart"/>
      <w:r w:rsidRPr="002B7553">
        <w:rPr>
          <w:color w:val="000000"/>
          <w:sz w:val="28"/>
          <w:szCs w:val="28"/>
          <w:lang w:val="en-US" w:eastAsia="it-IT"/>
        </w:rPr>
        <w:t>Austrian Rev. Int'l &amp; Eur. L., 14, 239.</w:t>
      </w:r>
      <w:proofErr w:type="gramEnd"/>
    </w:p>
    <w:p w:rsidR="00BC4DEA" w:rsidRPr="002B7553" w:rsidRDefault="0068326D" w:rsidP="00446333">
      <w:pPr>
        <w:spacing w:before="60" w:after="60"/>
        <w:jc w:val="both"/>
        <w:rPr>
          <w:sz w:val="28"/>
          <w:szCs w:val="28"/>
          <w:lang w:val="en-GB"/>
        </w:rPr>
      </w:pPr>
      <w:r w:rsidRPr="002B7553">
        <w:rPr>
          <w:sz w:val="28"/>
          <w:szCs w:val="28"/>
          <w:lang w:val="en-US"/>
        </w:rPr>
        <w:t xml:space="preserve">ZAMMIT BORDA, A. (2013). </w:t>
      </w:r>
      <w:r w:rsidR="00BC4DEA" w:rsidRPr="002B7553">
        <w:rPr>
          <w:sz w:val="28"/>
          <w:szCs w:val="28"/>
          <w:lang w:val="en-GB"/>
        </w:rPr>
        <w:t>A Formal Approach to Article 38 (1</w:t>
      </w:r>
      <w:proofErr w:type="gramStart"/>
      <w:r w:rsidR="00BC4DEA" w:rsidRPr="002B7553">
        <w:rPr>
          <w:sz w:val="28"/>
          <w:szCs w:val="28"/>
          <w:lang w:val="en-GB"/>
        </w:rPr>
        <w:t>)(</w:t>
      </w:r>
      <w:proofErr w:type="gramEnd"/>
      <w:r w:rsidR="00BC4DEA" w:rsidRPr="002B7553">
        <w:rPr>
          <w:sz w:val="28"/>
          <w:szCs w:val="28"/>
          <w:lang w:val="en-GB"/>
        </w:rPr>
        <w:t>d) of the ICJ Statute from the Perspective of the International Criminal Courts and Tribunals. European Journal of International Law, 24(2), 649-661.</w:t>
      </w:r>
    </w:p>
    <w:p w:rsidR="00FB6BD2" w:rsidRPr="002B7553" w:rsidRDefault="00FB6BD2" w:rsidP="00446333">
      <w:pPr>
        <w:spacing w:before="60" w:after="60"/>
        <w:jc w:val="both"/>
        <w:rPr>
          <w:sz w:val="28"/>
          <w:szCs w:val="28"/>
          <w:lang w:val="en-US"/>
        </w:rPr>
      </w:pPr>
    </w:p>
    <w:p w:rsidR="00FB6BD2" w:rsidRPr="002B7553" w:rsidRDefault="00B84739" w:rsidP="00446333">
      <w:pPr>
        <w:spacing w:before="60" w:after="60"/>
        <w:jc w:val="both"/>
        <w:rPr>
          <w:b/>
          <w:sz w:val="28"/>
          <w:szCs w:val="28"/>
          <w:lang w:val="en-GB"/>
        </w:rPr>
      </w:pPr>
      <w:r w:rsidRPr="002B7553">
        <w:rPr>
          <w:b/>
          <w:sz w:val="28"/>
          <w:szCs w:val="28"/>
          <w:lang w:val="en-GB"/>
        </w:rPr>
        <w:t xml:space="preserve">Case </w:t>
      </w:r>
      <w:r w:rsidR="00C84E5E" w:rsidRPr="002B7553">
        <w:rPr>
          <w:b/>
          <w:sz w:val="28"/>
          <w:szCs w:val="28"/>
          <w:lang w:val="en-GB"/>
        </w:rPr>
        <w:t>law</w:t>
      </w:r>
      <w:r w:rsidR="00950D4E" w:rsidRPr="002B7553">
        <w:rPr>
          <w:b/>
          <w:sz w:val="28"/>
          <w:szCs w:val="28"/>
          <w:lang w:val="en-GB"/>
        </w:rPr>
        <w:t>:</w:t>
      </w:r>
    </w:p>
    <w:p w:rsidR="00B84739" w:rsidRPr="002B7553" w:rsidRDefault="00B84739" w:rsidP="00B84739">
      <w:pPr>
        <w:spacing w:before="60" w:after="60"/>
        <w:jc w:val="both"/>
        <w:rPr>
          <w:sz w:val="28"/>
          <w:szCs w:val="28"/>
          <w:lang w:val="en-GB"/>
        </w:rPr>
      </w:pPr>
      <w:r w:rsidRPr="002B7553">
        <w:rPr>
          <w:sz w:val="28"/>
          <w:szCs w:val="28"/>
          <w:lang w:val="en-GB"/>
        </w:rPr>
        <w:t xml:space="preserve">ICJ, </w:t>
      </w:r>
      <w:r w:rsidR="00040070" w:rsidRPr="002B7553">
        <w:rPr>
          <w:sz w:val="28"/>
          <w:szCs w:val="28"/>
          <w:lang w:val="en-GB"/>
        </w:rPr>
        <w:t xml:space="preserve">North Sea Continental Shelf Cases (Federal Republic of Germany v Denmark, Federal Republic of Germany v </w:t>
      </w:r>
      <w:r w:rsidR="00040070" w:rsidRPr="002B7553">
        <w:rPr>
          <w:noProof/>
          <w:sz w:val="28"/>
          <w:szCs w:val="28"/>
          <w:lang w:val="en-GB"/>
        </w:rPr>
        <w:t>Netherlands</w:t>
      </w:r>
      <w:r w:rsidR="00040070" w:rsidRPr="002B7553">
        <w:rPr>
          <w:sz w:val="28"/>
          <w:szCs w:val="28"/>
          <w:lang w:val="en-GB"/>
        </w:rPr>
        <w:t>) (Merits) [1969] ICJ Rep 4 §§ 34-39; 58-86; 100-101</w:t>
      </w:r>
      <w:r w:rsidRPr="002B7553">
        <w:rPr>
          <w:sz w:val="28"/>
          <w:szCs w:val="28"/>
          <w:lang w:val="en-GB"/>
        </w:rPr>
        <w:t>.</w:t>
      </w:r>
    </w:p>
    <w:p w:rsidR="00B84739" w:rsidRPr="002B7553" w:rsidRDefault="00040070" w:rsidP="00B84739">
      <w:pPr>
        <w:spacing w:before="60" w:after="60"/>
        <w:jc w:val="both"/>
        <w:rPr>
          <w:sz w:val="28"/>
          <w:szCs w:val="28"/>
          <w:lang w:val="en-GB"/>
        </w:rPr>
      </w:pPr>
      <w:proofErr w:type="gramStart"/>
      <w:r w:rsidRPr="002B7553">
        <w:rPr>
          <w:sz w:val="28"/>
          <w:szCs w:val="28"/>
          <w:lang w:val="en-GB"/>
        </w:rPr>
        <w:t>ICJ, Barcelona Traction, Light and Power Co Ltd (Belgium v Spain) (Second Phase) [1970] ICJ Rep 3.</w:t>
      </w:r>
      <w:proofErr w:type="gramEnd"/>
    </w:p>
    <w:p w:rsidR="00040070" w:rsidRPr="002B7553" w:rsidRDefault="009A60D8" w:rsidP="00B84739">
      <w:pPr>
        <w:spacing w:before="60" w:after="60"/>
        <w:jc w:val="both"/>
        <w:rPr>
          <w:sz w:val="28"/>
          <w:szCs w:val="28"/>
          <w:lang w:val="en-GB"/>
        </w:rPr>
      </w:pPr>
      <w:proofErr w:type="gramStart"/>
      <w:r w:rsidRPr="002B7553">
        <w:rPr>
          <w:sz w:val="28"/>
          <w:szCs w:val="28"/>
          <w:lang w:val="en-GB"/>
        </w:rPr>
        <w:t xml:space="preserve">ICJ, </w:t>
      </w:r>
      <w:r w:rsidR="00040070" w:rsidRPr="002B7553">
        <w:rPr>
          <w:sz w:val="28"/>
          <w:szCs w:val="28"/>
          <w:lang w:val="en-GB"/>
        </w:rPr>
        <w:t>Military and Paramilitary Activities in and against Nicaragua Case (Nicaragua v United States of America) (Merits) [1986] ICJ Rep 14.</w:t>
      </w:r>
      <w:proofErr w:type="gramEnd"/>
    </w:p>
    <w:p w:rsidR="00040070" w:rsidRPr="002B7553" w:rsidRDefault="00040070" w:rsidP="00B84739">
      <w:pPr>
        <w:spacing w:before="60" w:after="60"/>
        <w:jc w:val="both"/>
        <w:rPr>
          <w:sz w:val="28"/>
          <w:szCs w:val="28"/>
          <w:lang w:val="en-GB"/>
        </w:rPr>
      </w:pPr>
      <w:r w:rsidRPr="002B7553">
        <w:rPr>
          <w:sz w:val="28"/>
          <w:szCs w:val="28"/>
          <w:lang w:val="en-GB"/>
        </w:rPr>
        <w:t xml:space="preserve">ICJ, Legality of the Threat or Use of Nuclear Weapons, Advisory Opinion of 8 July 1996 §§64-79; 98-102. </w:t>
      </w:r>
    </w:p>
    <w:p w:rsidR="00040070" w:rsidRPr="002B7553" w:rsidRDefault="00040070" w:rsidP="00B84739">
      <w:pPr>
        <w:spacing w:before="60" w:after="60"/>
        <w:jc w:val="both"/>
        <w:rPr>
          <w:sz w:val="28"/>
          <w:szCs w:val="28"/>
          <w:lang w:val="en-GB"/>
        </w:rPr>
      </w:pPr>
      <w:proofErr w:type="gramStart"/>
      <w:r w:rsidRPr="002B7553">
        <w:rPr>
          <w:sz w:val="28"/>
          <w:szCs w:val="28"/>
          <w:lang w:val="en-GB"/>
        </w:rPr>
        <w:lastRenderedPageBreak/>
        <w:t xml:space="preserve">ICJ, Case Concerning the </w:t>
      </w:r>
      <w:proofErr w:type="spellStart"/>
      <w:r w:rsidRPr="002B7553">
        <w:rPr>
          <w:sz w:val="28"/>
          <w:szCs w:val="28"/>
          <w:lang w:val="en-GB"/>
        </w:rPr>
        <w:t>Gab</w:t>
      </w:r>
      <w:r w:rsidR="007C733F" w:rsidRPr="002B7553">
        <w:rPr>
          <w:sz w:val="28"/>
          <w:szCs w:val="28"/>
          <w:lang w:val="en-GB"/>
        </w:rPr>
        <w:t>čí</w:t>
      </w:r>
      <w:r w:rsidRPr="002B7553">
        <w:rPr>
          <w:sz w:val="28"/>
          <w:szCs w:val="28"/>
          <w:lang w:val="en-GB"/>
        </w:rPr>
        <w:t>kovo-Nagymaros</w:t>
      </w:r>
      <w:proofErr w:type="spellEnd"/>
      <w:r w:rsidRPr="002B7553">
        <w:rPr>
          <w:sz w:val="28"/>
          <w:szCs w:val="28"/>
          <w:lang w:val="en-GB"/>
        </w:rPr>
        <w:t xml:space="preserve"> Project (Hungary / Slovakia), Judgment of 25 Sept. 1997, §§46-59; 82-115.</w:t>
      </w:r>
      <w:proofErr w:type="gramEnd"/>
    </w:p>
    <w:p w:rsidR="00040070" w:rsidRPr="002B7553" w:rsidRDefault="00040070" w:rsidP="00B84739">
      <w:pPr>
        <w:spacing w:before="60" w:after="60"/>
        <w:jc w:val="both"/>
        <w:rPr>
          <w:sz w:val="28"/>
          <w:szCs w:val="28"/>
          <w:lang w:val="en-GB"/>
        </w:rPr>
      </w:pPr>
      <w:r w:rsidRPr="002B7553">
        <w:rPr>
          <w:sz w:val="28"/>
          <w:szCs w:val="28"/>
          <w:lang w:val="en-GB"/>
        </w:rPr>
        <w:t>ICJ, Case concerning the Application of the Convention on the Prevention and Punishment of the Crime of Genocide (Bosnia and Herzegovina v. Serbia and Montenegro), Judgment of 26 February 2007, §§114-</w:t>
      </w:r>
      <w:r w:rsidR="007C733F" w:rsidRPr="002B7553">
        <w:rPr>
          <w:sz w:val="28"/>
          <w:szCs w:val="28"/>
          <w:lang w:val="en-GB"/>
        </w:rPr>
        <w:t>120.</w:t>
      </w:r>
    </w:p>
    <w:p w:rsidR="00EC7CA6" w:rsidRPr="002B7553" w:rsidRDefault="00043BCC" w:rsidP="00B84739">
      <w:pPr>
        <w:spacing w:before="60" w:after="60"/>
        <w:jc w:val="both"/>
        <w:rPr>
          <w:sz w:val="28"/>
          <w:szCs w:val="28"/>
          <w:lang w:val="en-GB"/>
        </w:rPr>
      </w:pPr>
      <w:r w:rsidRPr="002B7553">
        <w:rPr>
          <w:sz w:val="28"/>
          <w:szCs w:val="28"/>
          <w:lang w:val="en-GB"/>
        </w:rPr>
        <w:t xml:space="preserve">ICTY, Prosecutor v. </w:t>
      </w:r>
      <w:proofErr w:type="spellStart"/>
      <w:r w:rsidRPr="002B7553">
        <w:rPr>
          <w:sz w:val="28"/>
          <w:szCs w:val="28"/>
          <w:lang w:val="en-GB"/>
        </w:rPr>
        <w:t>Anto</w:t>
      </w:r>
      <w:proofErr w:type="spellEnd"/>
      <w:r w:rsidRPr="002B7553">
        <w:rPr>
          <w:sz w:val="28"/>
          <w:szCs w:val="28"/>
          <w:lang w:val="en-GB"/>
        </w:rPr>
        <w:t xml:space="preserve"> </w:t>
      </w:r>
      <w:proofErr w:type="spellStart"/>
      <w:r w:rsidRPr="002B7553">
        <w:rPr>
          <w:sz w:val="28"/>
          <w:szCs w:val="28"/>
          <w:lang w:val="en-GB"/>
        </w:rPr>
        <w:t>Furundzija</w:t>
      </w:r>
      <w:proofErr w:type="spellEnd"/>
      <w:r w:rsidRPr="002B7553">
        <w:rPr>
          <w:sz w:val="28"/>
          <w:szCs w:val="28"/>
          <w:lang w:val="en-GB"/>
        </w:rPr>
        <w:t>, Judgment of 10 December 1998, §§181-185</w:t>
      </w:r>
      <w:r w:rsidR="00B84739" w:rsidRPr="002B7553">
        <w:rPr>
          <w:sz w:val="28"/>
          <w:szCs w:val="28"/>
          <w:lang w:val="en-GB"/>
        </w:rPr>
        <w:t>.</w:t>
      </w:r>
    </w:p>
    <w:p w:rsidR="00043BCC" w:rsidRPr="002B7553" w:rsidRDefault="00043BCC" w:rsidP="00446333">
      <w:pPr>
        <w:spacing w:before="60" w:after="60"/>
        <w:ind w:left="360"/>
        <w:jc w:val="both"/>
        <w:rPr>
          <w:sz w:val="28"/>
          <w:szCs w:val="28"/>
          <w:lang w:val="en-GB"/>
        </w:rPr>
      </w:pPr>
    </w:p>
    <w:p w:rsidR="00866022" w:rsidRPr="002B7553" w:rsidRDefault="004317EC" w:rsidP="00446333">
      <w:pPr>
        <w:spacing w:before="60" w:after="60"/>
        <w:jc w:val="both"/>
        <w:rPr>
          <w:b/>
          <w:sz w:val="28"/>
          <w:szCs w:val="28"/>
          <w:lang w:val="en-GB"/>
        </w:rPr>
      </w:pPr>
      <w:r w:rsidRPr="002B7553">
        <w:rPr>
          <w:b/>
          <w:sz w:val="28"/>
          <w:szCs w:val="28"/>
          <w:lang w:val="en-GB"/>
        </w:rPr>
        <w:t>Other material:</w:t>
      </w:r>
    </w:p>
    <w:p w:rsidR="004317EC" w:rsidRPr="002B7553" w:rsidRDefault="00402D8A" w:rsidP="00446333">
      <w:pPr>
        <w:spacing w:before="60" w:after="60"/>
        <w:jc w:val="both"/>
        <w:rPr>
          <w:sz w:val="28"/>
          <w:szCs w:val="28"/>
          <w:lang w:val="en-GB"/>
        </w:rPr>
      </w:pPr>
      <w:r w:rsidRPr="002B7553">
        <w:rPr>
          <w:sz w:val="28"/>
          <w:szCs w:val="28"/>
          <w:lang w:val="en-GB"/>
        </w:rPr>
        <w:t>I</w:t>
      </w:r>
      <w:r w:rsidR="00C915FA" w:rsidRPr="002B7553">
        <w:rPr>
          <w:sz w:val="28"/>
          <w:szCs w:val="28"/>
          <w:lang w:val="en-GB"/>
        </w:rPr>
        <w:t xml:space="preserve">nternational </w:t>
      </w:r>
      <w:r w:rsidRPr="002B7553">
        <w:rPr>
          <w:sz w:val="28"/>
          <w:szCs w:val="28"/>
          <w:lang w:val="en-GB"/>
        </w:rPr>
        <w:t>L</w:t>
      </w:r>
      <w:r w:rsidR="00C915FA" w:rsidRPr="002B7553">
        <w:rPr>
          <w:sz w:val="28"/>
          <w:szCs w:val="28"/>
          <w:lang w:val="en-GB"/>
        </w:rPr>
        <w:t xml:space="preserve">aw </w:t>
      </w:r>
      <w:r w:rsidRPr="002B7553">
        <w:rPr>
          <w:sz w:val="28"/>
          <w:szCs w:val="28"/>
          <w:lang w:val="en-GB"/>
        </w:rPr>
        <w:t>A</w:t>
      </w:r>
      <w:r w:rsidR="00C915FA" w:rsidRPr="002B7553">
        <w:rPr>
          <w:sz w:val="28"/>
          <w:szCs w:val="28"/>
          <w:lang w:val="en-GB"/>
        </w:rPr>
        <w:t>ssociation</w:t>
      </w:r>
      <w:r w:rsidR="004D2D55" w:rsidRPr="002B7553">
        <w:rPr>
          <w:sz w:val="28"/>
          <w:szCs w:val="28"/>
          <w:lang w:val="en-GB"/>
        </w:rPr>
        <w:t xml:space="preserve"> (ILA)</w:t>
      </w:r>
      <w:r w:rsidRPr="002B7553">
        <w:rPr>
          <w:sz w:val="28"/>
          <w:szCs w:val="28"/>
          <w:lang w:val="en-GB"/>
        </w:rPr>
        <w:t xml:space="preserve">, Final Report </w:t>
      </w:r>
      <w:r w:rsidR="009A60D8" w:rsidRPr="002B7553">
        <w:rPr>
          <w:sz w:val="28"/>
          <w:szCs w:val="28"/>
          <w:lang w:val="en-GB"/>
        </w:rPr>
        <w:t>of</w:t>
      </w:r>
      <w:r w:rsidR="00C915FA" w:rsidRPr="002B7553">
        <w:rPr>
          <w:sz w:val="28"/>
          <w:szCs w:val="28"/>
          <w:lang w:val="en-GB"/>
        </w:rPr>
        <w:t xml:space="preserve"> t</w:t>
      </w:r>
      <w:r w:rsidRPr="002B7553">
        <w:rPr>
          <w:sz w:val="28"/>
          <w:szCs w:val="28"/>
          <w:lang w:val="en-GB"/>
        </w:rPr>
        <w:t xml:space="preserve">he Committee, Statement </w:t>
      </w:r>
      <w:proofErr w:type="gramStart"/>
      <w:r w:rsidRPr="002B7553">
        <w:rPr>
          <w:sz w:val="28"/>
          <w:szCs w:val="28"/>
          <w:lang w:val="en-GB"/>
        </w:rPr>
        <w:t>Of</w:t>
      </w:r>
      <w:proofErr w:type="gramEnd"/>
      <w:r w:rsidRPr="002B7553">
        <w:rPr>
          <w:sz w:val="28"/>
          <w:szCs w:val="28"/>
          <w:lang w:val="en-GB"/>
        </w:rPr>
        <w:t xml:space="preserve"> Principles Applicable </w:t>
      </w:r>
      <w:r w:rsidR="009A60D8" w:rsidRPr="002B7553">
        <w:rPr>
          <w:sz w:val="28"/>
          <w:szCs w:val="28"/>
          <w:lang w:val="en-GB"/>
        </w:rPr>
        <w:t>t</w:t>
      </w:r>
      <w:r w:rsidRPr="002B7553">
        <w:rPr>
          <w:sz w:val="28"/>
          <w:szCs w:val="28"/>
          <w:lang w:val="en-GB"/>
        </w:rPr>
        <w:t xml:space="preserve">o The Formation </w:t>
      </w:r>
      <w:r w:rsidR="009A60D8" w:rsidRPr="002B7553">
        <w:rPr>
          <w:sz w:val="28"/>
          <w:szCs w:val="28"/>
          <w:lang w:val="en-GB"/>
        </w:rPr>
        <w:t>o</w:t>
      </w:r>
      <w:r w:rsidRPr="002B7553">
        <w:rPr>
          <w:sz w:val="28"/>
          <w:szCs w:val="28"/>
          <w:lang w:val="en-GB"/>
        </w:rPr>
        <w:t>f General Customary International Law</w:t>
      </w:r>
      <w:r w:rsidR="009A60D8" w:rsidRPr="002B7553">
        <w:rPr>
          <w:sz w:val="28"/>
          <w:szCs w:val="28"/>
          <w:lang w:val="en-GB"/>
        </w:rPr>
        <w:t>,</w:t>
      </w:r>
      <w:r w:rsidRPr="002B7553">
        <w:rPr>
          <w:sz w:val="28"/>
          <w:szCs w:val="28"/>
          <w:lang w:val="en-GB"/>
        </w:rPr>
        <w:t xml:space="preserve"> London, 2000.</w:t>
      </w:r>
    </w:p>
    <w:p w:rsidR="00043BCC" w:rsidRPr="002B7553" w:rsidRDefault="00043BCC" w:rsidP="00446333">
      <w:pPr>
        <w:spacing w:before="60" w:after="60"/>
        <w:jc w:val="both"/>
        <w:rPr>
          <w:sz w:val="28"/>
          <w:szCs w:val="28"/>
          <w:lang w:val="en-GB"/>
        </w:rPr>
      </w:pPr>
      <w:r w:rsidRPr="002B7553">
        <w:rPr>
          <w:sz w:val="28"/>
          <w:szCs w:val="28"/>
          <w:lang w:val="en-GB"/>
        </w:rPr>
        <w:t>I</w:t>
      </w:r>
      <w:r w:rsidR="00C915FA" w:rsidRPr="002B7553">
        <w:rPr>
          <w:sz w:val="28"/>
          <w:szCs w:val="28"/>
          <w:lang w:val="en-GB"/>
        </w:rPr>
        <w:t xml:space="preserve">nternational </w:t>
      </w:r>
      <w:r w:rsidRPr="002B7553">
        <w:rPr>
          <w:sz w:val="28"/>
          <w:szCs w:val="28"/>
          <w:lang w:val="en-GB"/>
        </w:rPr>
        <w:t>L</w:t>
      </w:r>
      <w:r w:rsidR="00C915FA" w:rsidRPr="002B7553">
        <w:rPr>
          <w:sz w:val="28"/>
          <w:szCs w:val="28"/>
          <w:lang w:val="en-GB"/>
        </w:rPr>
        <w:t xml:space="preserve">aw </w:t>
      </w:r>
      <w:r w:rsidRPr="002B7553">
        <w:rPr>
          <w:sz w:val="28"/>
          <w:szCs w:val="28"/>
          <w:lang w:val="en-GB"/>
        </w:rPr>
        <w:t>C</w:t>
      </w:r>
      <w:r w:rsidR="00C915FA" w:rsidRPr="002B7553">
        <w:rPr>
          <w:sz w:val="28"/>
          <w:szCs w:val="28"/>
          <w:lang w:val="en-GB"/>
        </w:rPr>
        <w:t>ommission</w:t>
      </w:r>
      <w:r w:rsidR="004D2D55" w:rsidRPr="002B7553">
        <w:rPr>
          <w:sz w:val="28"/>
          <w:szCs w:val="28"/>
          <w:lang w:val="en-GB"/>
        </w:rPr>
        <w:t xml:space="preserve"> (ILC)</w:t>
      </w:r>
      <w:r w:rsidRPr="002B7553">
        <w:rPr>
          <w:sz w:val="28"/>
          <w:szCs w:val="28"/>
          <w:lang w:val="en-GB"/>
        </w:rPr>
        <w:t>, Guiding Principles Applicable to Unilateral Declarations of States Capable of Creating Legal Obligations, adopted in the ILC 2006 session</w:t>
      </w:r>
    </w:p>
    <w:p w:rsidR="00740248" w:rsidRPr="002B7553" w:rsidRDefault="00740248" w:rsidP="00446333">
      <w:pPr>
        <w:spacing w:before="60" w:after="60"/>
        <w:jc w:val="both"/>
        <w:rPr>
          <w:sz w:val="28"/>
          <w:szCs w:val="28"/>
          <w:lang w:val="en-GB"/>
        </w:rPr>
      </w:pPr>
    </w:p>
    <w:p w:rsidR="00740248" w:rsidRPr="002B7553" w:rsidRDefault="009A60D8" w:rsidP="00446333">
      <w:pPr>
        <w:spacing w:before="60" w:after="60"/>
        <w:jc w:val="both"/>
        <w:rPr>
          <w:b/>
          <w:sz w:val="28"/>
          <w:szCs w:val="28"/>
          <w:lang w:val="en-GB"/>
        </w:rPr>
      </w:pPr>
      <w:r w:rsidRPr="002B7553">
        <w:rPr>
          <w:b/>
          <w:sz w:val="28"/>
          <w:szCs w:val="28"/>
          <w:lang w:val="en-GB"/>
        </w:rPr>
        <w:t>Main</w:t>
      </w:r>
      <w:r w:rsidR="00740248" w:rsidRPr="002B7553">
        <w:rPr>
          <w:b/>
          <w:sz w:val="28"/>
          <w:szCs w:val="28"/>
          <w:lang w:val="en-GB"/>
        </w:rPr>
        <w:t xml:space="preserve"> question</w:t>
      </w:r>
      <w:r w:rsidRPr="002B7553">
        <w:rPr>
          <w:b/>
          <w:sz w:val="28"/>
          <w:szCs w:val="28"/>
          <w:lang w:val="en-GB"/>
        </w:rPr>
        <w:t>s</w:t>
      </w:r>
      <w:r w:rsidR="00740248" w:rsidRPr="002B7553">
        <w:rPr>
          <w:b/>
          <w:sz w:val="28"/>
          <w:szCs w:val="28"/>
          <w:lang w:val="en-GB"/>
        </w:rPr>
        <w:t>:</w:t>
      </w:r>
    </w:p>
    <w:p w:rsidR="00740248" w:rsidRPr="002B7553" w:rsidRDefault="00C915FA" w:rsidP="00975395">
      <w:pPr>
        <w:numPr>
          <w:ilvl w:val="0"/>
          <w:numId w:val="27"/>
        </w:numPr>
        <w:spacing w:before="60" w:after="60"/>
        <w:jc w:val="both"/>
        <w:rPr>
          <w:sz w:val="28"/>
          <w:szCs w:val="28"/>
          <w:lang w:val="en-GB"/>
        </w:rPr>
      </w:pPr>
      <w:r w:rsidRPr="002B7553">
        <w:rPr>
          <w:sz w:val="28"/>
          <w:szCs w:val="28"/>
          <w:lang w:val="en-GB"/>
        </w:rPr>
        <w:t>What are the sources of PIL?</w:t>
      </w:r>
    </w:p>
    <w:p w:rsidR="00C915FA" w:rsidRPr="002B7553" w:rsidRDefault="009E4909" w:rsidP="00975395">
      <w:pPr>
        <w:numPr>
          <w:ilvl w:val="0"/>
          <w:numId w:val="27"/>
        </w:numPr>
        <w:spacing w:before="60" w:after="60"/>
        <w:jc w:val="both"/>
        <w:rPr>
          <w:sz w:val="28"/>
          <w:szCs w:val="28"/>
          <w:lang w:val="en-GB"/>
        </w:rPr>
      </w:pPr>
      <w:r w:rsidRPr="002B7553">
        <w:rPr>
          <w:sz w:val="28"/>
          <w:szCs w:val="28"/>
          <w:lang w:val="en-GB"/>
        </w:rPr>
        <w:t>Difference between source and norm.</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 xml:space="preserve">What does </w:t>
      </w:r>
      <w:r w:rsidRPr="002B7553">
        <w:rPr>
          <w:noProof/>
          <w:sz w:val="28"/>
          <w:szCs w:val="28"/>
          <w:lang w:val="en-GB"/>
        </w:rPr>
        <w:t>art.</w:t>
      </w:r>
      <w:r w:rsidRPr="002B7553">
        <w:rPr>
          <w:sz w:val="28"/>
          <w:szCs w:val="28"/>
          <w:lang w:val="en-GB"/>
        </w:rPr>
        <w:t xml:space="preserve"> 38 of the ICJ provide for?</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 xml:space="preserve">Is there a hierarchy between the sources of PIL? </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Does the article 38 of the Statute of the international court of justice contain an exhaustive list of sources of international law?</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What is international customary law?</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 xml:space="preserve">What elements does an international custom consist of? </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What are the essential requirements of the state practice?</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 xml:space="preserve">What does opinion </w:t>
      </w:r>
      <w:r w:rsidRPr="002B7553">
        <w:rPr>
          <w:noProof/>
          <w:sz w:val="28"/>
          <w:szCs w:val="28"/>
          <w:lang w:val="en-GB"/>
        </w:rPr>
        <w:t>juris</w:t>
      </w:r>
      <w:r w:rsidRPr="002B7553">
        <w:rPr>
          <w:sz w:val="28"/>
          <w:szCs w:val="28"/>
          <w:lang w:val="en-GB"/>
        </w:rPr>
        <w:t xml:space="preserve"> mean?</w:t>
      </w:r>
    </w:p>
    <w:p w:rsidR="009E4909" w:rsidRPr="002B7553" w:rsidRDefault="00740248" w:rsidP="00975395">
      <w:pPr>
        <w:numPr>
          <w:ilvl w:val="0"/>
          <w:numId w:val="27"/>
        </w:numPr>
        <w:spacing w:before="60" w:after="60"/>
        <w:jc w:val="both"/>
        <w:rPr>
          <w:sz w:val="28"/>
          <w:szCs w:val="28"/>
          <w:lang w:val="en-GB"/>
        </w:rPr>
      </w:pPr>
      <w:r w:rsidRPr="002B7553">
        <w:rPr>
          <w:sz w:val="28"/>
          <w:szCs w:val="28"/>
          <w:lang w:val="en-GB"/>
        </w:rPr>
        <w:t>Expand the concept of</w:t>
      </w:r>
      <w:r w:rsidR="00001B07" w:rsidRPr="002B7553">
        <w:rPr>
          <w:sz w:val="28"/>
          <w:szCs w:val="28"/>
          <w:lang w:val="en-GB"/>
        </w:rPr>
        <w:t xml:space="preserve"> </w:t>
      </w:r>
      <w:r w:rsidR="006862E9" w:rsidRPr="002B7553">
        <w:rPr>
          <w:noProof/>
          <w:sz w:val="28"/>
          <w:szCs w:val="28"/>
          <w:lang w:val="en-GB"/>
        </w:rPr>
        <w:t>“</w:t>
      </w:r>
      <w:r w:rsidRPr="002B7553">
        <w:rPr>
          <w:i/>
          <w:sz w:val="28"/>
          <w:szCs w:val="28"/>
          <w:lang w:val="en-GB"/>
        </w:rPr>
        <w:t xml:space="preserve">jus </w:t>
      </w:r>
      <w:proofErr w:type="spellStart"/>
      <w:r w:rsidRPr="002B7553">
        <w:rPr>
          <w:i/>
          <w:sz w:val="28"/>
          <w:szCs w:val="28"/>
          <w:lang w:val="en-GB"/>
        </w:rPr>
        <w:t>cogens</w:t>
      </w:r>
      <w:proofErr w:type="spellEnd"/>
      <w:r w:rsidR="005E7C8F" w:rsidRPr="002B7553">
        <w:rPr>
          <w:noProof/>
          <w:sz w:val="28"/>
          <w:szCs w:val="28"/>
          <w:lang w:val="en-GB"/>
        </w:rPr>
        <w:t>”</w:t>
      </w:r>
      <w:r w:rsidR="009E4909" w:rsidRPr="002B7553">
        <w:rPr>
          <w:noProof/>
          <w:sz w:val="28"/>
          <w:szCs w:val="28"/>
          <w:lang w:val="en-GB"/>
        </w:rPr>
        <w:t>.</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What are the</w:t>
      </w:r>
      <w:r w:rsidR="00740248" w:rsidRPr="002B7553">
        <w:rPr>
          <w:sz w:val="28"/>
          <w:szCs w:val="28"/>
          <w:lang w:val="en-GB"/>
        </w:rPr>
        <w:t xml:space="preserve"> features</w:t>
      </w:r>
      <w:r w:rsidRPr="002B7553">
        <w:rPr>
          <w:sz w:val="28"/>
          <w:szCs w:val="28"/>
          <w:lang w:val="en-GB"/>
        </w:rPr>
        <w:t xml:space="preserve"> </w:t>
      </w:r>
      <w:r w:rsidRPr="002B7553">
        <w:rPr>
          <w:noProof/>
          <w:sz w:val="28"/>
          <w:szCs w:val="28"/>
          <w:lang w:val="en-GB"/>
        </w:rPr>
        <w:t xml:space="preserve">of  </w:t>
      </w:r>
      <w:r w:rsidRPr="002B7553">
        <w:rPr>
          <w:i/>
          <w:noProof/>
          <w:sz w:val="28"/>
          <w:szCs w:val="28"/>
          <w:lang w:val="en-GB"/>
        </w:rPr>
        <w:t>jus</w:t>
      </w:r>
      <w:r w:rsidRPr="002B7553">
        <w:rPr>
          <w:i/>
          <w:sz w:val="28"/>
          <w:szCs w:val="28"/>
          <w:lang w:val="en-GB"/>
        </w:rPr>
        <w:t xml:space="preserve"> </w:t>
      </w:r>
      <w:proofErr w:type="spellStart"/>
      <w:r w:rsidRPr="002B7553">
        <w:rPr>
          <w:i/>
          <w:sz w:val="28"/>
          <w:szCs w:val="28"/>
          <w:lang w:val="en-GB"/>
        </w:rPr>
        <w:t>cogens</w:t>
      </w:r>
      <w:proofErr w:type="spellEnd"/>
      <w:r w:rsidRPr="002B7553">
        <w:rPr>
          <w:sz w:val="28"/>
          <w:szCs w:val="28"/>
          <w:lang w:val="en-GB"/>
        </w:rPr>
        <w:t xml:space="preserve"> norms</w:t>
      </w:r>
      <w:r w:rsidR="00740248" w:rsidRPr="002B7553">
        <w:rPr>
          <w:sz w:val="28"/>
          <w:szCs w:val="28"/>
          <w:lang w:val="en-GB"/>
        </w:rPr>
        <w:t xml:space="preserve">? </w:t>
      </w:r>
    </w:p>
    <w:p w:rsidR="009E4909" w:rsidRPr="002B7553" w:rsidRDefault="009E4909" w:rsidP="00975395">
      <w:pPr>
        <w:numPr>
          <w:ilvl w:val="0"/>
          <w:numId w:val="27"/>
        </w:numPr>
        <w:spacing w:before="60" w:after="60"/>
        <w:jc w:val="both"/>
        <w:rPr>
          <w:sz w:val="28"/>
          <w:szCs w:val="28"/>
          <w:lang w:val="en-GB"/>
        </w:rPr>
      </w:pPr>
      <w:r w:rsidRPr="002B7553">
        <w:rPr>
          <w:sz w:val="28"/>
          <w:szCs w:val="28"/>
          <w:lang w:val="en-GB"/>
        </w:rPr>
        <w:t xml:space="preserve">Is there </w:t>
      </w:r>
      <w:r w:rsidR="00512CFE" w:rsidRPr="002B7553">
        <w:rPr>
          <w:sz w:val="28"/>
          <w:szCs w:val="28"/>
          <w:lang w:val="en-GB"/>
        </w:rPr>
        <w:t xml:space="preserve">a specific source that </w:t>
      </w:r>
      <w:r w:rsidR="00512CFE" w:rsidRPr="002B7553">
        <w:rPr>
          <w:noProof/>
          <w:sz w:val="28"/>
          <w:szCs w:val="28"/>
          <w:lang w:val="en-GB"/>
        </w:rPr>
        <w:t>regulate</w:t>
      </w:r>
      <w:r w:rsidR="005E7C8F" w:rsidRPr="002B7553">
        <w:rPr>
          <w:noProof/>
          <w:sz w:val="28"/>
          <w:szCs w:val="28"/>
          <w:lang w:val="en-GB"/>
        </w:rPr>
        <w:t>s</w:t>
      </w:r>
      <w:r w:rsidR="00512CFE" w:rsidRPr="002B7553">
        <w:rPr>
          <w:sz w:val="28"/>
          <w:szCs w:val="28"/>
          <w:lang w:val="en-GB"/>
        </w:rPr>
        <w:t xml:space="preserve"> </w:t>
      </w:r>
      <w:r w:rsidRPr="002B7553">
        <w:rPr>
          <w:sz w:val="28"/>
          <w:szCs w:val="28"/>
          <w:lang w:val="en-GB"/>
        </w:rPr>
        <w:t xml:space="preserve">the </w:t>
      </w:r>
      <w:r w:rsidRPr="002B7553">
        <w:rPr>
          <w:i/>
          <w:sz w:val="28"/>
          <w:szCs w:val="28"/>
          <w:lang w:val="en-GB"/>
        </w:rPr>
        <w:t xml:space="preserve">jus </w:t>
      </w:r>
      <w:proofErr w:type="spellStart"/>
      <w:r w:rsidRPr="002B7553">
        <w:rPr>
          <w:i/>
          <w:sz w:val="28"/>
          <w:szCs w:val="28"/>
          <w:lang w:val="en-GB"/>
        </w:rPr>
        <w:t>cogens</w:t>
      </w:r>
      <w:proofErr w:type="spellEnd"/>
      <w:r w:rsidRPr="002B7553">
        <w:rPr>
          <w:sz w:val="28"/>
          <w:szCs w:val="28"/>
          <w:lang w:val="en-GB"/>
        </w:rPr>
        <w:t xml:space="preserve"> norms?</w:t>
      </w:r>
    </w:p>
    <w:p w:rsidR="00740248" w:rsidRPr="002B7553" w:rsidRDefault="00740248" w:rsidP="00975395">
      <w:pPr>
        <w:numPr>
          <w:ilvl w:val="0"/>
          <w:numId w:val="27"/>
        </w:numPr>
        <w:spacing w:before="60" w:after="60"/>
        <w:jc w:val="both"/>
        <w:rPr>
          <w:sz w:val="28"/>
          <w:szCs w:val="28"/>
          <w:lang w:val="en-GB"/>
        </w:rPr>
      </w:pPr>
      <w:r w:rsidRPr="002B7553">
        <w:rPr>
          <w:sz w:val="28"/>
          <w:szCs w:val="28"/>
          <w:lang w:val="en-GB"/>
        </w:rPr>
        <w:t xml:space="preserve">What </w:t>
      </w:r>
      <w:r w:rsidR="006862E9" w:rsidRPr="002B7553">
        <w:rPr>
          <w:sz w:val="28"/>
          <w:szCs w:val="28"/>
          <w:lang w:val="en-GB"/>
        </w:rPr>
        <w:t xml:space="preserve">are </w:t>
      </w:r>
      <w:r w:rsidRPr="002B7553">
        <w:rPr>
          <w:sz w:val="28"/>
          <w:szCs w:val="28"/>
          <w:lang w:val="en-GB"/>
        </w:rPr>
        <w:t xml:space="preserve">the </w:t>
      </w:r>
      <w:r w:rsidR="009E4909" w:rsidRPr="002B7553">
        <w:rPr>
          <w:sz w:val="28"/>
          <w:szCs w:val="28"/>
          <w:lang w:val="en-GB"/>
        </w:rPr>
        <w:t xml:space="preserve">features </w:t>
      </w:r>
      <w:r w:rsidRPr="002B7553">
        <w:rPr>
          <w:sz w:val="28"/>
          <w:szCs w:val="28"/>
          <w:lang w:val="en-GB"/>
        </w:rPr>
        <w:t xml:space="preserve">of </w:t>
      </w:r>
      <w:r w:rsidR="006862E9" w:rsidRPr="002B7553">
        <w:rPr>
          <w:sz w:val="28"/>
          <w:szCs w:val="28"/>
          <w:lang w:val="en-GB"/>
        </w:rPr>
        <w:t>“</w:t>
      </w:r>
      <w:r w:rsidRPr="002B7553">
        <w:rPr>
          <w:sz w:val="28"/>
          <w:szCs w:val="28"/>
          <w:lang w:val="en-GB"/>
        </w:rPr>
        <w:t>soft law</w:t>
      </w:r>
      <w:r w:rsidR="006862E9" w:rsidRPr="002B7553">
        <w:rPr>
          <w:sz w:val="28"/>
          <w:szCs w:val="28"/>
          <w:lang w:val="en-GB"/>
        </w:rPr>
        <w:t>”</w:t>
      </w:r>
      <w:r w:rsidRPr="002B7553">
        <w:rPr>
          <w:sz w:val="28"/>
          <w:szCs w:val="28"/>
          <w:lang w:val="en-GB"/>
        </w:rPr>
        <w:t>?</w:t>
      </w:r>
    </w:p>
    <w:p w:rsidR="009E4909" w:rsidRPr="002B7553" w:rsidRDefault="00EE561F" w:rsidP="00975395">
      <w:pPr>
        <w:numPr>
          <w:ilvl w:val="0"/>
          <w:numId w:val="27"/>
        </w:numPr>
        <w:autoSpaceDE w:val="0"/>
        <w:autoSpaceDN w:val="0"/>
        <w:adjustRightInd w:val="0"/>
        <w:spacing w:before="60" w:after="60"/>
        <w:jc w:val="both"/>
        <w:rPr>
          <w:sz w:val="28"/>
          <w:szCs w:val="28"/>
          <w:lang w:val="en-US" w:eastAsia="it-IT"/>
        </w:rPr>
      </w:pPr>
      <w:r w:rsidRPr="002B7553">
        <w:rPr>
          <w:sz w:val="28"/>
          <w:szCs w:val="28"/>
          <w:lang w:val="en-US" w:eastAsia="it-IT"/>
        </w:rPr>
        <w:t xml:space="preserve">Is national law applicable or relevant in international law? </w:t>
      </w:r>
    </w:p>
    <w:p w:rsidR="009E4909" w:rsidRPr="002B7553" w:rsidRDefault="00740248" w:rsidP="00975395">
      <w:pPr>
        <w:numPr>
          <w:ilvl w:val="0"/>
          <w:numId w:val="27"/>
        </w:numPr>
        <w:autoSpaceDE w:val="0"/>
        <w:autoSpaceDN w:val="0"/>
        <w:adjustRightInd w:val="0"/>
        <w:spacing w:before="60" w:after="60"/>
        <w:jc w:val="both"/>
        <w:rPr>
          <w:sz w:val="28"/>
          <w:szCs w:val="28"/>
          <w:lang w:val="en-US" w:eastAsia="it-IT"/>
        </w:rPr>
      </w:pPr>
      <w:r w:rsidRPr="002B7553">
        <w:rPr>
          <w:sz w:val="28"/>
          <w:szCs w:val="28"/>
          <w:lang w:val="en-GB"/>
        </w:rPr>
        <w:t xml:space="preserve">What </w:t>
      </w:r>
      <w:r w:rsidR="009E4909" w:rsidRPr="002B7553">
        <w:rPr>
          <w:sz w:val="28"/>
          <w:szCs w:val="28"/>
          <w:lang w:val="en-GB"/>
        </w:rPr>
        <w:t>are the g</w:t>
      </w:r>
      <w:r w:rsidRPr="002B7553">
        <w:rPr>
          <w:sz w:val="28"/>
          <w:szCs w:val="28"/>
          <w:lang w:val="en-GB"/>
        </w:rPr>
        <w:t xml:space="preserve">eneral principles of law? </w:t>
      </w:r>
    </w:p>
    <w:p w:rsidR="009E4909" w:rsidRPr="002B7553" w:rsidRDefault="00740248" w:rsidP="00975395">
      <w:pPr>
        <w:numPr>
          <w:ilvl w:val="0"/>
          <w:numId w:val="27"/>
        </w:numPr>
        <w:autoSpaceDE w:val="0"/>
        <w:autoSpaceDN w:val="0"/>
        <w:adjustRightInd w:val="0"/>
        <w:spacing w:before="60" w:after="60"/>
        <w:jc w:val="both"/>
        <w:rPr>
          <w:sz w:val="28"/>
          <w:szCs w:val="28"/>
          <w:lang w:val="en-US" w:eastAsia="it-IT"/>
        </w:rPr>
      </w:pPr>
      <w:r w:rsidRPr="002B7553">
        <w:rPr>
          <w:sz w:val="28"/>
          <w:szCs w:val="28"/>
          <w:lang w:val="en-GB"/>
        </w:rPr>
        <w:t>How do they differ from international customs?</w:t>
      </w:r>
      <w:r w:rsidR="009E4909" w:rsidRPr="002B7553">
        <w:rPr>
          <w:sz w:val="28"/>
          <w:szCs w:val="28"/>
          <w:lang w:val="en-GB"/>
        </w:rPr>
        <w:t xml:space="preserve"> </w:t>
      </w:r>
    </w:p>
    <w:p w:rsidR="00740248" w:rsidRPr="002B7553" w:rsidRDefault="00740248" w:rsidP="00975395">
      <w:pPr>
        <w:numPr>
          <w:ilvl w:val="0"/>
          <w:numId w:val="27"/>
        </w:numPr>
        <w:spacing w:before="60" w:after="60"/>
        <w:jc w:val="both"/>
        <w:rPr>
          <w:sz w:val="28"/>
          <w:szCs w:val="28"/>
          <w:lang w:val="en-GB"/>
        </w:rPr>
      </w:pPr>
      <w:r w:rsidRPr="002B7553">
        <w:rPr>
          <w:sz w:val="28"/>
          <w:szCs w:val="28"/>
          <w:lang w:val="en-GB"/>
        </w:rPr>
        <w:t xml:space="preserve">How </w:t>
      </w:r>
      <w:r w:rsidR="00EE561F" w:rsidRPr="002B7553">
        <w:rPr>
          <w:sz w:val="28"/>
          <w:szCs w:val="28"/>
          <w:lang w:val="en-GB"/>
        </w:rPr>
        <w:t xml:space="preserve">does </w:t>
      </w:r>
      <w:r w:rsidRPr="002B7553">
        <w:rPr>
          <w:sz w:val="28"/>
          <w:szCs w:val="28"/>
          <w:lang w:val="en-GB"/>
        </w:rPr>
        <w:t xml:space="preserve">the codification of </w:t>
      </w:r>
      <w:r w:rsidR="00EE561F" w:rsidRPr="002B7553">
        <w:rPr>
          <w:sz w:val="28"/>
          <w:szCs w:val="28"/>
          <w:lang w:val="en-GB"/>
        </w:rPr>
        <w:t>PIL work</w:t>
      </w:r>
      <w:r w:rsidRPr="002B7553">
        <w:rPr>
          <w:sz w:val="28"/>
          <w:szCs w:val="28"/>
          <w:lang w:val="en-GB"/>
        </w:rPr>
        <w:t>?</w:t>
      </w:r>
    </w:p>
    <w:p w:rsidR="00985862" w:rsidRPr="002B7553" w:rsidRDefault="00740248" w:rsidP="00975395">
      <w:pPr>
        <w:numPr>
          <w:ilvl w:val="0"/>
          <w:numId w:val="27"/>
        </w:numPr>
        <w:autoSpaceDE w:val="0"/>
        <w:autoSpaceDN w:val="0"/>
        <w:adjustRightInd w:val="0"/>
        <w:spacing w:before="60" w:after="60"/>
        <w:jc w:val="both"/>
        <w:rPr>
          <w:sz w:val="28"/>
          <w:szCs w:val="28"/>
          <w:lang w:val="en-US" w:eastAsia="it-IT"/>
        </w:rPr>
      </w:pPr>
      <w:r w:rsidRPr="002B7553">
        <w:rPr>
          <w:sz w:val="28"/>
          <w:szCs w:val="28"/>
          <w:lang w:val="en-GB"/>
        </w:rPr>
        <w:t>Describe the competence, formation and main activities of the UN international law Commission.</w:t>
      </w:r>
    </w:p>
    <w:p w:rsidR="00402D8A" w:rsidRPr="002B7553" w:rsidRDefault="00402D8A" w:rsidP="00446333">
      <w:pPr>
        <w:spacing w:before="60" w:after="60"/>
        <w:jc w:val="both"/>
        <w:rPr>
          <w:b/>
          <w:sz w:val="28"/>
          <w:szCs w:val="28"/>
          <w:lang w:val="en-GB"/>
        </w:rPr>
      </w:pPr>
    </w:p>
    <w:p w:rsidR="0037004C" w:rsidRPr="002B7553" w:rsidRDefault="004D2D55" w:rsidP="00446333">
      <w:pPr>
        <w:spacing w:before="60" w:after="60"/>
        <w:jc w:val="both"/>
        <w:rPr>
          <w:b/>
          <w:sz w:val="28"/>
          <w:szCs w:val="28"/>
          <w:lang w:val="en-GB"/>
        </w:rPr>
      </w:pPr>
      <w:r w:rsidRPr="002B7553">
        <w:rPr>
          <w:b/>
          <w:sz w:val="28"/>
          <w:szCs w:val="28"/>
          <w:lang w:val="en-GB"/>
        </w:rPr>
        <w:t xml:space="preserve">Lesson 3 - </w:t>
      </w:r>
      <w:r w:rsidR="0037004C" w:rsidRPr="002B7553">
        <w:rPr>
          <w:b/>
          <w:sz w:val="28"/>
          <w:szCs w:val="28"/>
          <w:lang w:val="en-GB"/>
        </w:rPr>
        <w:t xml:space="preserve">The </w:t>
      </w:r>
      <w:r w:rsidR="007C733F" w:rsidRPr="002B7553">
        <w:rPr>
          <w:b/>
          <w:sz w:val="28"/>
          <w:szCs w:val="28"/>
          <w:lang w:val="en-GB"/>
        </w:rPr>
        <w:t>L</w:t>
      </w:r>
      <w:r w:rsidR="0037004C" w:rsidRPr="002B7553">
        <w:rPr>
          <w:b/>
          <w:sz w:val="28"/>
          <w:szCs w:val="28"/>
          <w:lang w:val="en-GB"/>
        </w:rPr>
        <w:t xml:space="preserve">aw of </w:t>
      </w:r>
      <w:r w:rsidR="007C733F" w:rsidRPr="002B7553">
        <w:rPr>
          <w:b/>
          <w:sz w:val="28"/>
          <w:szCs w:val="28"/>
          <w:lang w:val="en-GB"/>
        </w:rPr>
        <w:t>T</w:t>
      </w:r>
      <w:r w:rsidR="0037004C" w:rsidRPr="002B7553">
        <w:rPr>
          <w:b/>
          <w:sz w:val="28"/>
          <w:szCs w:val="28"/>
          <w:lang w:val="en-GB"/>
        </w:rPr>
        <w:t>reaties</w:t>
      </w:r>
    </w:p>
    <w:p w:rsidR="002C7F48" w:rsidRPr="002B7553" w:rsidRDefault="002C7F48" w:rsidP="00446333">
      <w:pPr>
        <w:spacing w:before="60" w:after="60"/>
        <w:jc w:val="both"/>
        <w:rPr>
          <w:b/>
          <w:sz w:val="28"/>
          <w:szCs w:val="28"/>
          <w:lang w:val="en-GB"/>
        </w:rPr>
      </w:pPr>
      <w:r w:rsidRPr="002B7553">
        <w:rPr>
          <w:b/>
          <w:sz w:val="28"/>
          <w:szCs w:val="28"/>
          <w:lang w:val="en-GB"/>
        </w:rPr>
        <w:lastRenderedPageBreak/>
        <w:t xml:space="preserve"> </w:t>
      </w:r>
    </w:p>
    <w:p w:rsidR="00512CFE"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I</w:t>
      </w:r>
      <w:r w:rsidR="00512CFE" w:rsidRPr="002B7553">
        <w:rPr>
          <w:bCs/>
          <w:sz w:val="28"/>
          <w:szCs w:val="28"/>
          <w:lang w:val="en-GB"/>
        </w:rPr>
        <w:t>nternational Treaty: definition and types</w:t>
      </w:r>
    </w:p>
    <w:p w:rsidR="00A80A38" w:rsidRPr="002B7553" w:rsidRDefault="0037004C" w:rsidP="00975395">
      <w:pPr>
        <w:pStyle w:val="a6"/>
        <w:numPr>
          <w:ilvl w:val="0"/>
          <w:numId w:val="8"/>
        </w:numPr>
        <w:spacing w:before="60" w:after="60"/>
        <w:jc w:val="both"/>
        <w:rPr>
          <w:bCs/>
          <w:sz w:val="28"/>
          <w:szCs w:val="28"/>
          <w:lang w:val="en-GB"/>
        </w:rPr>
      </w:pPr>
      <w:r w:rsidRPr="002B7553">
        <w:rPr>
          <w:bCs/>
          <w:sz w:val="28"/>
          <w:szCs w:val="28"/>
          <w:lang w:val="en-GB"/>
        </w:rPr>
        <w:t xml:space="preserve">Sources of the </w:t>
      </w:r>
      <w:r w:rsidR="007C733F" w:rsidRPr="002B7553">
        <w:rPr>
          <w:bCs/>
          <w:sz w:val="28"/>
          <w:szCs w:val="28"/>
          <w:lang w:val="en-GB"/>
        </w:rPr>
        <w:t>L</w:t>
      </w:r>
      <w:r w:rsidRPr="002B7553">
        <w:rPr>
          <w:bCs/>
          <w:sz w:val="28"/>
          <w:szCs w:val="28"/>
          <w:lang w:val="en-GB"/>
        </w:rPr>
        <w:t xml:space="preserve">aw of </w:t>
      </w:r>
      <w:r w:rsidR="007C733F" w:rsidRPr="002B7553">
        <w:rPr>
          <w:bCs/>
          <w:sz w:val="28"/>
          <w:szCs w:val="28"/>
          <w:lang w:val="en-GB"/>
        </w:rPr>
        <w:t>T</w:t>
      </w:r>
      <w:r w:rsidRPr="002B7553">
        <w:rPr>
          <w:bCs/>
          <w:sz w:val="28"/>
          <w:szCs w:val="28"/>
          <w:lang w:val="en-GB"/>
        </w:rPr>
        <w:t>reaties</w:t>
      </w:r>
      <w:r w:rsidR="00D87C3B" w:rsidRPr="002B7553">
        <w:rPr>
          <w:bCs/>
          <w:sz w:val="28"/>
          <w:szCs w:val="28"/>
          <w:lang w:val="en-GB"/>
        </w:rPr>
        <w:t xml:space="preserve"> and </w:t>
      </w:r>
      <w:r w:rsidRPr="002B7553">
        <w:rPr>
          <w:bCs/>
          <w:sz w:val="28"/>
          <w:szCs w:val="28"/>
          <w:lang w:val="en-GB"/>
        </w:rPr>
        <w:t xml:space="preserve">history of </w:t>
      </w:r>
      <w:r w:rsidR="00D87C3B" w:rsidRPr="002B7553">
        <w:rPr>
          <w:bCs/>
          <w:sz w:val="28"/>
          <w:szCs w:val="28"/>
          <w:lang w:val="en-GB"/>
        </w:rPr>
        <w:t xml:space="preserve">its </w:t>
      </w:r>
      <w:r w:rsidRPr="002B7553">
        <w:rPr>
          <w:bCs/>
          <w:sz w:val="28"/>
          <w:szCs w:val="28"/>
          <w:lang w:val="en-GB"/>
        </w:rPr>
        <w:t>codification.</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Conclusion: the main stages and the power to conclude</w:t>
      </w:r>
      <w:r w:rsidR="00D87C3B" w:rsidRPr="002B7553">
        <w:rPr>
          <w:bCs/>
          <w:sz w:val="28"/>
          <w:szCs w:val="28"/>
          <w:lang w:val="en-GB"/>
        </w:rPr>
        <w:t xml:space="preserve"> treaties</w:t>
      </w:r>
      <w:r w:rsidR="007C733F" w:rsidRPr="002B7553">
        <w:rPr>
          <w:bCs/>
          <w:sz w:val="28"/>
          <w:szCs w:val="28"/>
          <w:lang w:val="en-GB"/>
        </w:rPr>
        <w:t>.</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 xml:space="preserve">Methods of expressing consent. </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 xml:space="preserve">Reservations: concept, types, conditions of validity. </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Effect of treat</w:t>
      </w:r>
      <w:r w:rsidR="00D87C3B" w:rsidRPr="002B7553">
        <w:rPr>
          <w:bCs/>
          <w:sz w:val="28"/>
          <w:szCs w:val="28"/>
          <w:lang w:val="en-GB"/>
        </w:rPr>
        <w:t>ies</w:t>
      </w:r>
      <w:r w:rsidRPr="002B7553">
        <w:rPr>
          <w:bCs/>
          <w:sz w:val="28"/>
          <w:szCs w:val="28"/>
          <w:lang w:val="en-GB"/>
        </w:rPr>
        <w:t xml:space="preserve"> in time, space and member</w:t>
      </w:r>
      <w:r w:rsidR="00D87C3B" w:rsidRPr="002B7553">
        <w:rPr>
          <w:bCs/>
          <w:sz w:val="28"/>
          <w:szCs w:val="28"/>
          <w:lang w:val="en-GB"/>
        </w:rPr>
        <w:t>s</w:t>
      </w:r>
      <w:r w:rsidRPr="002B7553">
        <w:rPr>
          <w:bCs/>
          <w:sz w:val="28"/>
          <w:szCs w:val="28"/>
          <w:lang w:val="en-GB"/>
        </w:rPr>
        <w:t>. The effect of a treat</w:t>
      </w:r>
      <w:r w:rsidR="00D87C3B" w:rsidRPr="002B7553">
        <w:rPr>
          <w:bCs/>
          <w:sz w:val="28"/>
          <w:szCs w:val="28"/>
          <w:lang w:val="en-GB"/>
        </w:rPr>
        <w:t>y</w:t>
      </w:r>
      <w:r w:rsidRPr="002B7553">
        <w:rPr>
          <w:bCs/>
          <w:sz w:val="28"/>
          <w:szCs w:val="28"/>
          <w:lang w:val="en-GB"/>
        </w:rPr>
        <w:t xml:space="preserve"> on third </w:t>
      </w:r>
      <w:r w:rsidR="00D87C3B" w:rsidRPr="002B7553">
        <w:rPr>
          <w:bCs/>
          <w:sz w:val="28"/>
          <w:szCs w:val="28"/>
          <w:lang w:val="en-GB"/>
        </w:rPr>
        <w:t>s</w:t>
      </w:r>
      <w:r w:rsidRPr="002B7553">
        <w:rPr>
          <w:bCs/>
          <w:sz w:val="28"/>
          <w:szCs w:val="28"/>
          <w:lang w:val="en-GB"/>
        </w:rPr>
        <w:t xml:space="preserve">tates. </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Modifications and termination of treaties</w:t>
      </w:r>
      <w:r w:rsidR="007C733F" w:rsidRPr="002B7553">
        <w:rPr>
          <w:bCs/>
          <w:sz w:val="28"/>
          <w:szCs w:val="28"/>
          <w:lang w:val="en-GB"/>
        </w:rPr>
        <w:t>.</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 xml:space="preserve">The principle of </w:t>
      </w:r>
      <w:r w:rsidR="006862E9" w:rsidRPr="002B7553">
        <w:rPr>
          <w:bCs/>
          <w:sz w:val="28"/>
          <w:szCs w:val="28"/>
          <w:lang w:val="en-GB"/>
        </w:rPr>
        <w:t>“</w:t>
      </w:r>
      <w:proofErr w:type="spellStart"/>
      <w:r w:rsidRPr="002B7553">
        <w:rPr>
          <w:bCs/>
          <w:i/>
          <w:noProof/>
          <w:sz w:val="28"/>
          <w:szCs w:val="28"/>
          <w:lang w:val="en-GB"/>
        </w:rPr>
        <w:t>pacta</w:t>
      </w:r>
      <w:proofErr w:type="spellEnd"/>
      <w:r w:rsidRPr="002B7553">
        <w:rPr>
          <w:bCs/>
          <w:i/>
          <w:sz w:val="28"/>
          <w:szCs w:val="28"/>
          <w:lang w:val="en-GB"/>
        </w:rPr>
        <w:t xml:space="preserve"> </w:t>
      </w:r>
      <w:r w:rsidRPr="002B7553">
        <w:rPr>
          <w:bCs/>
          <w:i/>
          <w:noProof/>
          <w:sz w:val="28"/>
          <w:szCs w:val="28"/>
          <w:lang w:val="en-GB"/>
        </w:rPr>
        <w:t>sunt</w:t>
      </w:r>
      <w:r w:rsidRPr="002B7553">
        <w:rPr>
          <w:bCs/>
          <w:i/>
          <w:sz w:val="28"/>
          <w:szCs w:val="28"/>
          <w:lang w:val="en-GB"/>
        </w:rPr>
        <w:t xml:space="preserve"> </w:t>
      </w:r>
      <w:r w:rsidRPr="002B7553">
        <w:rPr>
          <w:bCs/>
          <w:i/>
          <w:noProof/>
          <w:sz w:val="28"/>
          <w:szCs w:val="28"/>
          <w:lang w:val="en-GB"/>
        </w:rPr>
        <w:t>servanda</w:t>
      </w:r>
      <w:r w:rsidR="006862E9" w:rsidRPr="002B7553">
        <w:rPr>
          <w:bCs/>
          <w:sz w:val="28"/>
          <w:szCs w:val="28"/>
          <w:lang w:val="en-GB"/>
        </w:rPr>
        <w:t>”</w:t>
      </w:r>
      <w:r w:rsidR="00D87C3B" w:rsidRPr="002B7553">
        <w:rPr>
          <w:bCs/>
          <w:sz w:val="28"/>
          <w:szCs w:val="28"/>
          <w:lang w:val="en-GB"/>
        </w:rPr>
        <w:t>:</w:t>
      </w:r>
      <w:r w:rsidRPr="002B7553">
        <w:rPr>
          <w:bCs/>
          <w:sz w:val="28"/>
          <w:szCs w:val="28"/>
          <w:lang w:val="en-GB"/>
        </w:rPr>
        <w:t xml:space="preserve"> International treaties and national law. </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 xml:space="preserve">Interpretation of treaties: concept, types, methods, </w:t>
      </w:r>
      <w:r w:rsidR="009D5B25" w:rsidRPr="002B7553">
        <w:rPr>
          <w:bCs/>
          <w:sz w:val="28"/>
          <w:szCs w:val="28"/>
          <w:lang w:val="en-GB"/>
        </w:rPr>
        <w:t xml:space="preserve">and </w:t>
      </w:r>
      <w:r w:rsidRPr="002B7553">
        <w:rPr>
          <w:bCs/>
          <w:sz w:val="28"/>
          <w:szCs w:val="28"/>
          <w:lang w:val="en-GB"/>
        </w:rPr>
        <w:t xml:space="preserve">principles. </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 xml:space="preserve">Conditions of validity and invalidity of treaties. The consequences of invalidity. </w:t>
      </w:r>
    </w:p>
    <w:p w:rsidR="00A80A38" w:rsidRPr="002B7553" w:rsidRDefault="00A80A38" w:rsidP="00975395">
      <w:pPr>
        <w:pStyle w:val="a6"/>
        <w:numPr>
          <w:ilvl w:val="0"/>
          <w:numId w:val="8"/>
        </w:numPr>
        <w:spacing w:before="60" w:after="60"/>
        <w:jc w:val="both"/>
        <w:rPr>
          <w:bCs/>
          <w:sz w:val="28"/>
          <w:szCs w:val="28"/>
          <w:lang w:val="en-GB"/>
        </w:rPr>
      </w:pPr>
      <w:r w:rsidRPr="002B7553">
        <w:rPr>
          <w:bCs/>
          <w:sz w:val="28"/>
          <w:szCs w:val="28"/>
          <w:lang w:val="en-GB"/>
        </w:rPr>
        <w:t xml:space="preserve">Termination and suspension of an international </w:t>
      </w:r>
      <w:r w:rsidR="00720CF0" w:rsidRPr="002B7553">
        <w:rPr>
          <w:bCs/>
          <w:sz w:val="28"/>
          <w:szCs w:val="28"/>
          <w:lang w:val="en-GB"/>
        </w:rPr>
        <w:t>t</w:t>
      </w:r>
      <w:r w:rsidRPr="002B7553">
        <w:rPr>
          <w:bCs/>
          <w:sz w:val="28"/>
          <w:szCs w:val="28"/>
          <w:lang w:val="en-GB"/>
        </w:rPr>
        <w:t xml:space="preserve">reaty </w:t>
      </w:r>
    </w:p>
    <w:p w:rsidR="00ED386D" w:rsidRPr="002B7553" w:rsidRDefault="0037004C" w:rsidP="00975395">
      <w:pPr>
        <w:pStyle w:val="a6"/>
        <w:numPr>
          <w:ilvl w:val="0"/>
          <w:numId w:val="8"/>
        </w:numPr>
        <w:spacing w:before="60" w:after="60"/>
        <w:jc w:val="both"/>
        <w:rPr>
          <w:bCs/>
          <w:sz w:val="28"/>
          <w:szCs w:val="28"/>
          <w:lang w:val="en-GB"/>
        </w:rPr>
      </w:pPr>
      <w:r w:rsidRPr="002B7553">
        <w:rPr>
          <w:bCs/>
          <w:sz w:val="28"/>
          <w:szCs w:val="28"/>
          <w:lang w:val="en-GB"/>
        </w:rPr>
        <w:t xml:space="preserve">The impact of war on international treaties. </w:t>
      </w:r>
    </w:p>
    <w:p w:rsidR="0037004C" w:rsidRPr="002B7553" w:rsidRDefault="0037004C" w:rsidP="00975395">
      <w:pPr>
        <w:pStyle w:val="a6"/>
        <w:numPr>
          <w:ilvl w:val="0"/>
          <w:numId w:val="8"/>
        </w:numPr>
        <w:spacing w:before="60" w:after="60"/>
        <w:jc w:val="both"/>
        <w:rPr>
          <w:bCs/>
          <w:sz w:val="28"/>
          <w:szCs w:val="28"/>
          <w:lang w:val="en-GB"/>
        </w:rPr>
      </w:pPr>
      <w:r w:rsidRPr="002B7553">
        <w:rPr>
          <w:bCs/>
          <w:sz w:val="28"/>
          <w:szCs w:val="28"/>
          <w:lang w:val="en-GB"/>
        </w:rPr>
        <w:t xml:space="preserve">Ensuring compliance with international treaties. </w:t>
      </w:r>
    </w:p>
    <w:p w:rsidR="00176CEB" w:rsidRPr="002B7553" w:rsidRDefault="00176CEB" w:rsidP="00446333">
      <w:pPr>
        <w:spacing w:before="60" w:after="60"/>
        <w:jc w:val="both"/>
        <w:rPr>
          <w:sz w:val="28"/>
          <w:szCs w:val="28"/>
          <w:lang w:val="en-GB"/>
        </w:rPr>
      </w:pPr>
    </w:p>
    <w:p w:rsidR="00176CEB" w:rsidRPr="002B7553" w:rsidRDefault="00B84739" w:rsidP="00446333">
      <w:pPr>
        <w:spacing w:before="60" w:after="60"/>
        <w:jc w:val="both"/>
        <w:rPr>
          <w:b/>
          <w:sz w:val="28"/>
          <w:szCs w:val="28"/>
          <w:lang w:val="en-GB"/>
        </w:rPr>
      </w:pPr>
      <w:r w:rsidRPr="002B7553">
        <w:rPr>
          <w:b/>
          <w:sz w:val="28"/>
          <w:szCs w:val="28"/>
          <w:lang w:val="en-GB"/>
        </w:rPr>
        <w:t>R</w:t>
      </w:r>
      <w:r w:rsidR="00176CEB" w:rsidRPr="002B7553">
        <w:rPr>
          <w:b/>
          <w:sz w:val="28"/>
          <w:szCs w:val="28"/>
          <w:lang w:val="en-GB"/>
        </w:rPr>
        <w:t xml:space="preserve">eadings: </w:t>
      </w:r>
    </w:p>
    <w:p w:rsidR="00176CEB" w:rsidRPr="002B7553" w:rsidRDefault="00B84739" w:rsidP="00975395">
      <w:pPr>
        <w:numPr>
          <w:ilvl w:val="0"/>
          <w:numId w:val="28"/>
        </w:numPr>
        <w:spacing w:before="60" w:after="60"/>
        <w:jc w:val="both"/>
        <w:rPr>
          <w:sz w:val="28"/>
          <w:szCs w:val="28"/>
          <w:lang w:val="en-GB"/>
        </w:rPr>
      </w:pPr>
      <w:r w:rsidRPr="002B7553">
        <w:rPr>
          <w:sz w:val="28"/>
          <w:szCs w:val="28"/>
          <w:lang w:val="en-GB"/>
        </w:rPr>
        <w:t>FITZMAURICE, M. (2006). The practical</w:t>
      </w:r>
      <w:r w:rsidR="00664F68" w:rsidRPr="002B7553">
        <w:rPr>
          <w:sz w:val="28"/>
          <w:szCs w:val="28"/>
          <w:lang w:val="en-GB"/>
        </w:rPr>
        <w:t xml:space="preserve"> working of the law of treaties</w:t>
      </w:r>
      <w:r w:rsidR="00664F68" w:rsidRPr="002B7553">
        <w:rPr>
          <w:sz w:val="28"/>
          <w:szCs w:val="28"/>
          <w:lang w:val="en-US"/>
        </w:rPr>
        <w:t xml:space="preserve"> </w:t>
      </w:r>
      <w:r w:rsidR="00664F68" w:rsidRPr="002B7553">
        <w:rPr>
          <w:sz w:val="28"/>
          <w:szCs w:val="28"/>
          <w:lang w:val="en-GB"/>
        </w:rPr>
        <w:t xml:space="preserve">in Evans, M. (ed.), International Law, </w:t>
      </w:r>
      <w:r w:rsidR="00664F68" w:rsidRPr="002B7553">
        <w:rPr>
          <w:noProof/>
          <w:sz w:val="28"/>
          <w:szCs w:val="28"/>
          <w:lang w:val="en-GB"/>
        </w:rPr>
        <w:t>2</w:t>
      </w:r>
      <w:r w:rsidR="005E7C8F" w:rsidRPr="002B7553">
        <w:rPr>
          <w:noProof/>
          <w:sz w:val="28"/>
          <w:szCs w:val="28"/>
          <w:lang w:val="en-GB"/>
        </w:rPr>
        <w:t>nd</w:t>
      </w:r>
      <w:r w:rsidR="00664F68" w:rsidRPr="002B7553">
        <w:rPr>
          <w:sz w:val="28"/>
          <w:szCs w:val="28"/>
          <w:lang w:val="en-GB"/>
        </w:rPr>
        <w:t xml:space="preserve"> ed. Oxford, Oxford University Press VIENNA CONVENTION ON THE LAW OF TREATIES, 1969 </w:t>
      </w:r>
      <w:r w:rsidR="00176CEB" w:rsidRPr="002B7553">
        <w:rPr>
          <w:sz w:val="28"/>
          <w:szCs w:val="28"/>
          <w:lang w:val="en-GB"/>
        </w:rPr>
        <w:t xml:space="preserve">(Arts. 1-6, 18-23, 26-27, 31-32, 34-38, 53, 60, 62, 64) available at </w:t>
      </w:r>
    </w:p>
    <w:p w:rsidR="00176CEB" w:rsidRPr="002B7553" w:rsidRDefault="00176CEB" w:rsidP="00975395">
      <w:pPr>
        <w:numPr>
          <w:ilvl w:val="0"/>
          <w:numId w:val="28"/>
        </w:numPr>
        <w:spacing w:before="60" w:after="60"/>
        <w:jc w:val="both"/>
        <w:rPr>
          <w:b/>
          <w:sz w:val="28"/>
          <w:szCs w:val="28"/>
          <w:lang w:val="en-GB"/>
        </w:rPr>
      </w:pPr>
      <w:r w:rsidRPr="002B7553">
        <w:rPr>
          <w:sz w:val="28"/>
          <w:szCs w:val="28"/>
          <w:lang w:val="en-GB"/>
        </w:rPr>
        <w:t>http://untreaty.un.org/ilc/texts/instruments/english/conventions/1_1_1969.pdf</w:t>
      </w:r>
    </w:p>
    <w:p w:rsidR="00176CEB" w:rsidRPr="002B7553" w:rsidRDefault="00664F68" w:rsidP="00975395">
      <w:pPr>
        <w:numPr>
          <w:ilvl w:val="0"/>
          <w:numId w:val="28"/>
        </w:numPr>
        <w:spacing w:before="60" w:after="60"/>
        <w:jc w:val="both"/>
        <w:rPr>
          <w:sz w:val="28"/>
          <w:szCs w:val="28"/>
          <w:lang w:val="en-GB"/>
        </w:rPr>
      </w:pPr>
      <w:r w:rsidRPr="002B7553">
        <w:rPr>
          <w:sz w:val="28"/>
          <w:szCs w:val="28"/>
          <w:lang w:val="en-GB"/>
        </w:rPr>
        <w:t xml:space="preserve">THE INTERNATIONAL LAW COMMISSION </w:t>
      </w:r>
      <w:r w:rsidR="00ED386D" w:rsidRPr="002B7553">
        <w:rPr>
          <w:sz w:val="28"/>
          <w:szCs w:val="28"/>
          <w:lang w:val="en-GB"/>
        </w:rPr>
        <w:t xml:space="preserve">(ILC), Draft Articles on the Law of Treaties with Commentaries, </w:t>
      </w:r>
      <w:r w:rsidR="0019646E" w:rsidRPr="002B7553">
        <w:rPr>
          <w:sz w:val="28"/>
          <w:szCs w:val="28"/>
          <w:lang w:val="en-GB"/>
        </w:rPr>
        <w:t>http://legal.un.org/docs/index.asp?path=</w:t>
      </w:r>
      <w:proofErr w:type="gramStart"/>
      <w:r w:rsidR="0019646E" w:rsidRPr="002B7553">
        <w:rPr>
          <w:sz w:val="28"/>
          <w:szCs w:val="28"/>
          <w:lang w:val="en-GB"/>
        </w:rPr>
        <w:t>..</w:t>
      </w:r>
      <w:proofErr w:type="gramEnd"/>
      <w:r w:rsidR="0019646E" w:rsidRPr="002B7553">
        <w:rPr>
          <w:sz w:val="28"/>
          <w:szCs w:val="28"/>
          <w:lang w:val="en-GB"/>
        </w:rPr>
        <w:t>/ilc/texts/instruments/english/commentaries/1_1_1966.pdf&amp;lang=EF&amp;referer=http://legal.un.org/ilc/texts/1_1.shtml</w:t>
      </w:r>
    </w:p>
    <w:p w:rsidR="00C82EFB" w:rsidRPr="002B7553" w:rsidRDefault="00C82EFB" w:rsidP="00446333">
      <w:pPr>
        <w:spacing w:before="60" w:after="60"/>
        <w:jc w:val="both"/>
        <w:rPr>
          <w:sz w:val="28"/>
          <w:szCs w:val="28"/>
          <w:lang w:val="en-GB"/>
        </w:rPr>
      </w:pPr>
    </w:p>
    <w:p w:rsidR="008825DD" w:rsidRPr="002B7553" w:rsidRDefault="008825DD" w:rsidP="00446333">
      <w:pPr>
        <w:spacing w:before="60" w:after="60"/>
        <w:jc w:val="both"/>
        <w:rPr>
          <w:b/>
          <w:sz w:val="28"/>
          <w:szCs w:val="28"/>
          <w:lang w:val="en-GB"/>
        </w:rPr>
      </w:pPr>
      <w:r w:rsidRPr="002B7553">
        <w:rPr>
          <w:b/>
          <w:sz w:val="28"/>
          <w:szCs w:val="28"/>
          <w:lang w:val="en-GB"/>
        </w:rPr>
        <w:t>Recommended further readings:</w:t>
      </w:r>
      <w:r w:rsidR="007B5E7D" w:rsidRPr="002B7553">
        <w:rPr>
          <w:b/>
          <w:sz w:val="28"/>
          <w:szCs w:val="28"/>
          <w:lang w:val="en-GB"/>
        </w:rPr>
        <w:t xml:space="preserve"> </w:t>
      </w:r>
    </w:p>
    <w:p w:rsidR="00BC4DEA" w:rsidRPr="002B7553" w:rsidRDefault="00BC4DEA" w:rsidP="00446333">
      <w:pPr>
        <w:spacing w:before="60" w:after="60"/>
        <w:jc w:val="both"/>
        <w:rPr>
          <w:sz w:val="28"/>
          <w:szCs w:val="28"/>
          <w:lang w:val="en-GB"/>
        </w:rPr>
      </w:pPr>
      <w:r w:rsidRPr="002B7553">
        <w:rPr>
          <w:sz w:val="28"/>
          <w:szCs w:val="28"/>
          <w:lang w:val="en-GB"/>
        </w:rPr>
        <w:t xml:space="preserve">AUST, A. (2006). </w:t>
      </w:r>
      <w:proofErr w:type="gramStart"/>
      <w:r w:rsidRPr="002B7553">
        <w:rPr>
          <w:sz w:val="28"/>
          <w:szCs w:val="28"/>
          <w:lang w:val="en-GB"/>
        </w:rPr>
        <w:t>Vienna Convention on the Law of Treaties (1969).</w:t>
      </w:r>
      <w:proofErr w:type="gramEnd"/>
      <w:r w:rsidRPr="002B7553">
        <w:rPr>
          <w:sz w:val="28"/>
          <w:szCs w:val="28"/>
          <w:lang w:val="en-GB"/>
        </w:rPr>
        <w:t> </w:t>
      </w:r>
      <w:proofErr w:type="gramStart"/>
      <w:r w:rsidRPr="002B7553">
        <w:rPr>
          <w:sz w:val="28"/>
          <w:szCs w:val="28"/>
          <w:lang w:val="en-GB"/>
        </w:rPr>
        <w:t xml:space="preserve">Max Planck </w:t>
      </w:r>
      <w:proofErr w:type="spellStart"/>
      <w:r w:rsidRPr="002B7553">
        <w:rPr>
          <w:sz w:val="28"/>
          <w:szCs w:val="28"/>
          <w:lang w:val="en-GB"/>
        </w:rPr>
        <w:t>Encyclopedia</w:t>
      </w:r>
      <w:proofErr w:type="spellEnd"/>
      <w:r w:rsidRPr="002B7553">
        <w:rPr>
          <w:sz w:val="28"/>
          <w:szCs w:val="28"/>
          <w:lang w:val="en-GB"/>
        </w:rPr>
        <w:t xml:space="preserve"> of Public International Law.</w:t>
      </w:r>
      <w:proofErr w:type="gramEnd"/>
    </w:p>
    <w:p w:rsidR="00BC4DEA" w:rsidRPr="002B7553" w:rsidRDefault="00BC4DEA" w:rsidP="00446333">
      <w:pPr>
        <w:spacing w:before="60" w:after="60"/>
        <w:jc w:val="both"/>
        <w:rPr>
          <w:sz w:val="28"/>
          <w:szCs w:val="28"/>
          <w:lang w:val="en-GB"/>
        </w:rPr>
      </w:pPr>
      <w:r w:rsidRPr="002B7553">
        <w:rPr>
          <w:sz w:val="28"/>
          <w:szCs w:val="28"/>
          <w:lang w:val="en-GB"/>
        </w:rPr>
        <w:t>AUST, A. (2013). </w:t>
      </w:r>
      <w:proofErr w:type="gramStart"/>
      <w:r w:rsidRPr="002B7553">
        <w:rPr>
          <w:sz w:val="28"/>
          <w:szCs w:val="28"/>
          <w:lang w:val="en-GB"/>
        </w:rPr>
        <w:t>Modern treaty law and practice.</w:t>
      </w:r>
      <w:proofErr w:type="gramEnd"/>
      <w:r w:rsidRPr="002B7553">
        <w:rPr>
          <w:sz w:val="28"/>
          <w:szCs w:val="28"/>
          <w:lang w:val="en-GB"/>
        </w:rPr>
        <w:t xml:space="preserve"> </w:t>
      </w:r>
      <w:proofErr w:type="gramStart"/>
      <w:r w:rsidRPr="002B7553">
        <w:rPr>
          <w:sz w:val="28"/>
          <w:szCs w:val="28"/>
          <w:lang w:val="en-GB"/>
        </w:rPr>
        <w:t>Cambridge University Press.</w:t>
      </w:r>
      <w:proofErr w:type="gramEnd"/>
    </w:p>
    <w:p w:rsidR="00BC4DEA" w:rsidRPr="002B7553" w:rsidRDefault="00BC4DEA" w:rsidP="00446333">
      <w:pPr>
        <w:spacing w:before="60" w:after="60"/>
        <w:jc w:val="both"/>
        <w:rPr>
          <w:sz w:val="28"/>
          <w:szCs w:val="28"/>
          <w:lang w:val="en-GB"/>
        </w:rPr>
      </w:pPr>
      <w:proofErr w:type="gramStart"/>
      <w:r w:rsidRPr="002B7553">
        <w:rPr>
          <w:sz w:val="28"/>
          <w:szCs w:val="28"/>
          <w:lang w:val="en-GB"/>
        </w:rPr>
        <w:t>CORTEN, O., &amp; KLEIN, P. (Eds.).</w:t>
      </w:r>
      <w:proofErr w:type="gramEnd"/>
      <w:r w:rsidRPr="002B7553">
        <w:rPr>
          <w:sz w:val="28"/>
          <w:szCs w:val="28"/>
          <w:lang w:val="en-GB"/>
        </w:rPr>
        <w:t xml:space="preserve"> (2011). The Vienna Conventions on the Law of Treaties: a commentary (Vol. 1). </w:t>
      </w:r>
      <w:proofErr w:type="gramStart"/>
      <w:r w:rsidRPr="002B7553">
        <w:rPr>
          <w:sz w:val="28"/>
          <w:szCs w:val="28"/>
          <w:lang w:val="en-GB"/>
        </w:rPr>
        <w:t>Oxford Commentaries on International Law</w:t>
      </w:r>
      <w:r w:rsidR="00955D35" w:rsidRPr="002B7553">
        <w:rPr>
          <w:sz w:val="28"/>
          <w:szCs w:val="28"/>
          <w:lang w:val="en-GB"/>
        </w:rPr>
        <w:t>.</w:t>
      </w:r>
      <w:proofErr w:type="gramEnd"/>
    </w:p>
    <w:p w:rsidR="00BC4DEA" w:rsidRPr="002B7553" w:rsidRDefault="00BC4DEA" w:rsidP="00446333">
      <w:pPr>
        <w:spacing w:before="60" w:after="60"/>
        <w:jc w:val="both"/>
        <w:rPr>
          <w:sz w:val="28"/>
          <w:szCs w:val="28"/>
          <w:lang w:val="en-GB"/>
        </w:rPr>
      </w:pPr>
      <w:proofErr w:type="gramStart"/>
      <w:r w:rsidRPr="002B7553">
        <w:rPr>
          <w:sz w:val="28"/>
          <w:szCs w:val="28"/>
          <w:lang w:val="en-GB"/>
        </w:rPr>
        <w:lastRenderedPageBreak/>
        <w:t>DÖRR, O., &amp; SCHMALENBACH, K. (Eds.).</w:t>
      </w:r>
      <w:proofErr w:type="gramEnd"/>
      <w:r w:rsidRPr="002B7553">
        <w:rPr>
          <w:sz w:val="28"/>
          <w:szCs w:val="28"/>
          <w:lang w:val="en-GB"/>
        </w:rPr>
        <w:t xml:space="preserve"> </w:t>
      </w:r>
      <w:proofErr w:type="gramStart"/>
      <w:r w:rsidRPr="002B7553">
        <w:rPr>
          <w:sz w:val="28"/>
          <w:szCs w:val="28"/>
          <w:lang w:val="en-GB"/>
        </w:rPr>
        <w:t xml:space="preserve">(2018). Vienna </w:t>
      </w:r>
      <w:r w:rsidR="005E7C8F" w:rsidRPr="002B7553">
        <w:rPr>
          <w:noProof/>
          <w:sz w:val="28"/>
          <w:szCs w:val="28"/>
          <w:lang w:val="en-GB"/>
        </w:rPr>
        <w:t>C</w:t>
      </w:r>
      <w:r w:rsidRPr="002B7553">
        <w:rPr>
          <w:noProof/>
          <w:sz w:val="28"/>
          <w:szCs w:val="28"/>
          <w:lang w:val="en-GB"/>
        </w:rPr>
        <w:t>onvention</w:t>
      </w:r>
      <w:r w:rsidRPr="002B7553">
        <w:rPr>
          <w:sz w:val="28"/>
          <w:szCs w:val="28"/>
          <w:lang w:val="en-GB"/>
        </w:rPr>
        <w:t xml:space="preserve"> on the law of treaties.</w:t>
      </w:r>
      <w:proofErr w:type="gramEnd"/>
      <w:r w:rsidRPr="002B7553">
        <w:rPr>
          <w:sz w:val="28"/>
          <w:szCs w:val="28"/>
          <w:lang w:val="en-GB"/>
        </w:rPr>
        <w:t xml:space="preserve"> </w:t>
      </w:r>
      <w:proofErr w:type="gramStart"/>
      <w:r w:rsidRPr="002B7553">
        <w:rPr>
          <w:sz w:val="28"/>
          <w:szCs w:val="28"/>
          <w:lang w:val="en-GB"/>
        </w:rPr>
        <w:t>Springer.</w:t>
      </w:r>
      <w:proofErr w:type="gramEnd"/>
    </w:p>
    <w:p w:rsidR="00BC4DEA" w:rsidRPr="002B7553" w:rsidRDefault="00BC4DEA" w:rsidP="00446333">
      <w:pPr>
        <w:spacing w:before="60" w:after="60"/>
        <w:jc w:val="both"/>
        <w:rPr>
          <w:sz w:val="28"/>
          <w:szCs w:val="28"/>
          <w:lang w:val="en-GB"/>
        </w:rPr>
      </w:pPr>
      <w:r w:rsidRPr="002B7553">
        <w:rPr>
          <w:sz w:val="28"/>
          <w:szCs w:val="28"/>
          <w:lang w:val="en-GB"/>
        </w:rPr>
        <w:t>GARDINER, R. K. (2015). </w:t>
      </w:r>
      <w:proofErr w:type="gramStart"/>
      <w:r w:rsidRPr="002B7553">
        <w:rPr>
          <w:sz w:val="28"/>
          <w:szCs w:val="28"/>
          <w:lang w:val="en-GB"/>
        </w:rPr>
        <w:t>Treaty interpretation.</w:t>
      </w:r>
      <w:proofErr w:type="gramEnd"/>
      <w:r w:rsidRPr="002B7553">
        <w:rPr>
          <w:sz w:val="28"/>
          <w:szCs w:val="28"/>
          <w:lang w:val="en-GB"/>
        </w:rPr>
        <w:t xml:space="preserve"> Oxford University Press, USA.</w:t>
      </w:r>
    </w:p>
    <w:p w:rsidR="00BC4DEA" w:rsidRPr="002B7553" w:rsidRDefault="00BC4DEA" w:rsidP="00446333">
      <w:pPr>
        <w:spacing w:before="60" w:after="60"/>
        <w:jc w:val="both"/>
        <w:rPr>
          <w:sz w:val="28"/>
          <w:szCs w:val="28"/>
          <w:lang w:val="en-GB"/>
        </w:rPr>
      </w:pPr>
      <w:proofErr w:type="gramStart"/>
      <w:r w:rsidRPr="002B7553">
        <w:rPr>
          <w:sz w:val="28"/>
          <w:szCs w:val="28"/>
          <w:lang w:val="en-GB"/>
        </w:rPr>
        <w:t>GIEGERICH, T. (2017).</w:t>
      </w:r>
      <w:proofErr w:type="gramEnd"/>
      <w:r w:rsidRPr="002B7553">
        <w:rPr>
          <w:sz w:val="28"/>
          <w:szCs w:val="28"/>
          <w:lang w:val="en-GB"/>
        </w:rPr>
        <w:t xml:space="preserve"> </w:t>
      </w:r>
      <w:proofErr w:type="gramStart"/>
      <w:r w:rsidRPr="002B7553">
        <w:rPr>
          <w:sz w:val="28"/>
          <w:szCs w:val="28"/>
          <w:lang w:val="en-GB"/>
        </w:rPr>
        <w:t xml:space="preserve">Treaties, multilateral, reservations </w:t>
      </w:r>
      <w:r w:rsidRPr="002B7553">
        <w:rPr>
          <w:noProof/>
          <w:sz w:val="28"/>
          <w:szCs w:val="28"/>
          <w:lang w:val="en-GB"/>
        </w:rPr>
        <w:t>to</w:t>
      </w:r>
      <w:r w:rsidRPr="002B7553">
        <w:rPr>
          <w:sz w:val="28"/>
          <w:szCs w:val="28"/>
          <w:lang w:val="en-GB"/>
        </w:rPr>
        <w:t>.</w:t>
      </w:r>
      <w:proofErr w:type="gramEnd"/>
      <w:r w:rsidRPr="002B7553">
        <w:rPr>
          <w:sz w:val="28"/>
          <w:szCs w:val="28"/>
          <w:lang w:val="en-GB"/>
        </w:rPr>
        <w:t xml:space="preserve"> Max Planck </w:t>
      </w:r>
      <w:proofErr w:type="spellStart"/>
      <w:r w:rsidRPr="002B7553">
        <w:rPr>
          <w:sz w:val="28"/>
          <w:szCs w:val="28"/>
          <w:lang w:val="en-GB"/>
        </w:rPr>
        <w:t>Encyclopedia</w:t>
      </w:r>
      <w:proofErr w:type="spellEnd"/>
      <w:r w:rsidRPr="002B7553">
        <w:rPr>
          <w:sz w:val="28"/>
          <w:szCs w:val="28"/>
          <w:lang w:val="en-GB"/>
        </w:rPr>
        <w:t xml:space="preserve"> of Public International Law</w:t>
      </w:r>
    </w:p>
    <w:p w:rsidR="00BC4DEA" w:rsidRPr="002B7553" w:rsidRDefault="00BC4DEA" w:rsidP="00446333">
      <w:pPr>
        <w:spacing w:before="60" w:after="60"/>
        <w:jc w:val="both"/>
        <w:rPr>
          <w:sz w:val="28"/>
          <w:szCs w:val="28"/>
          <w:lang w:val="en-GB"/>
        </w:rPr>
      </w:pPr>
      <w:r w:rsidRPr="002B7553">
        <w:rPr>
          <w:sz w:val="28"/>
          <w:szCs w:val="28"/>
          <w:lang w:val="en-GB"/>
        </w:rPr>
        <w:t xml:space="preserve">KLABBERS, J. (2010). </w:t>
      </w:r>
      <w:proofErr w:type="gramStart"/>
      <w:r w:rsidRPr="002B7553">
        <w:rPr>
          <w:sz w:val="28"/>
          <w:szCs w:val="28"/>
          <w:lang w:val="en-GB"/>
        </w:rPr>
        <w:t xml:space="preserve">Treaties, Object </w:t>
      </w:r>
      <w:r w:rsidRPr="002B7553">
        <w:rPr>
          <w:noProof/>
          <w:sz w:val="28"/>
          <w:szCs w:val="28"/>
          <w:lang w:val="en-GB"/>
        </w:rPr>
        <w:t>and</w:t>
      </w:r>
      <w:r w:rsidRPr="002B7553">
        <w:rPr>
          <w:sz w:val="28"/>
          <w:szCs w:val="28"/>
          <w:lang w:val="en-GB"/>
        </w:rPr>
        <w:t xml:space="preserve"> Purpose.</w:t>
      </w:r>
      <w:proofErr w:type="gramEnd"/>
      <w:r w:rsidRPr="002B7553">
        <w:rPr>
          <w:sz w:val="28"/>
          <w:szCs w:val="28"/>
          <w:lang w:val="en-GB"/>
        </w:rPr>
        <w:t> </w:t>
      </w:r>
      <w:proofErr w:type="gramStart"/>
      <w:r w:rsidRPr="002B7553">
        <w:rPr>
          <w:sz w:val="28"/>
          <w:szCs w:val="28"/>
          <w:lang w:val="en-GB"/>
        </w:rPr>
        <w:t xml:space="preserve">Max Planck </w:t>
      </w:r>
      <w:proofErr w:type="spellStart"/>
      <w:r w:rsidRPr="002B7553">
        <w:rPr>
          <w:sz w:val="28"/>
          <w:szCs w:val="28"/>
          <w:lang w:val="en-GB"/>
        </w:rPr>
        <w:t>Encyclopedia</w:t>
      </w:r>
      <w:proofErr w:type="spellEnd"/>
      <w:r w:rsidRPr="002B7553">
        <w:rPr>
          <w:sz w:val="28"/>
          <w:szCs w:val="28"/>
          <w:lang w:val="en-GB"/>
        </w:rPr>
        <w:t xml:space="preserve"> of Public International Law.</w:t>
      </w:r>
      <w:proofErr w:type="gramEnd"/>
    </w:p>
    <w:p w:rsidR="00BC4DEA" w:rsidRPr="002B7553" w:rsidRDefault="00BC4DEA" w:rsidP="00446333">
      <w:pPr>
        <w:spacing w:before="60" w:after="60"/>
        <w:jc w:val="both"/>
        <w:rPr>
          <w:sz w:val="28"/>
          <w:szCs w:val="28"/>
          <w:lang w:val="en-GB"/>
        </w:rPr>
      </w:pPr>
      <w:r w:rsidRPr="002B7553">
        <w:rPr>
          <w:sz w:val="28"/>
          <w:szCs w:val="28"/>
          <w:lang w:val="en-GB"/>
        </w:rPr>
        <w:t xml:space="preserve">LINDERFALK, U. (2007). On the interpretation of treaties: the modern international law as expressed in the 1969 Vienna Convention on the Law of Treaties (Vol. 83). </w:t>
      </w:r>
      <w:proofErr w:type="gramStart"/>
      <w:r w:rsidRPr="002B7553">
        <w:rPr>
          <w:sz w:val="28"/>
          <w:szCs w:val="28"/>
          <w:lang w:val="en-GB"/>
        </w:rPr>
        <w:t>Springer Science &amp; Business Media.</w:t>
      </w:r>
      <w:proofErr w:type="gramEnd"/>
    </w:p>
    <w:p w:rsidR="00BC4DEA" w:rsidRPr="002B7553" w:rsidRDefault="00BC4DEA" w:rsidP="00446333">
      <w:pPr>
        <w:spacing w:before="60" w:after="60"/>
        <w:jc w:val="both"/>
        <w:rPr>
          <w:sz w:val="28"/>
          <w:szCs w:val="28"/>
          <w:lang w:val="en-GB"/>
        </w:rPr>
      </w:pPr>
      <w:r w:rsidRPr="002B7553">
        <w:rPr>
          <w:sz w:val="28"/>
          <w:szCs w:val="28"/>
          <w:lang w:val="en-GB"/>
        </w:rPr>
        <w:t xml:space="preserve">LINDERFALK, U. (2015). Is Treaty Interpretation an Art or a Science? </w:t>
      </w:r>
      <w:proofErr w:type="gramStart"/>
      <w:r w:rsidRPr="002B7553">
        <w:rPr>
          <w:sz w:val="28"/>
          <w:szCs w:val="28"/>
          <w:lang w:val="en-GB"/>
        </w:rPr>
        <w:t>International Law and Rational Decision Making.</w:t>
      </w:r>
      <w:proofErr w:type="gramEnd"/>
      <w:r w:rsidRPr="002B7553">
        <w:rPr>
          <w:sz w:val="28"/>
          <w:szCs w:val="28"/>
          <w:lang w:val="en-GB"/>
        </w:rPr>
        <w:t> European Journal of International Law, 26(1), 169-189.</w:t>
      </w:r>
    </w:p>
    <w:p w:rsidR="00BC4DEA" w:rsidRPr="002B7553" w:rsidRDefault="00BC4DEA" w:rsidP="00446333">
      <w:pPr>
        <w:spacing w:before="60" w:after="60"/>
        <w:jc w:val="both"/>
        <w:rPr>
          <w:sz w:val="28"/>
          <w:szCs w:val="28"/>
          <w:lang w:val="en-GB"/>
        </w:rPr>
      </w:pPr>
      <w:r w:rsidRPr="002B7553">
        <w:rPr>
          <w:sz w:val="28"/>
          <w:szCs w:val="28"/>
          <w:lang w:val="it-IT"/>
        </w:rPr>
        <w:t xml:space="preserve">MILANOVIC, M., &amp; SICILIANOS, L. A. (2013). </w:t>
      </w:r>
      <w:r w:rsidRPr="002B7553">
        <w:rPr>
          <w:sz w:val="28"/>
          <w:szCs w:val="28"/>
          <w:lang w:val="en-GB"/>
        </w:rPr>
        <w:t>Reservations to Treaties: An Introduction. European Journal of International Law, 24(4), 1055-1059.</w:t>
      </w:r>
    </w:p>
    <w:p w:rsidR="00DF2888" w:rsidRPr="002B7553" w:rsidRDefault="00BC4DEA" w:rsidP="00446333">
      <w:pPr>
        <w:spacing w:before="60" w:after="60"/>
        <w:jc w:val="both"/>
        <w:rPr>
          <w:sz w:val="28"/>
          <w:szCs w:val="28"/>
          <w:lang w:val="en-GB"/>
        </w:rPr>
      </w:pPr>
      <w:proofErr w:type="gramStart"/>
      <w:r w:rsidRPr="002B7553">
        <w:rPr>
          <w:sz w:val="28"/>
          <w:szCs w:val="28"/>
          <w:lang w:val="en-GB"/>
        </w:rPr>
        <w:t>TAMS, C. J., &amp; TZANAKOPOULOS, A. (Eds.).</w:t>
      </w:r>
      <w:proofErr w:type="gramEnd"/>
      <w:r w:rsidRPr="002B7553">
        <w:rPr>
          <w:sz w:val="28"/>
          <w:szCs w:val="28"/>
          <w:lang w:val="en-GB"/>
        </w:rPr>
        <w:t xml:space="preserve"> </w:t>
      </w:r>
      <w:proofErr w:type="gramStart"/>
      <w:r w:rsidRPr="002B7553">
        <w:rPr>
          <w:sz w:val="28"/>
          <w:szCs w:val="28"/>
          <w:lang w:val="en-GB"/>
        </w:rPr>
        <w:t>(2014). Research handbook on the law of treaties.</w:t>
      </w:r>
      <w:proofErr w:type="gramEnd"/>
      <w:r w:rsidRPr="002B7553">
        <w:rPr>
          <w:sz w:val="28"/>
          <w:szCs w:val="28"/>
          <w:lang w:val="en-GB"/>
        </w:rPr>
        <w:t xml:space="preserve"> </w:t>
      </w:r>
      <w:proofErr w:type="gramStart"/>
      <w:r w:rsidRPr="002B7553">
        <w:rPr>
          <w:sz w:val="28"/>
          <w:szCs w:val="28"/>
          <w:lang w:val="en-GB"/>
        </w:rPr>
        <w:t>Edward Elgar Publishing.</w:t>
      </w:r>
      <w:proofErr w:type="gramEnd"/>
    </w:p>
    <w:p w:rsidR="00DF2888" w:rsidRPr="002B7553" w:rsidRDefault="00DF2888" w:rsidP="00446333">
      <w:pPr>
        <w:spacing w:before="60" w:after="60"/>
        <w:jc w:val="both"/>
        <w:rPr>
          <w:sz w:val="28"/>
          <w:szCs w:val="28"/>
          <w:lang w:val="en-GB"/>
        </w:rPr>
      </w:pPr>
    </w:p>
    <w:p w:rsidR="00C82EFB" w:rsidRPr="002B7553" w:rsidRDefault="00BC4DEA" w:rsidP="00446333">
      <w:pPr>
        <w:spacing w:before="60" w:after="60"/>
        <w:jc w:val="both"/>
        <w:rPr>
          <w:b/>
          <w:sz w:val="28"/>
          <w:szCs w:val="28"/>
          <w:lang w:val="en-GB"/>
        </w:rPr>
      </w:pPr>
      <w:r w:rsidRPr="002B7553">
        <w:rPr>
          <w:b/>
          <w:sz w:val="28"/>
          <w:szCs w:val="28"/>
          <w:lang w:val="en-GB"/>
        </w:rPr>
        <w:t>Case Law</w:t>
      </w:r>
      <w:r w:rsidR="00C82EFB" w:rsidRPr="002B7553">
        <w:rPr>
          <w:b/>
          <w:sz w:val="28"/>
          <w:szCs w:val="28"/>
          <w:lang w:val="en-GB"/>
        </w:rPr>
        <w:t>:</w:t>
      </w:r>
    </w:p>
    <w:p w:rsidR="00BC4DEA" w:rsidRPr="002B7553" w:rsidRDefault="00C82EFB" w:rsidP="00BC4DEA">
      <w:pPr>
        <w:spacing w:before="60" w:after="60"/>
        <w:jc w:val="both"/>
        <w:rPr>
          <w:sz w:val="28"/>
          <w:szCs w:val="28"/>
          <w:lang w:val="en-GB"/>
        </w:rPr>
      </w:pPr>
      <w:proofErr w:type="gramStart"/>
      <w:r w:rsidRPr="002B7553">
        <w:rPr>
          <w:sz w:val="28"/>
          <w:szCs w:val="28"/>
          <w:lang w:val="en-GB"/>
        </w:rPr>
        <w:t xml:space="preserve">ICJ, Case Concerning the </w:t>
      </w:r>
      <w:proofErr w:type="spellStart"/>
      <w:r w:rsidRPr="002B7553">
        <w:rPr>
          <w:sz w:val="28"/>
          <w:szCs w:val="28"/>
          <w:lang w:val="en-GB"/>
        </w:rPr>
        <w:t>Gab</w:t>
      </w:r>
      <w:r w:rsidR="007C733F" w:rsidRPr="002B7553">
        <w:rPr>
          <w:sz w:val="28"/>
          <w:szCs w:val="28"/>
          <w:lang w:val="en-GB"/>
        </w:rPr>
        <w:t>čí</w:t>
      </w:r>
      <w:r w:rsidRPr="002B7553">
        <w:rPr>
          <w:sz w:val="28"/>
          <w:szCs w:val="28"/>
          <w:lang w:val="en-GB"/>
        </w:rPr>
        <w:t>kovo-Nagymaros</w:t>
      </w:r>
      <w:proofErr w:type="spellEnd"/>
      <w:r w:rsidRPr="002B7553">
        <w:rPr>
          <w:sz w:val="28"/>
          <w:szCs w:val="28"/>
          <w:lang w:val="en-GB"/>
        </w:rPr>
        <w:t xml:space="preserve"> Project (Hungary / Slovakia), Judgment of 25 Sept. 1997, §§46-59; 82-115.</w:t>
      </w:r>
      <w:proofErr w:type="gramEnd"/>
    </w:p>
    <w:p w:rsidR="004D2D55" w:rsidRPr="002B7553" w:rsidRDefault="004D2D55" w:rsidP="00BC4DEA">
      <w:pPr>
        <w:spacing w:before="60" w:after="60"/>
        <w:jc w:val="both"/>
        <w:rPr>
          <w:sz w:val="28"/>
          <w:szCs w:val="28"/>
          <w:lang w:val="en-GB"/>
        </w:rPr>
      </w:pPr>
      <w:r w:rsidRPr="002B7553">
        <w:rPr>
          <w:sz w:val="28"/>
          <w:szCs w:val="28"/>
          <w:lang w:val="en-GB"/>
        </w:rPr>
        <w:t>PCIJ, Legal Status of Eastern Greenland  (Denmark v Norway), Judgment of 5th April 1933, PCIJ Series A/B No 53, ICGJ 303</w:t>
      </w:r>
    </w:p>
    <w:p w:rsidR="004D2D55" w:rsidRPr="002B7553" w:rsidRDefault="004D2D55" w:rsidP="00BC4DEA">
      <w:pPr>
        <w:spacing w:before="60" w:after="60"/>
        <w:jc w:val="both"/>
        <w:rPr>
          <w:sz w:val="28"/>
          <w:szCs w:val="28"/>
          <w:lang w:val="en-GB"/>
        </w:rPr>
      </w:pPr>
      <w:r w:rsidRPr="002B7553">
        <w:rPr>
          <w:sz w:val="28"/>
          <w:szCs w:val="28"/>
          <w:lang w:val="en-GB"/>
        </w:rPr>
        <w:t>ICJ, Nuclear Test Case (Australia v. France) 1974)</w:t>
      </w:r>
      <w:r w:rsidRPr="002B7553">
        <w:rPr>
          <w:noProof/>
          <w:sz w:val="28"/>
          <w:szCs w:val="28"/>
          <w:lang w:val="en-GB"/>
        </w:rPr>
        <w:t>,Judgment</w:t>
      </w:r>
      <w:r w:rsidRPr="002B7553">
        <w:rPr>
          <w:sz w:val="28"/>
          <w:szCs w:val="28"/>
          <w:lang w:val="en-GB"/>
        </w:rPr>
        <w:t xml:space="preserve"> of 20 December 1974, ICJ Reports 1974</w:t>
      </w:r>
    </w:p>
    <w:p w:rsidR="004D2D55" w:rsidRPr="002B7553" w:rsidRDefault="004D2D55" w:rsidP="00BC4DEA">
      <w:pPr>
        <w:spacing w:before="60" w:after="60"/>
        <w:jc w:val="both"/>
        <w:rPr>
          <w:sz w:val="28"/>
          <w:szCs w:val="28"/>
          <w:lang w:val="en-GB"/>
        </w:rPr>
      </w:pPr>
      <w:r w:rsidRPr="002B7553">
        <w:rPr>
          <w:sz w:val="28"/>
          <w:szCs w:val="28"/>
          <w:lang w:val="en-GB"/>
        </w:rPr>
        <w:t xml:space="preserve">ECtHR, </w:t>
      </w:r>
      <w:r w:rsidRPr="002B7553">
        <w:rPr>
          <w:noProof/>
          <w:sz w:val="28"/>
          <w:szCs w:val="28"/>
          <w:lang w:val="en-GB"/>
        </w:rPr>
        <w:t>Beilos</w:t>
      </w:r>
      <w:r w:rsidRPr="002B7553">
        <w:rPr>
          <w:sz w:val="28"/>
          <w:szCs w:val="28"/>
          <w:lang w:val="en-GB"/>
        </w:rPr>
        <w:t xml:space="preserve"> v. Switzerland</w:t>
      </w:r>
      <w:proofErr w:type="gramStart"/>
      <w:r w:rsidRPr="002B7553">
        <w:rPr>
          <w:sz w:val="28"/>
          <w:szCs w:val="28"/>
          <w:lang w:val="en-GB"/>
        </w:rPr>
        <w:t>,  App</w:t>
      </w:r>
      <w:proofErr w:type="gramEnd"/>
      <w:r w:rsidRPr="002B7553">
        <w:rPr>
          <w:sz w:val="28"/>
          <w:szCs w:val="28"/>
          <w:lang w:val="en-GB"/>
        </w:rPr>
        <w:t xml:space="preserve"> No 10328/83,  29th April 1988</w:t>
      </w:r>
    </w:p>
    <w:p w:rsidR="004D2D55" w:rsidRPr="002B7553" w:rsidRDefault="004D2D55" w:rsidP="00BC4DEA">
      <w:pPr>
        <w:spacing w:before="60" w:after="60"/>
        <w:jc w:val="both"/>
        <w:rPr>
          <w:sz w:val="28"/>
          <w:szCs w:val="28"/>
          <w:lang w:val="en-GB"/>
        </w:rPr>
      </w:pPr>
      <w:r w:rsidRPr="002B7553">
        <w:rPr>
          <w:sz w:val="28"/>
          <w:szCs w:val="28"/>
          <w:lang w:val="en-GB"/>
        </w:rPr>
        <w:t>ICJ, Reservations to the Convention on the Prevention and Punishment of the Crime of Genocide, Advisory Opinion, 28 May 1951, ICJ Reports 1951.</w:t>
      </w:r>
    </w:p>
    <w:p w:rsidR="004D2D55" w:rsidRPr="002B7553" w:rsidRDefault="004D2D55" w:rsidP="00BC4DEA">
      <w:pPr>
        <w:spacing w:before="60" w:after="60"/>
        <w:jc w:val="both"/>
        <w:rPr>
          <w:sz w:val="28"/>
          <w:szCs w:val="28"/>
          <w:lang w:val="en-GB"/>
        </w:rPr>
      </w:pPr>
      <w:r w:rsidRPr="002B7553">
        <w:rPr>
          <w:sz w:val="28"/>
          <w:szCs w:val="28"/>
          <w:lang w:val="en-GB"/>
        </w:rPr>
        <w:t>ICJ, Fisheries Jurisdiction (United Kingdom of Great Britain and Northern Ireland v. Iceland), Judgment of 2 February 1973, ICJ Rep 1973</w:t>
      </w:r>
    </w:p>
    <w:p w:rsidR="000E1F4C" w:rsidRPr="002B7553" w:rsidRDefault="004D2D55" w:rsidP="00BC4DEA">
      <w:pPr>
        <w:spacing w:before="60" w:after="60"/>
        <w:jc w:val="both"/>
        <w:rPr>
          <w:sz w:val="28"/>
          <w:szCs w:val="28"/>
          <w:lang w:val="en-GB"/>
        </w:rPr>
      </w:pPr>
      <w:r w:rsidRPr="002B7553">
        <w:rPr>
          <w:sz w:val="28"/>
          <w:szCs w:val="28"/>
          <w:lang w:val="en-GB"/>
        </w:rPr>
        <w:t>ICJ, Interpretation of Peace Treaties with Bulgaria, Hungary and Romania, Advisory Opinion, 1950</w:t>
      </w:r>
    </w:p>
    <w:p w:rsidR="004D2D55" w:rsidRPr="002B7553" w:rsidRDefault="004D2D55" w:rsidP="00BC4DEA">
      <w:pPr>
        <w:spacing w:before="60" w:after="60"/>
        <w:jc w:val="both"/>
        <w:rPr>
          <w:sz w:val="28"/>
          <w:szCs w:val="28"/>
          <w:lang w:val="en-GB"/>
        </w:rPr>
      </w:pPr>
    </w:p>
    <w:p w:rsidR="00BC4DEA" w:rsidRPr="002B7553" w:rsidRDefault="00BC4DEA" w:rsidP="00BC4DEA">
      <w:pPr>
        <w:spacing w:before="60" w:after="60"/>
        <w:jc w:val="both"/>
        <w:rPr>
          <w:b/>
          <w:sz w:val="28"/>
          <w:szCs w:val="28"/>
          <w:lang w:val="en-GB"/>
        </w:rPr>
      </w:pPr>
      <w:r w:rsidRPr="002B7553">
        <w:rPr>
          <w:b/>
          <w:sz w:val="28"/>
          <w:szCs w:val="28"/>
          <w:lang w:val="en-GB"/>
        </w:rPr>
        <w:t>Other material:</w:t>
      </w:r>
    </w:p>
    <w:p w:rsidR="00BC4DEA" w:rsidRPr="002B7553" w:rsidRDefault="00BC4DEA" w:rsidP="00BC4DEA">
      <w:pPr>
        <w:spacing w:before="60" w:after="60"/>
        <w:jc w:val="both"/>
        <w:rPr>
          <w:sz w:val="28"/>
          <w:szCs w:val="28"/>
          <w:lang w:val="en-GB"/>
        </w:rPr>
      </w:pPr>
      <w:r w:rsidRPr="002B7553">
        <w:rPr>
          <w:sz w:val="28"/>
          <w:szCs w:val="28"/>
          <w:lang w:val="en-GB"/>
        </w:rPr>
        <w:t xml:space="preserve">ILC, Guide to Practice on Reservations to Treaties, 2011, </w:t>
      </w:r>
      <w:hyperlink r:id="rId9" w:history="1">
        <w:r w:rsidRPr="002B7553">
          <w:rPr>
            <w:rStyle w:val="ae"/>
            <w:sz w:val="28"/>
            <w:szCs w:val="28"/>
            <w:lang w:val="en-GB"/>
          </w:rPr>
          <w:t>http://legal.un.org/ilc/reports/2011/english/addendum.pdf</w:t>
        </w:r>
      </w:hyperlink>
    </w:p>
    <w:p w:rsidR="00BC4DEA" w:rsidRPr="002B7553" w:rsidRDefault="00BC4DEA" w:rsidP="00BC4DEA">
      <w:pPr>
        <w:spacing w:before="60" w:after="60"/>
        <w:jc w:val="both"/>
        <w:rPr>
          <w:sz w:val="28"/>
          <w:szCs w:val="28"/>
          <w:lang w:val="en-GB"/>
        </w:rPr>
      </w:pPr>
      <w:r w:rsidRPr="002B7553">
        <w:rPr>
          <w:sz w:val="28"/>
          <w:szCs w:val="28"/>
          <w:lang w:val="en-GB"/>
        </w:rPr>
        <w:t>General Comment No. 24: Issues relating to reservations made upon ratification or accession to the Covenant or the Optional Protocols thereto, or in relation to declarations under article 41 of the Covenant, Doc. CCPR/C/21/Rev. 1/Add. 6147</w:t>
      </w:r>
      <w:r w:rsidR="000E1F4C" w:rsidRPr="002B7553">
        <w:rPr>
          <w:sz w:val="28"/>
          <w:szCs w:val="28"/>
          <w:lang w:val="en-GB"/>
        </w:rPr>
        <w:t>,</w:t>
      </w:r>
      <w:r w:rsidRPr="002B7553">
        <w:rPr>
          <w:sz w:val="28"/>
          <w:szCs w:val="28"/>
          <w:lang w:val="en-GB"/>
        </w:rPr>
        <w:t xml:space="preserve"> available at </w:t>
      </w:r>
      <w:hyperlink r:id="rId10" w:history="1">
        <w:r w:rsidRPr="002B7553">
          <w:rPr>
            <w:rStyle w:val="ae"/>
            <w:sz w:val="28"/>
            <w:szCs w:val="28"/>
            <w:lang w:val="en-GB"/>
          </w:rPr>
          <w:t>http://www.unhchr.ch/tbs/doc.nsf/0/69c55b086f72957ec12563ed004ecf7a?Opendocument</w:t>
        </w:r>
      </w:hyperlink>
    </w:p>
    <w:p w:rsidR="00BC4DEA" w:rsidRPr="002B7553" w:rsidRDefault="00BC4DEA" w:rsidP="00BC4DEA">
      <w:pPr>
        <w:spacing w:before="60" w:after="60"/>
        <w:jc w:val="both"/>
        <w:rPr>
          <w:sz w:val="28"/>
          <w:szCs w:val="28"/>
          <w:lang w:val="en-GB"/>
        </w:rPr>
      </w:pPr>
      <w:r w:rsidRPr="002B7553">
        <w:rPr>
          <w:sz w:val="28"/>
          <w:szCs w:val="28"/>
          <w:lang w:val="en-GB"/>
        </w:rPr>
        <w:t xml:space="preserve">ILC, Draft Articles </w:t>
      </w:r>
      <w:proofErr w:type="gramStart"/>
      <w:r w:rsidRPr="002B7553">
        <w:rPr>
          <w:sz w:val="28"/>
          <w:szCs w:val="28"/>
          <w:lang w:val="en-GB"/>
        </w:rPr>
        <w:t>On The Law Of Treaties Between States And International Organizations Or Between International Organizations With</w:t>
      </w:r>
      <w:proofErr w:type="gramEnd"/>
      <w:r w:rsidRPr="002B7553">
        <w:rPr>
          <w:sz w:val="28"/>
          <w:szCs w:val="28"/>
          <w:lang w:val="en-GB"/>
        </w:rPr>
        <w:t xml:space="preserve"> Commentaries, </w:t>
      </w:r>
      <w:r w:rsidR="000E1F4C" w:rsidRPr="002B7553">
        <w:rPr>
          <w:sz w:val="28"/>
          <w:szCs w:val="28"/>
          <w:lang w:val="en-GB"/>
        </w:rPr>
        <w:t xml:space="preserve">available at </w:t>
      </w:r>
      <w:r w:rsidRPr="002B7553">
        <w:rPr>
          <w:sz w:val="28"/>
          <w:szCs w:val="28"/>
          <w:lang w:val="en-GB"/>
        </w:rPr>
        <w:t>http://legal.un.org/ilc/texts/instruments/english/commentar</w:t>
      </w:r>
      <w:r w:rsidR="000E1F4C" w:rsidRPr="002B7553">
        <w:rPr>
          <w:sz w:val="28"/>
          <w:szCs w:val="28"/>
          <w:lang w:val="en-GB"/>
        </w:rPr>
        <w:t>ies/1_2_1982.pdf</w:t>
      </w:r>
    </w:p>
    <w:p w:rsidR="00C82EFB" w:rsidRPr="002B7553" w:rsidRDefault="00C82EFB" w:rsidP="00446333">
      <w:pPr>
        <w:spacing w:before="60" w:after="60"/>
        <w:jc w:val="both"/>
        <w:rPr>
          <w:sz w:val="28"/>
          <w:szCs w:val="28"/>
          <w:lang w:val="en-GB"/>
        </w:rPr>
      </w:pPr>
    </w:p>
    <w:p w:rsidR="00C82EFB" w:rsidRPr="002B7553" w:rsidRDefault="00E96895" w:rsidP="00446333">
      <w:pPr>
        <w:spacing w:before="60" w:after="60"/>
        <w:jc w:val="both"/>
        <w:rPr>
          <w:b/>
          <w:sz w:val="28"/>
          <w:szCs w:val="28"/>
          <w:lang w:val="en-GB"/>
        </w:rPr>
      </w:pPr>
      <w:r w:rsidRPr="002B7553">
        <w:rPr>
          <w:b/>
          <w:sz w:val="28"/>
          <w:szCs w:val="28"/>
          <w:lang w:val="en-GB"/>
        </w:rPr>
        <w:t xml:space="preserve">Main </w:t>
      </w:r>
      <w:r w:rsidR="00C82EFB" w:rsidRPr="002B7553">
        <w:rPr>
          <w:b/>
          <w:sz w:val="28"/>
          <w:szCs w:val="28"/>
          <w:lang w:val="en-GB"/>
        </w:rPr>
        <w:t>question</w:t>
      </w:r>
      <w:r w:rsidRPr="002B7553">
        <w:rPr>
          <w:b/>
          <w:sz w:val="28"/>
          <w:szCs w:val="28"/>
          <w:lang w:val="en-GB"/>
        </w:rPr>
        <w:t>s</w:t>
      </w:r>
      <w:r w:rsidR="00C82EFB" w:rsidRPr="002B7553">
        <w:rPr>
          <w:b/>
          <w:sz w:val="28"/>
          <w:szCs w:val="28"/>
          <w:lang w:val="en-GB"/>
        </w:rPr>
        <w:t>:</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Definition of an international treaty.</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 xml:space="preserve">What is a multilateral treaty? </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What role do treaties play in the international legal system?</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What are the sources of the Law of Treaties?</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 xml:space="preserve">How are international treaties formed? </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Which organ</w:t>
      </w:r>
      <w:r w:rsidR="00E76FCF" w:rsidRPr="002B7553">
        <w:rPr>
          <w:sz w:val="28"/>
          <w:szCs w:val="28"/>
          <w:lang w:val="en-GB"/>
        </w:rPr>
        <w:t>s of the state have</w:t>
      </w:r>
      <w:r w:rsidRPr="002B7553">
        <w:rPr>
          <w:sz w:val="28"/>
          <w:szCs w:val="28"/>
          <w:lang w:val="en-GB"/>
        </w:rPr>
        <w:t xml:space="preserve"> the authority to conclude a binding international treaty?</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What are the ways of expressing consent to be bound?</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 xml:space="preserve">What is a reservation? </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How do reservations operate?</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 xml:space="preserve">Are all the reservation allowed? </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Could a multilateral Treaty bind a third States that is not a member of the agreement?</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What does it mean the principle “</w:t>
      </w:r>
      <w:proofErr w:type="spellStart"/>
      <w:r w:rsidRPr="002B7553">
        <w:rPr>
          <w:i/>
          <w:noProof/>
          <w:sz w:val="28"/>
          <w:szCs w:val="28"/>
          <w:lang w:val="en-GB"/>
        </w:rPr>
        <w:t>pacta</w:t>
      </w:r>
      <w:proofErr w:type="spellEnd"/>
      <w:r w:rsidRPr="002B7553">
        <w:rPr>
          <w:i/>
          <w:sz w:val="28"/>
          <w:szCs w:val="28"/>
          <w:lang w:val="en-GB"/>
        </w:rPr>
        <w:t xml:space="preserve"> </w:t>
      </w:r>
      <w:r w:rsidRPr="002B7553">
        <w:rPr>
          <w:i/>
          <w:noProof/>
          <w:sz w:val="28"/>
          <w:szCs w:val="28"/>
          <w:lang w:val="en-GB"/>
        </w:rPr>
        <w:t>sunt</w:t>
      </w:r>
      <w:r w:rsidRPr="002B7553">
        <w:rPr>
          <w:i/>
          <w:sz w:val="28"/>
          <w:szCs w:val="28"/>
          <w:lang w:val="en-GB"/>
        </w:rPr>
        <w:t xml:space="preserve"> </w:t>
      </w:r>
      <w:r w:rsidRPr="002B7553">
        <w:rPr>
          <w:i/>
          <w:noProof/>
          <w:sz w:val="28"/>
          <w:szCs w:val="28"/>
          <w:lang w:val="en-GB"/>
        </w:rPr>
        <w:t>servanda</w:t>
      </w:r>
      <w:r w:rsidRPr="002B7553">
        <w:rPr>
          <w:sz w:val="28"/>
          <w:szCs w:val="28"/>
          <w:lang w:val="en-GB"/>
        </w:rPr>
        <w:t>”?</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How a treaty could be interpreted?</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 xml:space="preserve">When one of the state parties could suspend or terminate the treaty without the consent of the others or prior to the end of the treaty? </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What happens in the event of a material breach?</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How does the war condition affect international treaties?</w:t>
      </w:r>
    </w:p>
    <w:p w:rsidR="004D2D55" w:rsidRPr="002B7553" w:rsidRDefault="004D2D55" w:rsidP="00975395">
      <w:pPr>
        <w:numPr>
          <w:ilvl w:val="0"/>
          <w:numId w:val="29"/>
        </w:numPr>
        <w:spacing w:before="60" w:after="60"/>
        <w:jc w:val="both"/>
        <w:rPr>
          <w:sz w:val="28"/>
          <w:szCs w:val="28"/>
          <w:lang w:val="en-GB"/>
        </w:rPr>
      </w:pPr>
      <w:r w:rsidRPr="002B7553">
        <w:rPr>
          <w:sz w:val="28"/>
          <w:szCs w:val="28"/>
          <w:lang w:val="en-GB"/>
        </w:rPr>
        <w:t>How are treaties enforced?</w:t>
      </w:r>
    </w:p>
    <w:p w:rsidR="000E1F4C" w:rsidRPr="002B7553" w:rsidRDefault="000E1F4C" w:rsidP="000E1F4C">
      <w:pPr>
        <w:spacing w:before="60" w:after="60"/>
        <w:jc w:val="both"/>
        <w:rPr>
          <w:color w:val="FF0000"/>
          <w:sz w:val="28"/>
          <w:szCs w:val="28"/>
          <w:lang w:val="en-GB"/>
        </w:rPr>
      </w:pPr>
    </w:p>
    <w:p w:rsidR="000E1F4C" w:rsidRPr="002B7553" w:rsidRDefault="00095AD7" w:rsidP="000E1F4C">
      <w:pPr>
        <w:spacing w:before="60" w:after="60"/>
        <w:jc w:val="both"/>
        <w:rPr>
          <w:b/>
          <w:sz w:val="28"/>
          <w:szCs w:val="28"/>
          <w:lang w:val="en-GB"/>
        </w:rPr>
      </w:pPr>
      <w:r w:rsidRPr="002B7553">
        <w:rPr>
          <w:b/>
          <w:sz w:val="28"/>
          <w:szCs w:val="28"/>
          <w:lang w:val="en-GB"/>
        </w:rPr>
        <w:t xml:space="preserve">Lesson 4 </w:t>
      </w:r>
      <w:r w:rsidR="000E1F4C" w:rsidRPr="002B7553">
        <w:rPr>
          <w:b/>
          <w:sz w:val="28"/>
          <w:szCs w:val="28"/>
          <w:lang w:val="en-GB"/>
        </w:rPr>
        <w:t>- The relationship be</w:t>
      </w:r>
      <w:r w:rsidR="008825DD" w:rsidRPr="002B7553">
        <w:rPr>
          <w:b/>
          <w:sz w:val="28"/>
          <w:szCs w:val="28"/>
          <w:lang w:val="en-GB"/>
        </w:rPr>
        <w:t>tween PIL and Municipal L</w:t>
      </w:r>
      <w:r w:rsidR="000E1F4C" w:rsidRPr="002B7553">
        <w:rPr>
          <w:b/>
          <w:sz w:val="28"/>
          <w:szCs w:val="28"/>
          <w:lang w:val="en-GB"/>
        </w:rPr>
        <w:t>aw</w:t>
      </w:r>
    </w:p>
    <w:p w:rsidR="00950D4E" w:rsidRPr="002B7553" w:rsidRDefault="00950D4E" w:rsidP="00446333">
      <w:pPr>
        <w:spacing w:before="60" w:after="60"/>
        <w:jc w:val="both"/>
        <w:rPr>
          <w:sz w:val="28"/>
          <w:szCs w:val="28"/>
          <w:lang w:val="en-GB"/>
        </w:rPr>
      </w:pPr>
    </w:p>
    <w:p w:rsidR="000E1F4C" w:rsidRPr="002B7553" w:rsidRDefault="000E1F4C" w:rsidP="00975395">
      <w:pPr>
        <w:numPr>
          <w:ilvl w:val="0"/>
          <w:numId w:val="15"/>
        </w:numPr>
        <w:spacing w:before="60" w:after="60"/>
        <w:jc w:val="both"/>
        <w:rPr>
          <w:sz w:val="28"/>
          <w:szCs w:val="28"/>
          <w:lang w:val="en-GB"/>
        </w:rPr>
      </w:pPr>
      <w:r w:rsidRPr="002B7553">
        <w:rPr>
          <w:sz w:val="28"/>
          <w:szCs w:val="28"/>
          <w:lang w:val="en-GB"/>
        </w:rPr>
        <w:t>Monist and dualist app</w:t>
      </w:r>
      <w:r w:rsidR="008825DD" w:rsidRPr="002B7553">
        <w:rPr>
          <w:sz w:val="28"/>
          <w:szCs w:val="28"/>
          <w:lang w:val="en-GB"/>
        </w:rPr>
        <w:t>roach</w:t>
      </w:r>
    </w:p>
    <w:p w:rsidR="000E1F4C" w:rsidRPr="002B7553" w:rsidRDefault="000E1F4C" w:rsidP="00975395">
      <w:pPr>
        <w:numPr>
          <w:ilvl w:val="0"/>
          <w:numId w:val="15"/>
        </w:numPr>
        <w:spacing w:before="60" w:after="60"/>
        <w:jc w:val="both"/>
        <w:rPr>
          <w:sz w:val="28"/>
          <w:szCs w:val="28"/>
          <w:lang w:val="en-GB"/>
        </w:rPr>
      </w:pPr>
      <w:r w:rsidRPr="002B7553">
        <w:rPr>
          <w:sz w:val="28"/>
          <w:szCs w:val="28"/>
          <w:lang w:val="en-GB"/>
        </w:rPr>
        <w:t xml:space="preserve">The interplay between the PIL </w:t>
      </w:r>
      <w:r w:rsidR="008825DD" w:rsidRPr="002B7553">
        <w:rPr>
          <w:sz w:val="28"/>
          <w:szCs w:val="28"/>
          <w:lang w:val="en-GB"/>
        </w:rPr>
        <w:t>and Municipal</w:t>
      </w:r>
      <w:r w:rsidRPr="002B7553">
        <w:rPr>
          <w:sz w:val="28"/>
          <w:szCs w:val="28"/>
          <w:lang w:val="en-GB"/>
        </w:rPr>
        <w:t xml:space="preserve"> </w:t>
      </w:r>
      <w:r w:rsidR="008825DD" w:rsidRPr="002B7553">
        <w:rPr>
          <w:sz w:val="28"/>
          <w:szCs w:val="28"/>
          <w:lang w:val="en-GB"/>
        </w:rPr>
        <w:t>law</w:t>
      </w:r>
    </w:p>
    <w:p w:rsidR="00E44E38" w:rsidRPr="002B7553" w:rsidRDefault="008825DD" w:rsidP="00975395">
      <w:pPr>
        <w:numPr>
          <w:ilvl w:val="0"/>
          <w:numId w:val="15"/>
        </w:numPr>
        <w:spacing w:before="60" w:after="60"/>
        <w:jc w:val="both"/>
        <w:rPr>
          <w:sz w:val="28"/>
          <w:szCs w:val="28"/>
          <w:lang w:val="en-GB"/>
        </w:rPr>
      </w:pPr>
      <w:r w:rsidRPr="002B7553">
        <w:rPr>
          <w:sz w:val="28"/>
          <w:szCs w:val="28"/>
          <w:lang w:val="en-GB"/>
        </w:rPr>
        <w:t>Domestic</w:t>
      </w:r>
      <w:r w:rsidR="00E44E38" w:rsidRPr="002B7553">
        <w:rPr>
          <w:sz w:val="28"/>
          <w:szCs w:val="28"/>
          <w:lang w:val="en-GB"/>
        </w:rPr>
        <w:t xml:space="preserve"> implementation of </w:t>
      </w:r>
      <w:r w:rsidR="006D521B" w:rsidRPr="002B7553">
        <w:rPr>
          <w:sz w:val="28"/>
          <w:szCs w:val="28"/>
          <w:lang w:val="en-GB"/>
        </w:rPr>
        <w:t xml:space="preserve">Public </w:t>
      </w:r>
      <w:r w:rsidR="00E44E38" w:rsidRPr="002B7553">
        <w:rPr>
          <w:sz w:val="28"/>
          <w:szCs w:val="28"/>
          <w:lang w:val="en-GB"/>
        </w:rPr>
        <w:t>International Law</w:t>
      </w:r>
    </w:p>
    <w:p w:rsidR="00236366" w:rsidRPr="002B7553" w:rsidRDefault="006D521B" w:rsidP="00236366">
      <w:pPr>
        <w:spacing w:before="60" w:after="60"/>
        <w:ind w:left="851"/>
        <w:jc w:val="both"/>
        <w:rPr>
          <w:sz w:val="28"/>
          <w:szCs w:val="28"/>
          <w:lang w:val="en-GB"/>
        </w:rPr>
      </w:pPr>
      <w:r w:rsidRPr="002B7553">
        <w:rPr>
          <w:sz w:val="28"/>
          <w:szCs w:val="28"/>
          <w:lang w:val="en-GB"/>
        </w:rPr>
        <w:t>-</w:t>
      </w:r>
      <w:r w:rsidR="008825DD" w:rsidRPr="002B7553">
        <w:rPr>
          <w:sz w:val="28"/>
          <w:szCs w:val="28"/>
          <w:lang w:val="en-GB"/>
        </w:rPr>
        <w:t>I</w:t>
      </w:r>
      <w:r w:rsidRPr="002B7553">
        <w:rPr>
          <w:sz w:val="28"/>
          <w:szCs w:val="28"/>
          <w:lang w:val="en-GB"/>
        </w:rPr>
        <w:t>nternational customary norms in Municipal</w:t>
      </w:r>
      <w:r w:rsidR="008825DD" w:rsidRPr="002B7553">
        <w:rPr>
          <w:sz w:val="28"/>
          <w:szCs w:val="28"/>
          <w:lang w:val="en-GB"/>
        </w:rPr>
        <w:t xml:space="preserve"> Law</w:t>
      </w:r>
    </w:p>
    <w:p w:rsidR="006D521B" w:rsidRPr="002B7553" w:rsidRDefault="008825DD" w:rsidP="00236366">
      <w:pPr>
        <w:spacing w:before="60" w:after="60"/>
        <w:ind w:left="851"/>
        <w:jc w:val="both"/>
        <w:rPr>
          <w:sz w:val="28"/>
          <w:szCs w:val="28"/>
          <w:lang w:val="en-GB"/>
        </w:rPr>
      </w:pPr>
      <w:r w:rsidRPr="002B7553">
        <w:rPr>
          <w:sz w:val="28"/>
          <w:szCs w:val="28"/>
          <w:lang w:val="en-GB"/>
        </w:rPr>
        <w:t>-T</w:t>
      </w:r>
      <w:r w:rsidR="006D521B" w:rsidRPr="002B7553">
        <w:rPr>
          <w:sz w:val="28"/>
          <w:szCs w:val="28"/>
          <w:lang w:val="en-GB"/>
        </w:rPr>
        <w:t>reaties in Municipal Law</w:t>
      </w:r>
    </w:p>
    <w:p w:rsidR="00E44E38" w:rsidRPr="002B7553" w:rsidRDefault="00E44E38" w:rsidP="00975395">
      <w:pPr>
        <w:numPr>
          <w:ilvl w:val="0"/>
          <w:numId w:val="15"/>
        </w:numPr>
        <w:spacing w:before="60" w:after="60"/>
        <w:jc w:val="both"/>
        <w:rPr>
          <w:sz w:val="28"/>
          <w:szCs w:val="28"/>
          <w:lang w:val="en-GB"/>
        </w:rPr>
      </w:pPr>
      <w:r w:rsidRPr="002B7553">
        <w:rPr>
          <w:sz w:val="28"/>
          <w:szCs w:val="28"/>
          <w:lang w:val="en-GB"/>
        </w:rPr>
        <w:t xml:space="preserve">Automatic incorporation </w:t>
      </w:r>
      <w:r w:rsidRPr="002B7553">
        <w:rPr>
          <w:i/>
          <w:sz w:val="28"/>
          <w:szCs w:val="28"/>
          <w:lang w:val="en-GB"/>
        </w:rPr>
        <w:t>v.</w:t>
      </w:r>
      <w:r w:rsidRPr="002B7553">
        <w:rPr>
          <w:sz w:val="28"/>
          <w:szCs w:val="28"/>
          <w:lang w:val="en-GB"/>
        </w:rPr>
        <w:t xml:space="preserve"> statuary implementation</w:t>
      </w:r>
    </w:p>
    <w:p w:rsidR="00E44E38" w:rsidRPr="002B7553" w:rsidRDefault="008825DD" w:rsidP="00975395">
      <w:pPr>
        <w:numPr>
          <w:ilvl w:val="0"/>
          <w:numId w:val="15"/>
        </w:numPr>
        <w:spacing w:before="60" w:after="60"/>
        <w:jc w:val="both"/>
        <w:rPr>
          <w:sz w:val="28"/>
          <w:szCs w:val="28"/>
          <w:lang w:val="en-GB"/>
        </w:rPr>
      </w:pPr>
      <w:r w:rsidRPr="002B7553">
        <w:rPr>
          <w:sz w:val="28"/>
          <w:szCs w:val="28"/>
          <w:lang w:val="en-GB"/>
        </w:rPr>
        <w:t>Self-executing and non-self-executing</w:t>
      </w:r>
      <w:r w:rsidR="00E44E38" w:rsidRPr="002B7553">
        <w:rPr>
          <w:sz w:val="28"/>
          <w:szCs w:val="28"/>
          <w:lang w:val="en-GB"/>
        </w:rPr>
        <w:t xml:space="preserve"> </w:t>
      </w:r>
      <w:r w:rsidRPr="002B7553">
        <w:rPr>
          <w:sz w:val="28"/>
          <w:szCs w:val="28"/>
          <w:lang w:val="en-GB"/>
        </w:rPr>
        <w:t xml:space="preserve">PIL’s </w:t>
      </w:r>
      <w:r w:rsidR="00E44E38" w:rsidRPr="002B7553">
        <w:rPr>
          <w:sz w:val="28"/>
          <w:szCs w:val="28"/>
          <w:lang w:val="en-GB"/>
        </w:rPr>
        <w:t>norms</w:t>
      </w:r>
      <w:r w:rsidRPr="002B7553">
        <w:rPr>
          <w:sz w:val="28"/>
          <w:szCs w:val="28"/>
          <w:lang w:val="en-GB"/>
        </w:rPr>
        <w:t>.</w:t>
      </w:r>
      <w:r w:rsidR="00E44E38" w:rsidRPr="002B7553">
        <w:rPr>
          <w:sz w:val="28"/>
          <w:szCs w:val="28"/>
          <w:lang w:val="en-GB"/>
        </w:rPr>
        <w:t xml:space="preserve"> </w:t>
      </w:r>
    </w:p>
    <w:p w:rsidR="00236366" w:rsidRPr="002B7553" w:rsidRDefault="00236366" w:rsidP="00975395">
      <w:pPr>
        <w:numPr>
          <w:ilvl w:val="0"/>
          <w:numId w:val="15"/>
        </w:numPr>
        <w:spacing w:before="60" w:after="60"/>
        <w:jc w:val="both"/>
        <w:rPr>
          <w:sz w:val="28"/>
          <w:szCs w:val="28"/>
          <w:lang w:val="en-GB"/>
        </w:rPr>
      </w:pPr>
      <w:r w:rsidRPr="002B7553">
        <w:rPr>
          <w:sz w:val="28"/>
          <w:szCs w:val="28"/>
          <w:lang w:val="en-GB"/>
        </w:rPr>
        <w:t>Municipal Law before International Courts and Tribunals</w:t>
      </w:r>
    </w:p>
    <w:p w:rsidR="008825DD" w:rsidRPr="002B7553" w:rsidRDefault="008825DD" w:rsidP="008825DD">
      <w:pPr>
        <w:spacing w:before="60" w:after="60"/>
        <w:jc w:val="both"/>
        <w:rPr>
          <w:sz w:val="28"/>
          <w:szCs w:val="28"/>
          <w:lang w:val="en-GB"/>
        </w:rPr>
      </w:pPr>
    </w:p>
    <w:p w:rsidR="008825DD" w:rsidRPr="002B7553" w:rsidRDefault="008825DD" w:rsidP="006D55FC">
      <w:pPr>
        <w:spacing w:before="60" w:after="60"/>
        <w:jc w:val="both"/>
        <w:rPr>
          <w:b/>
          <w:sz w:val="28"/>
          <w:szCs w:val="28"/>
          <w:lang w:val="en-GB"/>
        </w:rPr>
      </w:pPr>
      <w:r w:rsidRPr="002B7553">
        <w:rPr>
          <w:b/>
          <w:sz w:val="28"/>
          <w:szCs w:val="28"/>
          <w:lang w:val="en-GB"/>
        </w:rPr>
        <w:t xml:space="preserve">Readings: </w:t>
      </w:r>
    </w:p>
    <w:p w:rsidR="008825DD" w:rsidRPr="002B7553" w:rsidRDefault="008825DD" w:rsidP="00975395">
      <w:pPr>
        <w:numPr>
          <w:ilvl w:val="0"/>
          <w:numId w:val="30"/>
        </w:numPr>
        <w:spacing w:before="60" w:after="60"/>
        <w:jc w:val="both"/>
        <w:rPr>
          <w:sz w:val="28"/>
          <w:szCs w:val="28"/>
          <w:lang w:val="en-GB"/>
        </w:rPr>
      </w:pPr>
      <w:r w:rsidRPr="002B7553">
        <w:rPr>
          <w:sz w:val="28"/>
          <w:szCs w:val="28"/>
          <w:lang w:val="en-GB"/>
        </w:rPr>
        <w:t>DENZA, E,</w:t>
      </w:r>
      <w:r w:rsidR="00372985" w:rsidRPr="002B7553">
        <w:rPr>
          <w:sz w:val="28"/>
          <w:szCs w:val="28"/>
          <w:lang w:val="en-GB"/>
        </w:rPr>
        <w:t xml:space="preserve"> (2003).</w:t>
      </w:r>
      <w:r w:rsidR="007B5E7D" w:rsidRPr="002B7553">
        <w:rPr>
          <w:sz w:val="28"/>
          <w:szCs w:val="28"/>
          <w:lang w:val="en-GB"/>
        </w:rPr>
        <w:t xml:space="preserve"> </w:t>
      </w:r>
      <w:r w:rsidRPr="002B7553">
        <w:rPr>
          <w:sz w:val="28"/>
          <w:szCs w:val="28"/>
          <w:lang w:val="en-GB"/>
        </w:rPr>
        <w:t xml:space="preserve">The relationship between international law and national law, in Evans, M. (ed.), International Law, </w:t>
      </w:r>
      <w:r w:rsidRPr="002B7553">
        <w:rPr>
          <w:noProof/>
          <w:sz w:val="28"/>
          <w:szCs w:val="28"/>
          <w:lang w:val="en-GB"/>
        </w:rPr>
        <w:t>2th</w:t>
      </w:r>
      <w:r w:rsidRPr="002B7553">
        <w:rPr>
          <w:sz w:val="28"/>
          <w:szCs w:val="28"/>
          <w:lang w:val="en-GB"/>
        </w:rPr>
        <w:t xml:space="preserve"> ed. Oxford, Oxford University Press.</w:t>
      </w:r>
    </w:p>
    <w:p w:rsidR="00236366" w:rsidRPr="002B7553" w:rsidRDefault="006D55FC" w:rsidP="00975395">
      <w:pPr>
        <w:numPr>
          <w:ilvl w:val="0"/>
          <w:numId w:val="30"/>
        </w:numPr>
        <w:spacing w:before="60" w:after="60"/>
        <w:jc w:val="both"/>
        <w:rPr>
          <w:sz w:val="28"/>
          <w:szCs w:val="28"/>
          <w:lang w:val="en-GB"/>
        </w:rPr>
      </w:pPr>
      <w:r w:rsidRPr="002B7553">
        <w:rPr>
          <w:noProof/>
          <w:sz w:val="28"/>
          <w:szCs w:val="28"/>
          <w:lang w:val="en-GB"/>
        </w:rPr>
        <w:t>ZIMNENKO</w:t>
      </w:r>
      <w:r w:rsidRPr="002B7553">
        <w:rPr>
          <w:sz w:val="28"/>
          <w:szCs w:val="28"/>
          <w:lang w:val="en-GB"/>
        </w:rPr>
        <w:t>, B</w:t>
      </w:r>
      <w:r w:rsidR="005E7C8F" w:rsidRPr="002B7553">
        <w:rPr>
          <w:sz w:val="28"/>
          <w:szCs w:val="28"/>
          <w:lang w:val="en-GB"/>
        </w:rPr>
        <w:t>.</w:t>
      </w:r>
      <w:r w:rsidRPr="002B7553">
        <w:rPr>
          <w:sz w:val="28"/>
          <w:szCs w:val="28"/>
          <w:lang w:val="en-GB"/>
        </w:rPr>
        <w:t xml:space="preserve"> L</w:t>
      </w:r>
      <w:r w:rsidR="005E7C8F" w:rsidRPr="002B7553">
        <w:rPr>
          <w:sz w:val="28"/>
          <w:szCs w:val="28"/>
          <w:lang w:val="en-GB"/>
        </w:rPr>
        <w:t>.</w:t>
      </w:r>
      <w:r w:rsidRPr="002B7553">
        <w:rPr>
          <w:sz w:val="28"/>
          <w:szCs w:val="28"/>
          <w:lang w:val="en-GB"/>
        </w:rPr>
        <w:t xml:space="preserve"> </w:t>
      </w:r>
      <w:r w:rsidR="005E7C8F" w:rsidRPr="002B7553">
        <w:rPr>
          <w:noProof/>
          <w:sz w:val="28"/>
          <w:szCs w:val="28"/>
          <w:lang w:val="en-GB"/>
        </w:rPr>
        <w:t>&amp;</w:t>
      </w:r>
      <w:r w:rsidRPr="002B7553">
        <w:rPr>
          <w:sz w:val="28"/>
          <w:szCs w:val="28"/>
          <w:lang w:val="en-GB"/>
        </w:rPr>
        <w:t xml:space="preserve"> BUTLER W. E.</w:t>
      </w:r>
      <w:r w:rsidR="00372985" w:rsidRPr="002B7553">
        <w:rPr>
          <w:sz w:val="28"/>
          <w:szCs w:val="28"/>
          <w:lang w:val="en-GB"/>
        </w:rPr>
        <w:t xml:space="preserve"> (2007),</w:t>
      </w:r>
      <w:r w:rsidRPr="002B7553">
        <w:rPr>
          <w:sz w:val="28"/>
          <w:szCs w:val="28"/>
          <w:lang w:val="en-GB"/>
        </w:rPr>
        <w:t xml:space="preserve"> </w:t>
      </w:r>
      <w:r w:rsidR="00236366" w:rsidRPr="002B7553">
        <w:rPr>
          <w:sz w:val="28"/>
          <w:szCs w:val="28"/>
          <w:lang w:val="en-GB"/>
        </w:rPr>
        <w:t xml:space="preserve">International Law and the Russian Legal </w:t>
      </w:r>
      <w:proofErr w:type="spellStart"/>
      <w:r w:rsidR="00236366" w:rsidRPr="002B7553">
        <w:rPr>
          <w:sz w:val="28"/>
          <w:szCs w:val="28"/>
          <w:lang w:val="en-GB"/>
        </w:rPr>
        <w:t>System.</w:t>
      </w:r>
      <w:r w:rsidR="00372985" w:rsidRPr="002B7553">
        <w:rPr>
          <w:sz w:val="28"/>
          <w:szCs w:val="28"/>
          <w:lang w:val="en-GB"/>
        </w:rPr>
        <w:t>Utrecht</w:t>
      </w:r>
      <w:proofErr w:type="spellEnd"/>
      <w:r w:rsidR="00372985" w:rsidRPr="002B7553">
        <w:rPr>
          <w:sz w:val="28"/>
          <w:szCs w:val="28"/>
          <w:lang w:val="en-GB"/>
        </w:rPr>
        <w:t>: Eleven</w:t>
      </w:r>
      <w:r w:rsidR="00236366" w:rsidRPr="002B7553">
        <w:rPr>
          <w:sz w:val="28"/>
          <w:szCs w:val="28"/>
          <w:lang w:val="en-GB"/>
        </w:rPr>
        <w:t xml:space="preserve">. </w:t>
      </w:r>
    </w:p>
    <w:p w:rsidR="008825DD" w:rsidRPr="002B7553" w:rsidRDefault="008825DD" w:rsidP="006D55FC">
      <w:pPr>
        <w:spacing w:before="60" w:after="60"/>
        <w:jc w:val="both"/>
        <w:rPr>
          <w:sz w:val="28"/>
          <w:szCs w:val="28"/>
          <w:lang w:val="en-GB"/>
        </w:rPr>
      </w:pPr>
    </w:p>
    <w:p w:rsidR="00236366" w:rsidRPr="00F34E5B" w:rsidRDefault="006D55FC" w:rsidP="006D55FC">
      <w:pPr>
        <w:spacing w:before="60" w:after="60"/>
        <w:jc w:val="both"/>
        <w:rPr>
          <w:b/>
          <w:sz w:val="28"/>
          <w:szCs w:val="28"/>
          <w:lang w:val="en-US"/>
        </w:rPr>
      </w:pPr>
      <w:r w:rsidRPr="002B7553">
        <w:rPr>
          <w:b/>
          <w:sz w:val="28"/>
          <w:szCs w:val="28"/>
          <w:lang w:val="en-GB"/>
        </w:rPr>
        <w:t>Recommended</w:t>
      </w:r>
      <w:r w:rsidR="008825DD" w:rsidRPr="00F34E5B">
        <w:rPr>
          <w:b/>
          <w:sz w:val="28"/>
          <w:szCs w:val="28"/>
          <w:lang w:val="en-US"/>
        </w:rPr>
        <w:t xml:space="preserve"> </w:t>
      </w:r>
      <w:r w:rsidR="008825DD" w:rsidRPr="002B7553">
        <w:rPr>
          <w:b/>
          <w:sz w:val="28"/>
          <w:szCs w:val="28"/>
          <w:lang w:val="en-GB"/>
        </w:rPr>
        <w:t>further</w:t>
      </w:r>
      <w:r w:rsidR="008825DD" w:rsidRPr="00F34E5B">
        <w:rPr>
          <w:b/>
          <w:sz w:val="28"/>
          <w:szCs w:val="28"/>
          <w:lang w:val="en-US"/>
        </w:rPr>
        <w:t xml:space="preserve"> </w:t>
      </w:r>
      <w:r w:rsidR="008825DD" w:rsidRPr="002B7553">
        <w:rPr>
          <w:b/>
          <w:sz w:val="28"/>
          <w:szCs w:val="28"/>
          <w:lang w:val="en-GB"/>
        </w:rPr>
        <w:t>readings</w:t>
      </w:r>
      <w:r w:rsidR="008825DD" w:rsidRPr="00F34E5B">
        <w:rPr>
          <w:b/>
          <w:sz w:val="28"/>
          <w:szCs w:val="28"/>
          <w:lang w:val="en-US"/>
        </w:rPr>
        <w:t>:</w:t>
      </w:r>
    </w:p>
    <w:p w:rsidR="00266329" w:rsidRPr="002B7553" w:rsidRDefault="00266329" w:rsidP="006D55FC">
      <w:pPr>
        <w:spacing w:before="60" w:after="60"/>
        <w:jc w:val="both"/>
        <w:rPr>
          <w:sz w:val="28"/>
          <w:szCs w:val="28"/>
          <w:lang w:val="en-GB"/>
        </w:rPr>
      </w:pPr>
      <w:r w:rsidRPr="002B7553">
        <w:rPr>
          <w:sz w:val="28"/>
          <w:szCs w:val="28"/>
        </w:rPr>
        <w:t>Старженецкий</w:t>
      </w:r>
      <w:r w:rsidRPr="00F34E5B">
        <w:rPr>
          <w:sz w:val="28"/>
          <w:szCs w:val="28"/>
          <w:lang w:val="en-US"/>
        </w:rPr>
        <w:t xml:space="preserve"> </w:t>
      </w:r>
      <w:r w:rsidRPr="002B7553">
        <w:rPr>
          <w:sz w:val="28"/>
          <w:szCs w:val="28"/>
        </w:rPr>
        <w:t>В</w:t>
      </w:r>
      <w:r w:rsidRPr="00F34E5B">
        <w:rPr>
          <w:sz w:val="28"/>
          <w:szCs w:val="28"/>
          <w:lang w:val="en-US"/>
        </w:rPr>
        <w:t xml:space="preserve">. </w:t>
      </w:r>
      <w:r w:rsidRPr="002B7553">
        <w:rPr>
          <w:sz w:val="28"/>
          <w:szCs w:val="28"/>
        </w:rPr>
        <w:t>В</w:t>
      </w:r>
      <w:r w:rsidRPr="00F34E5B">
        <w:rPr>
          <w:sz w:val="28"/>
          <w:szCs w:val="28"/>
          <w:lang w:val="en-US"/>
        </w:rPr>
        <w:t>.</w:t>
      </w:r>
      <w:r w:rsidRPr="002B7553">
        <w:rPr>
          <w:sz w:val="28"/>
          <w:szCs w:val="28"/>
          <w:lang w:val="en-GB"/>
        </w:rPr>
        <w:t> </w:t>
      </w:r>
      <w:hyperlink r:id="rId11" w:tgtFrame="_blank" w:history="1">
        <w:r w:rsidR="0068326D" w:rsidRPr="002B7553">
          <w:rPr>
            <w:sz w:val="28"/>
            <w:szCs w:val="28"/>
          </w:rPr>
          <w:t>Временное применение международного договора, противоречащего национальному праву: невозможное возможно?</w:t>
        </w:r>
      </w:hyperlink>
      <w:r w:rsidRPr="002B7553">
        <w:rPr>
          <w:sz w:val="28"/>
          <w:szCs w:val="28"/>
          <w:lang w:val="en-GB"/>
        </w:rPr>
        <w:t> </w:t>
      </w:r>
      <w:r w:rsidR="0068326D" w:rsidRPr="002B7553">
        <w:rPr>
          <w:sz w:val="28"/>
          <w:szCs w:val="28"/>
        </w:rPr>
        <w:t xml:space="preserve">// Международное правосудие. </w:t>
      </w:r>
      <w:r w:rsidRPr="002B7553">
        <w:rPr>
          <w:sz w:val="28"/>
          <w:szCs w:val="28"/>
          <w:lang w:val="en-GB"/>
        </w:rPr>
        <w:t xml:space="preserve">2015. № 3. </w:t>
      </w:r>
      <w:proofErr w:type="gramStart"/>
      <w:r w:rsidRPr="002B7553">
        <w:rPr>
          <w:sz w:val="28"/>
          <w:szCs w:val="28"/>
          <w:lang w:val="en-GB"/>
        </w:rPr>
        <w:t>С. 118</w:t>
      </w:r>
      <w:proofErr w:type="gramEnd"/>
      <w:r w:rsidRPr="002B7553">
        <w:rPr>
          <w:sz w:val="28"/>
          <w:szCs w:val="28"/>
          <w:lang w:val="en-GB"/>
        </w:rPr>
        <w:t>-127.</w:t>
      </w:r>
    </w:p>
    <w:p w:rsidR="00236366" w:rsidRPr="002B7553" w:rsidRDefault="006D55FC" w:rsidP="006D55FC">
      <w:pPr>
        <w:spacing w:before="60" w:after="60"/>
        <w:jc w:val="both"/>
        <w:rPr>
          <w:sz w:val="28"/>
          <w:szCs w:val="28"/>
          <w:lang w:val="en-GB"/>
        </w:rPr>
      </w:pPr>
      <w:r w:rsidRPr="002B7553">
        <w:rPr>
          <w:sz w:val="28"/>
          <w:szCs w:val="28"/>
          <w:lang w:val="en-GB"/>
        </w:rPr>
        <w:t xml:space="preserve">FATIMA, S. </w:t>
      </w:r>
      <w:r w:rsidR="00236366" w:rsidRPr="002B7553">
        <w:rPr>
          <w:sz w:val="28"/>
          <w:szCs w:val="28"/>
          <w:lang w:val="en-GB"/>
        </w:rPr>
        <w:t>(2005). </w:t>
      </w:r>
      <w:proofErr w:type="gramStart"/>
      <w:r w:rsidR="00236366" w:rsidRPr="002B7553">
        <w:rPr>
          <w:sz w:val="28"/>
          <w:szCs w:val="28"/>
          <w:lang w:val="en-GB"/>
        </w:rPr>
        <w:t>Using international law in domestic courts.</w:t>
      </w:r>
      <w:proofErr w:type="gramEnd"/>
      <w:r w:rsidR="00236366" w:rsidRPr="002B7553">
        <w:rPr>
          <w:sz w:val="28"/>
          <w:szCs w:val="28"/>
          <w:lang w:val="en-GB"/>
        </w:rPr>
        <w:t xml:space="preserve"> </w:t>
      </w:r>
      <w:proofErr w:type="gramStart"/>
      <w:r w:rsidR="00236366" w:rsidRPr="002B7553">
        <w:rPr>
          <w:sz w:val="28"/>
          <w:szCs w:val="28"/>
          <w:lang w:val="en-GB"/>
        </w:rPr>
        <w:t>Bloomsbury Publishing.</w:t>
      </w:r>
      <w:proofErr w:type="gramEnd"/>
    </w:p>
    <w:p w:rsidR="00236366" w:rsidRPr="002B7553" w:rsidRDefault="006D55FC" w:rsidP="006D55FC">
      <w:pPr>
        <w:autoSpaceDE w:val="0"/>
        <w:autoSpaceDN w:val="0"/>
        <w:adjustRightInd w:val="0"/>
        <w:jc w:val="both"/>
        <w:rPr>
          <w:sz w:val="28"/>
          <w:szCs w:val="28"/>
          <w:lang w:val="en-GB"/>
        </w:rPr>
      </w:pPr>
      <w:proofErr w:type="gramStart"/>
      <w:r w:rsidRPr="002B7553">
        <w:rPr>
          <w:sz w:val="28"/>
          <w:szCs w:val="28"/>
          <w:lang w:val="en-GB"/>
        </w:rPr>
        <w:t xml:space="preserve">BUERGENTHAL, T. </w:t>
      </w:r>
      <w:r w:rsidR="00236366" w:rsidRPr="002B7553">
        <w:rPr>
          <w:sz w:val="28"/>
          <w:szCs w:val="28"/>
          <w:lang w:val="en-GB"/>
        </w:rPr>
        <w:t>(1992).</w:t>
      </w:r>
      <w:proofErr w:type="gramEnd"/>
      <w:r w:rsidR="00236366" w:rsidRPr="002B7553">
        <w:rPr>
          <w:sz w:val="28"/>
          <w:szCs w:val="28"/>
          <w:lang w:val="en-GB"/>
        </w:rPr>
        <w:t> </w:t>
      </w:r>
      <w:proofErr w:type="gramStart"/>
      <w:r w:rsidR="00236366" w:rsidRPr="002B7553">
        <w:rPr>
          <w:sz w:val="28"/>
          <w:szCs w:val="28"/>
          <w:lang w:val="en-GB"/>
        </w:rPr>
        <w:t>Self-executing and non-self-executing treaties in national and international law.</w:t>
      </w:r>
      <w:proofErr w:type="gramEnd"/>
      <w:r w:rsidR="00236366" w:rsidRPr="002B7553">
        <w:rPr>
          <w:sz w:val="28"/>
          <w:szCs w:val="28"/>
          <w:lang w:val="en-GB"/>
        </w:rPr>
        <w:t xml:space="preserve"> </w:t>
      </w:r>
      <w:proofErr w:type="spellStart"/>
      <w:r w:rsidR="00236366" w:rsidRPr="002B7553">
        <w:rPr>
          <w:sz w:val="28"/>
          <w:szCs w:val="28"/>
          <w:lang w:val="en-GB"/>
        </w:rPr>
        <w:t>Martinus</w:t>
      </w:r>
      <w:proofErr w:type="spellEnd"/>
      <w:r w:rsidR="00236366" w:rsidRPr="002B7553">
        <w:rPr>
          <w:sz w:val="28"/>
          <w:szCs w:val="28"/>
          <w:lang w:val="en-GB"/>
        </w:rPr>
        <w:t xml:space="preserve"> </w:t>
      </w:r>
      <w:proofErr w:type="spellStart"/>
      <w:r w:rsidR="00236366" w:rsidRPr="002B7553">
        <w:rPr>
          <w:sz w:val="28"/>
          <w:szCs w:val="28"/>
          <w:lang w:val="en-GB"/>
        </w:rPr>
        <w:t>Nijhoff</w:t>
      </w:r>
      <w:proofErr w:type="spellEnd"/>
      <w:r w:rsidR="00236366" w:rsidRPr="002B7553">
        <w:rPr>
          <w:sz w:val="28"/>
          <w:szCs w:val="28"/>
          <w:lang w:val="en-GB"/>
        </w:rPr>
        <w:t>.</w:t>
      </w:r>
    </w:p>
    <w:p w:rsidR="00236366" w:rsidRPr="002B7553" w:rsidRDefault="006D55FC" w:rsidP="006D55FC">
      <w:pPr>
        <w:autoSpaceDE w:val="0"/>
        <w:autoSpaceDN w:val="0"/>
        <w:adjustRightInd w:val="0"/>
        <w:jc w:val="both"/>
        <w:rPr>
          <w:sz w:val="28"/>
          <w:szCs w:val="28"/>
          <w:lang w:val="en-GB"/>
        </w:rPr>
      </w:pPr>
      <w:r w:rsidRPr="002B7553">
        <w:rPr>
          <w:sz w:val="28"/>
          <w:szCs w:val="28"/>
          <w:lang w:val="en-GB"/>
        </w:rPr>
        <w:t>FELDMAN, D.</w:t>
      </w:r>
      <w:r w:rsidR="00236366" w:rsidRPr="002B7553">
        <w:rPr>
          <w:sz w:val="28"/>
          <w:szCs w:val="28"/>
          <w:lang w:val="en-GB"/>
        </w:rPr>
        <w:t xml:space="preserve"> (1999). </w:t>
      </w:r>
      <w:proofErr w:type="gramStart"/>
      <w:r w:rsidR="00236366" w:rsidRPr="002B7553">
        <w:rPr>
          <w:sz w:val="28"/>
          <w:szCs w:val="28"/>
          <w:lang w:val="en-GB"/>
        </w:rPr>
        <w:t>Monism, dualism and constitutional legitimacy.</w:t>
      </w:r>
      <w:proofErr w:type="gramEnd"/>
      <w:r w:rsidR="00236366" w:rsidRPr="002B7553">
        <w:rPr>
          <w:sz w:val="28"/>
          <w:szCs w:val="28"/>
          <w:lang w:val="en-GB"/>
        </w:rPr>
        <w:t> Aust. YBIL, 20, 105.</w:t>
      </w:r>
    </w:p>
    <w:p w:rsidR="008825DD" w:rsidRPr="002B7553" w:rsidRDefault="006D55FC" w:rsidP="006D55FC">
      <w:pPr>
        <w:autoSpaceDE w:val="0"/>
        <w:autoSpaceDN w:val="0"/>
        <w:adjustRightInd w:val="0"/>
        <w:jc w:val="both"/>
        <w:rPr>
          <w:sz w:val="28"/>
          <w:szCs w:val="28"/>
          <w:lang w:val="en-GB"/>
        </w:rPr>
      </w:pPr>
      <w:proofErr w:type="gramStart"/>
      <w:r w:rsidRPr="002B7553">
        <w:rPr>
          <w:sz w:val="28"/>
          <w:szCs w:val="28"/>
          <w:lang w:val="en-GB"/>
        </w:rPr>
        <w:t xml:space="preserve">MENDIS, D. L. </w:t>
      </w:r>
      <w:r w:rsidR="00236366" w:rsidRPr="002B7553">
        <w:rPr>
          <w:sz w:val="28"/>
          <w:szCs w:val="28"/>
          <w:lang w:val="en-GB"/>
        </w:rPr>
        <w:t>(1992).</w:t>
      </w:r>
      <w:proofErr w:type="gramEnd"/>
      <w:r w:rsidR="00236366" w:rsidRPr="002B7553">
        <w:rPr>
          <w:sz w:val="28"/>
          <w:szCs w:val="28"/>
          <w:lang w:val="en-GB"/>
        </w:rPr>
        <w:t xml:space="preserve"> </w:t>
      </w:r>
      <w:proofErr w:type="gramStart"/>
      <w:r w:rsidR="00236366" w:rsidRPr="002B7553">
        <w:rPr>
          <w:sz w:val="28"/>
          <w:szCs w:val="28"/>
          <w:lang w:val="en-GB"/>
        </w:rPr>
        <w:t>The legislative transformation of treaties.</w:t>
      </w:r>
      <w:proofErr w:type="gramEnd"/>
      <w:r w:rsidR="00236366" w:rsidRPr="002B7553">
        <w:rPr>
          <w:sz w:val="28"/>
          <w:szCs w:val="28"/>
          <w:lang w:val="en-GB"/>
        </w:rPr>
        <w:t> Statute L. Rev., 13, 216.</w:t>
      </w:r>
    </w:p>
    <w:p w:rsidR="00236366" w:rsidRPr="002B7553" w:rsidRDefault="006D55FC" w:rsidP="006D55FC">
      <w:pPr>
        <w:spacing w:before="60" w:after="60"/>
        <w:jc w:val="both"/>
        <w:rPr>
          <w:sz w:val="28"/>
          <w:szCs w:val="28"/>
          <w:lang w:val="en-GB"/>
        </w:rPr>
      </w:pPr>
      <w:r w:rsidRPr="002B7553">
        <w:rPr>
          <w:sz w:val="28"/>
          <w:szCs w:val="28"/>
          <w:lang w:val="en-GB"/>
        </w:rPr>
        <w:t xml:space="preserve">WATERS, M. A. </w:t>
      </w:r>
      <w:r w:rsidR="00236366" w:rsidRPr="002B7553">
        <w:rPr>
          <w:sz w:val="28"/>
          <w:szCs w:val="28"/>
          <w:lang w:val="en-GB"/>
        </w:rPr>
        <w:t xml:space="preserve">(2007). </w:t>
      </w:r>
      <w:proofErr w:type="gramStart"/>
      <w:r w:rsidR="00236366" w:rsidRPr="002B7553">
        <w:rPr>
          <w:sz w:val="28"/>
          <w:szCs w:val="28"/>
          <w:lang w:val="en-GB"/>
        </w:rPr>
        <w:t>Creeping monism: The judicial trend toward interpretive incorporation of human rights treaties.</w:t>
      </w:r>
      <w:proofErr w:type="gramEnd"/>
      <w:r w:rsidR="00236366" w:rsidRPr="002B7553">
        <w:rPr>
          <w:sz w:val="28"/>
          <w:szCs w:val="28"/>
          <w:lang w:val="en-GB"/>
        </w:rPr>
        <w:t> Colum. L. Rev., 107, 628.</w:t>
      </w:r>
    </w:p>
    <w:p w:rsidR="00975395" w:rsidRPr="002B7553" w:rsidRDefault="00975395" w:rsidP="006D55FC">
      <w:pPr>
        <w:spacing w:before="60" w:after="60"/>
        <w:jc w:val="both"/>
        <w:rPr>
          <w:sz w:val="28"/>
          <w:szCs w:val="28"/>
          <w:lang w:val="en-GB"/>
        </w:rPr>
      </w:pPr>
      <w:proofErr w:type="gramStart"/>
      <w:r w:rsidRPr="002B7553">
        <w:rPr>
          <w:sz w:val="28"/>
          <w:szCs w:val="28"/>
          <w:lang w:val="en-GB"/>
        </w:rPr>
        <w:t>KOKOTT, J., &amp; SOBOTTA, C. (2012).</w:t>
      </w:r>
      <w:proofErr w:type="gramEnd"/>
      <w:r w:rsidRPr="002B7553">
        <w:rPr>
          <w:sz w:val="28"/>
          <w:szCs w:val="28"/>
          <w:lang w:val="en-GB"/>
        </w:rPr>
        <w:t xml:space="preserve"> The </w:t>
      </w:r>
      <w:proofErr w:type="spellStart"/>
      <w:r w:rsidRPr="002B7553">
        <w:rPr>
          <w:sz w:val="28"/>
          <w:szCs w:val="28"/>
          <w:lang w:val="en-GB"/>
        </w:rPr>
        <w:t>Kadi</w:t>
      </w:r>
      <w:proofErr w:type="spellEnd"/>
      <w:r w:rsidRPr="002B7553">
        <w:rPr>
          <w:sz w:val="28"/>
          <w:szCs w:val="28"/>
          <w:lang w:val="en-GB"/>
        </w:rPr>
        <w:t xml:space="preserve"> case–constitutional core values and international law–finding the balance</w:t>
      </w:r>
      <w:proofErr w:type="gramStart"/>
      <w:r w:rsidRPr="002B7553">
        <w:rPr>
          <w:sz w:val="28"/>
          <w:szCs w:val="28"/>
          <w:lang w:val="en-GB"/>
        </w:rPr>
        <w:t>?.</w:t>
      </w:r>
      <w:proofErr w:type="gramEnd"/>
      <w:r w:rsidRPr="002B7553">
        <w:rPr>
          <w:sz w:val="28"/>
          <w:szCs w:val="28"/>
          <w:lang w:val="en-GB"/>
        </w:rPr>
        <w:t xml:space="preserve"> European Journal of International Law, 23(4), 1015-1024.</w:t>
      </w:r>
    </w:p>
    <w:p w:rsidR="006D55FC" w:rsidRPr="002B7553" w:rsidRDefault="006D55FC" w:rsidP="006D55FC">
      <w:pPr>
        <w:spacing w:before="60" w:after="60"/>
        <w:jc w:val="both"/>
        <w:rPr>
          <w:sz w:val="28"/>
          <w:szCs w:val="28"/>
          <w:lang w:val="en-GB"/>
        </w:rPr>
      </w:pPr>
    </w:p>
    <w:p w:rsidR="006D55FC" w:rsidRPr="002B7553" w:rsidRDefault="006D55FC" w:rsidP="006D55FC">
      <w:pPr>
        <w:spacing w:before="60" w:after="60"/>
        <w:jc w:val="both"/>
        <w:rPr>
          <w:b/>
          <w:sz w:val="28"/>
          <w:szCs w:val="28"/>
          <w:lang w:val="en-GB"/>
        </w:rPr>
      </w:pPr>
      <w:r w:rsidRPr="002B7553">
        <w:rPr>
          <w:b/>
          <w:sz w:val="28"/>
          <w:szCs w:val="28"/>
          <w:lang w:val="en-GB"/>
        </w:rPr>
        <w:t>Case Law:</w:t>
      </w:r>
    </w:p>
    <w:p w:rsidR="006D55FC" w:rsidRPr="002B7553" w:rsidRDefault="006D55FC" w:rsidP="006D55FC">
      <w:pPr>
        <w:spacing w:before="60" w:after="60"/>
        <w:jc w:val="both"/>
        <w:rPr>
          <w:sz w:val="28"/>
          <w:szCs w:val="28"/>
          <w:lang w:val="en-GB"/>
        </w:rPr>
      </w:pPr>
      <w:proofErr w:type="gramStart"/>
      <w:r w:rsidRPr="002B7553">
        <w:rPr>
          <w:sz w:val="28"/>
          <w:szCs w:val="28"/>
          <w:lang w:val="en-GB"/>
        </w:rPr>
        <w:t xml:space="preserve">ICJ, The </w:t>
      </w:r>
      <w:proofErr w:type="spellStart"/>
      <w:r w:rsidRPr="002B7553">
        <w:rPr>
          <w:sz w:val="28"/>
          <w:szCs w:val="28"/>
          <w:lang w:val="en-GB"/>
        </w:rPr>
        <w:t>LaGrand</w:t>
      </w:r>
      <w:proofErr w:type="spellEnd"/>
      <w:r w:rsidRPr="002B7553">
        <w:rPr>
          <w:sz w:val="28"/>
          <w:szCs w:val="28"/>
          <w:lang w:val="en-GB"/>
        </w:rPr>
        <w:t xml:space="preserve"> Case (Germany v United States of America), Judgment of the 27 </w:t>
      </w:r>
      <w:r w:rsidR="00F52F8A" w:rsidRPr="002B7553">
        <w:rPr>
          <w:sz w:val="28"/>
          <w:szCs w:val="28"/>
          <w:lang w:val="en-GB"/>
        </w:rPr>
        <w:t>June</w:t>
      </w:r>
      <w:r w:rsidRPr="002B7553">
        <w:rPr>
          <w:sz w:val="28"/>
          <w:szCs w:val="28"/>
          <w:lang w:val="en-GB"/>
        </w:rPr>
        <w:t xml:space="preserve"> 2001 ICJ Rep § 466;</w:t>
      </w:r>
      <w:r w:rsidR="007B5E7D" w:rsidRPr="002B7553">
        <w:rPr>
          <w:sz w:val="28"/>
          <w:szCs w:val="28"/>
          <w:lang w:val="en-GB"/>
        </w:rPr>
        <w:t xml:space="preserve"> </w:t>
      </w:r>
      <w:r w:rsidRPr="002B7553">
        <w:rPr>
          <w:sz w:val="28"/>
          <w:szCs w:val="28"/>
          <w:lang w:val="en-GB"/>
        </w:rPr>
        <w:t>19–21.</w:t>
      </w:r>
      <w:proofErr w:type="gramEnd"/>
    </w:p>
    <w:p w:rsidR="006D55FC" w:rsidRPr="002B7553" w:rsidRDefault="006D55FC" w:rsidP="006D55FC">
      <w:pPr>
        <w:spacing w:before="60" w:after="60"/>
        <w:jc w:val="both"/>
        <w:rPr>
          <w:sz w:val="28"/>
          <w:szCs w:val="28"/>
          <w:lang w:val="en-GB"/>
        </w:rPr>
      </w:pPr>
      <w:r w:rsidRPr="002B7553">
        <w:rPr>
          <w:sz w:val="28"/>
          <w:szCs w:val="28"/>
          <w:lang w:val="en-GB"/>
        </w:rPr>
        <w:t xml:space="preserve">ICJ, The Case Concerning </w:t>
      </w:r>
      <w:proofErr w:type="spellStart"/>
      <w:r w:rsidRPr="002B7553">
        <w:rPr>
          <w:sz w:val="28"/>
          <w:szCs w:val="28"/>
          <w:lang w:val="en-GB"/>
        </w:rPr>
        <w:t>Avena</w:t>
      </w:r>
      <w:proofErr w:type="spellEnd"/>
      <w:r w:rsidRPr="002B7553">
        <w:rPr>
          <w:sz w:val="28"/>
          <w:szCs w:val="28"/>
          <w:lang w:val="en-GB"/>
        </w:rPr>
        <w:t xml:space="preserve"> and Other Mexican Nationals (Mexico v United States of America), Judgment of the 31 March 2004, ICJ Rep 12.</w:t>
      </w:r>
    </w:p>
    <w:p w:rsidR="004D272A" w:rsidRPr="002B7553" w:rsidRDefault="004D272A" w:rsidP="006D55FC">
      <w:pPr>
        <w:spacing w:before="60" w:after="60"/>
        <w:jc w:val="both"/>
        <w:rPr>
          <w:sz w:val="28"/>
          <w:szCs w:val="28"/>
          <w:lang w:val="en-GB"/>
        </w:rPr>
      </w:pPr>
      <w:r w:rsidRPr="002B7553">
        <w:rPr>
          <w:sz w:val="28"/>
          <w:szCs w:val="28"/>
          <w:lang w:val="en-GB"/>
        </w:rPr>
        <w:t>ICJ, Jurisdictional Immunities of the State (Germany v. Italy: Greece intervening), Judgment of the 3 February 2012, ICJ Rep, 80-103</w:t>
      </w:r>
    </w:p>
    <w:p w:rsidR="00975395" w:rsidRPr="002B7553" w:rsidRDefault="00975395" w:rsidP="00975395">
      <w:pPr>
        <w:autoSpaceDE w:val="0"/>
        <w:autoSpaceDN w:val="0"/>
        <w:adjustRightInd w:val="0"/>
        <w:jc w:val="both"/>
        <w:rPr>
          <w:sz w:val="28"/>
          <w:szCs w:val="28"/>
          <w:lang w:val="en-GB"/>
        </w:rPr>
      </w:pPr>
      <w:proofErr w:type="gramStart"/>
      <w:r w:rsidRPr="002B7553">
        <w:rPr>
          <w:sz w:val="28"/>
          <w:szCs w:val="28"/>
          <w:lang w:val="en-GB"/>
        </w:rPr>
        <w:t xml:space="preserve">Court of Justice of the European Union (CJEU), </w:t>
      </w:r>
      <w:proofErr w:type="spellStart"/>
      <w:r w:rsidRPr="002B7553">
        <w:rPr>
          <w:sz w:val="28"/>
          <w:szCs w:val="28"/>
          <w:lang w:val="en-GB"/>
        </w:rPr>
        <w:t>Kadi</w:t>
      </w:r>
      <w:proofErr w:type="spellEnd"/>
      <w:r w:rsidRPr="002B7553">
        <w:rPr>
          <w:sz w:val="28"/>
          <w:szCs w:val="28"/>
          <w:lang w:val="en-GB"/>
        </w:rPr>
        <w:t xml:space="preserve"> v. Council of the European Union and Commission of the European Communities, </w:t>
      </w:r>
      <w:r w:rsidRPr="002B7553">
        <w:rPr>
          <w:noProof/>
          <w:sz w:val="28"/>
          <w:szCs w:val="28"/>
          <w:lang w:val="en-GB"/>
        </w:rPr>
        <w:t>decision</w:t>
      </w:r>
      <w:r w:rsidRPr="002B7553">
        <w:rPr>
          <w:sz w:val="28"/>
          <w:szCs w:val="28"/>
          <w:lang w:val="en-GB"/>
        </w:rPr>
        <w:t xml:space="preserve"> of 3 September 2008C-402/05 P and C-415/05 P.</w:t>
      </w:r>
      <w:proofErr w:type="gramEnd"/>
    </w:p>
    <w:p w:rsidR="00236366" w:rsidRPr="002B7553" w:rsidRDefault="00236366" w:rsidP="006D55FC">
      <w:pPr>
        <w:spacing w:before="60" w:after="60"/>
        <w:jc w:val="both"/>
        <w:rPr>
          <w:sz w:val="28"/>
          <w:szCs w:val="28"/>
          <w:lang w:val="en-GB"/>
        </w:rPr>
      </w:pPr>
    </w:p>
    <w:p w:rsidR="00236366" w:rsidRPr="002B7553" w:rsidRDefault="00236366" w:rsidP="006D55FC">
      <w:pPr>
        <w:spacing w:before="60" w:after="60"/>
        <w:jc w:val="both"/>
        <w:rPr>
          <w:b/>
          <w:sz w:val="28"/>
          <w:szCs w:val="28"/>
          <w:lang w:val="en-GB"/>
        </w:rPr>
      </w:pPr>
      <w:r w:rsidRPr="002B7553">
        <w:rPr>
          <w:b/>
          <w:sz w:val="28"/>
          <w:szCs w:val="28"/>
          <w:lang w:val="en-GB"/>
        </w:rPr>
        <w:t>Other Materials:</w:t>
      </w:r>
    </w:p>
    <w:p w:rsidR="00236366" w:rsidRPr="002B7553" w:rsidRDefault="00372985" w:rsidP="006D55FC">
      <w:pPr>
        <w:spacing w:before="60" w:after="60"/>
        <w:jc w:val="both"/>
        <w:rPr>
          <w:sz w:val="28"/>
          <w:szCs w:val="28"/>
          <w:lang w:val="en-GB"/>
        </w:rPr>
      </w:pPr>
      <w:r w:rsidRPr="002B7553">
        <w:rPr>
          <w:sz w:val="28"/>
          <w:szCs w:val="28"/>
          <w:lang w:val="en-GB"/>
        </w:rPr>
        <w:t xml:space="preserve">GREENWOOD, C. </w:t>
      </w:r>
      <w:r w:rsidR="00236366" w:rsidRPr="002B7553">
        <w:rPr>
          <w:sz w:val="28"/>
          <w:szCs w:val="28"/>
          <w:lang w:val="en-GB"/>
        </w:rPr>
        <w:t xml:space="preserve">The Relationship between International Law and Municipal Law, available at </w:t>
      </w:r>
      <w:hyperlink r:id="rId12" w:history="1">
        <w:r w:rsidR="00236366" w:rsidRPr="002B7553">
          <w:rPr>
            <w:sz w:val="28"/>
            <w:szCs w:val="28"/>
            <w:lang w:val="en-GB"/>
          </w:rPr>
          <w:t>http://legal.un.org/avl/ls/Greenwood_IL.html</w:t>
        </w:r>
      </w:hyperlink>
    </w:p>
    <w:p w:rsidR="00236366" w:rsidRPr="002B7553" w:rsidRDefault="006D55FC" w:rsidP="006D55FC">
      <w:pPr>
        <w:autoSpaceDE w:val="0"/>
        <w:autoSpaceDN w:val="0"/>
        <w:adjustRightInd w:val="0"/>
        <w:jc w:val="both"/>
        <w:rPr>
          <w:sz w:val="28"/>
          <w:szCs w:val="28"/>
          <w:lang w:val="en-GB"/>
        </w:rPr>
      </w:pPr>
      <w:r w:rsidRPr="002B7553">
        <w:rPr>
          <w:sz w:val="28"/>
          <w:szCs w:val="28"/>
          <w:lang w:val="en-GB"/>
        </w:rPr>
        <w:lastRenderedPageBreak/>
        <w:t xml:space="preserve">KEITH, K. J. </w:t>
      </w:r>
      <w:r w:rsidR="00236366" w:rsidRPr="002B7553">
        <w:rPr>
          <w:sz w:val="28"/>
          <w:szCs w:val="28"/>
          <w:lang w:val="en-GB"/>
        </w:rPr>
        <w:t xml:space="preserve">The Role of International Law in National Law - Part I /Part II, available at </w:t>
      </w:r>
      <w:hyperlink r:id="rId13" w:history="1">
        <w:r w:rsidR="00236366" w:rsidRPr="002B7553">
          <w:rPr>
            <w:sz w:val="28"/>
            <w:szCs w:val="28"/>
            <w:lang w:val="en-GB"/>
          </w:rPr>
          <w:t>http://legal.un.org/avl/ls/Keith_IL.html#</w:t>
        </w:r>
      </w:hyperlink>
    </w:p>
    <w:p w:rsidR="00236366" w:rsidRPr="002B7553" w:rsidRDefault="00236366" w:rsidP="006D55FC">
      <w:pPr>
        <w:spacing w:before="60" w:after="60"/>
        <w:jc w:val="both"/>
        <w:rPr>
          <w:sz w:val="28"/>
          <w:szCs w:val="28"/>
          <w:lang w:val="en-GB"/>
        </w:rPr>
      </w:pPr>
    </w:p>
    <w:p w:rsidR="00095AD7" w:rsidRPr="002B7553" w:rsidRDefault="008825DD" w:rsidP="006D55FC">
      <w:pPr>
        <w:spacing w:before="60" w:after="60"/>
        <w:jc w:val="both"/>
        <w:rPr>
          <w:b/>
          <w:sz w:val="28"/>
          <w:szCs w:val="28"/>
          <w:lang w:val="en-GB"/>
        </w:rPr>
      </w:pPr>
      <w:r w:rsidRPr="002B7553">
        <w:rPr>
          <w:b/>
          <w:sz w:val="28"/>
          <w:szCs w:val="28"/>
          <w:lang w:val="en-GB"/>
        </w:rPr>
        <w:t>Main questions:</w:t>
      </w:r>
    </w:p>
    <w:p w:rsidR="00F72DF8" w:rsidRPr="002B7553" w:rsidRDefault="00F72DF8" w:rsidP="00AF39FC">
      <w:pPr>
        <w:spacing w:before="60" w:after="60"/>
        <w:jc w:val="both"/>
        <w:rPr>
          <w:sz w:val="28"/>
          <w:szCs w:val="28"/>
          <w:lang w:val="en-GB"/>
        </w:rPr>
      </w:pPr>
      <w:r w:rsidRPr="002B7553">
        <w:rPr>
          <w:sz w:val="28"/>
          <w:szCs w:val="28"/>
          <w:lang w:val="en-GB"/>
        </w:rPr>
        <w:t>1.    What is the difference between the monistic and dualistic approach</w:t>
      </w:r>
    </w:p>
    <w:p w:rsidR="00F72DF8" w:rsidRPr="002B7553" w:rsidRDefault="00F72DF8" w:rsidP="00AF39FC">
      <w:pPr>
        <w:spacing w:before="60" w:after="60"/>
        <w:jc w:val="both"/>
        <w:rPr>
          <w:sz w:val="28"/>
          <w:szCs w:val="28"/>
          <w:lang w:val="en-GB"/>
        </w:rPr>
      </w:pPr>
      <w:r w:rsidRPr="002B7553">
        <w:rPr>
          <w:sz w:val="28"/>
          <w:szCs w:val="28"/>
          <w:lang w:val="en-GB"/>
        </w:rPr>
        <w:t xml:space="preserve">2.    Are PIL and municipal (national) law considerable as parts of a </w:t>
      </w:r>
      <w:proofErr w:type="gramStart"/>
      <w:r w:rsidRPr="002B7553">
        <w:rPr>
          <w:sz w:val="28"/>
          <w:szCs w:val="28"/>
          <w:lang w:val="en-GB"/>
        </w:rPr>
        <w:t>single</w:t>
      </w:r>
      <w:proofErr w:type="gramEnd"/>
    </w:p>
    <w:p w:rsidR="00F72DF8" w:rsidRPr="002B7553" w:rsidRDefault="00F72DF8" w:rsidP="00AF39FC">
      <w:pPr>
        <w:spacing w:before="60" w:after="60"/>
        <w:jc w:val="both"/>
        <w:rPr>
          <w:sz w:val="28"/>
          <w:szCs w:val="28"/>
          <w:lang w:val="en-GB"/>
        </w:rPr>
      </w:pPr>
      <w:proofErr w:type="gramStart"/>
      <w:r w:rsidRPr="002B7553">
        <w:rPr>
          <w:sz w:val="28"/>
          <w:szCs w:val="28"/>
          <w:lang w:val="en-GB"/>
        </w:rPr>
        <w:t>system</w:t>
      </w:r>
      <w:proofErr w:type="gramEnd"/>
      <w:r w:rsidRPr="002B7553">
        <w:rPr>
          <w:sz w:val="28"/>
          <w:szCs w:val="28"/>
          <w:lang w:val="en-GB"/>
        </w:rPr>
        <w:t xml:space="preserve"> of law, or as two different systems?</w:t>
      </w:r>
    </w:p>
    <w:p w:rsidR="00F72DF8" w:rsidRPr="002B7553" w:rsidRDefault="00F72DF8" w:rsidP="00AF39FC">
      <w:pPr>
        <w:spacing w:before="60" w:after="60"/>
        <w:jc w:val="both"/>
        <w:rPr>
          <w:sz w:val="28"/>
          <w:szCs w:val="28"/>
          <w:lang w:val="en-GB"/>
        </w:rPr>
      </w:pPr>
      <w:r w:rsidRPr="002B7553">
        <w:rPr>
          <w:sz w:val="28"/>
          <w:szCs w:val="28"/>
          <w:lang w:val="en-GB"/>
        </w:rPr>
        <w:t>3.    Are states forced to give effect to treaties within their municipal law?</w:t>
      </w:r>
    </w:p>
    <w:p w:rsidR="00F72DF8" w:rsidRPr="002B7553" w:rsidRDefault="00F72DF8" w:rsidP="00AF39FC">
      <w:pPr>
        <w:spacing w:before="60" w:after="60"/>
        <w:jc w:val="both"/>
        <w:rPr>
          <w:sz w:val="28"/>
          <w:szCs w:val="28"/>
          <w:lang w:val="en-GB"/>
        </w:rPr>
      </w:pPr>
      <w:r w:rsidRPr="002B7553">
        <w:rPr>
          <w:sz w:val="28"/>
          <w:szCs w:val="28"/>
          <w:lang w:val="en-GB"/>
        </w:rPr>
        <w:t xml:space="preserve">4.    Do customary international rules have direct effects under </w:t>
      </w:r>
      <w:proofErr w:type="gramStart"/>
      <w:r w:rsidRPr="002B7553">
        <w:rPr>
          <w:sz w:val="28"/>
          <w:szCs w:val="28"/>
          <w:lang w:val="en-GB"/>
        </w:rPr>
        <w:t>domestic</w:t>
      </w:r>
      <w:proofErr w:type="gramEnd"/>
    </w:p>
    <w:p w:rsidR="00F72DF8" w:rsidRPr="002B7553" w:rsidRDefault="00F72DF8" w:rsidP="00AF39FC">
      <w:pPr>
        <w:spacing w:before="60" w:after="60"/>
        <w:jc w:val="both"/>
        <w:rPr>
          <w:sz w:val="28"/>
          <w:szCs w:val="28"/>
          <w:lang w:val="en-GB"/>
        </w:rPr>
      </w:pPr>
      <w:proofErr w:type="gramStart"/>
      <w:r w:rsidRPr="002B7553">
        <w:rPr>
          <w:sz w:val="28"/>
          <w:szCs w:val="28"/>
          <w:lang w:val="en-GB"/>
        </w:rPr>
        <w:t>law</w:t>
      </w:r>
      <w:proofErr w:type="gramEnd"/>
      <w:r w:rsidRPr="002B7553">
        <w:rPr>
          <w:sz w:val="28"/>
          <w:szCs w:val="28"/>
          <w:lang w:val="en-GB"/>
        </w:rPr>
        <w:t>?</w:t>
      </w:r>
    </w:p>
    <w:p w:rsidR="00F72DF8" w:rsidRPr="002B7553" w:rsidRDefault="00F72DF8" w:rsidP="00AF39FC">
      <w:pPr>
        <w:spacing w:before="60" w:after="60"/>
        <w:jc w:val="both"/>
        <w:rPr>
          <w:sz w:val="28"/>
          <w:szCs w:val="28"/>
          <w:lang w:val="en-GB"/>
        </w:rPr>
      </w:pPr>
      <w:r w:rsidRPr="002B7553">
        <w:rPr>
          <w:sz w:val="28"/>
          <w:szCs w:val="28"/>
          <w:lang w:val="en-GB"/>
        </w:rPr>
        <w:t>5.    Which are the methods to incorporate treaties norms into domestic legal order?</w:t>
      </w:r>
    </w:p>
    <w:p w:rsidR="00F72DF8" w:rsidRPr="002B7553" w:rsidRDefault="00F72DF8" w:rsidP="00AF39FC">
      <w:pPr>
        <w:spacing w:before="60" w:after="60"/>
        <w:jc w:val="both"/>
        <w:rPr>
          <w:sz w:val="28"/>
          <w:szCs w:val="28"/>
          <w:lang w:val="en-GB"/>
        </w:rPr>
      </w:pPr>
      <w:r w:rsidRPr="002B7553">
        <w:rPr>
          <w:sz w:val="28"/>
          <w:szCs w:val="28"/>
          <w:lang w:val="en-GB"/>
        </w:rPr>
        <w:t>6.    What are self-executing norms?</w:t>
      </w:r>
    </w:p>
    <w:p w:rsidR="00F72DF8" w:rsidRPr="002B7553" w:rsidRDefault="00F72DF8" w:rsidP="00AF39FC">
      <w:pPr>
        <w:spacing w:before="60" w:after="60"/>
        <w:jc w:val="both"/>
        <w:rPr>
          <w:sz w:val="28"/>
          <w:szCs w:val="28"/>
          <w:lang w:val="en-GB"/>
        </w:rPr>
      </w:pPr>
      <w:r w:rsidRPr="002B7553">
        <w:rPr>
          <w:sz w:val="28"/>
          <w:szCs w:val="28"/>
          <w:lang w:val="en-GB"/>
        </w:rPr>
        <w:t xml:space="preserve">7.    How </w:t>
      </w:r>
      <w:r w:rsidRPr="002B7553">
        <w:rPr>
          <w:noProof/>
          <w:sz w:val="28"/>
          <w:szCs w:val="28"/>
          <w:lang w:val="en-GB"/>
        </w:rPr>
        <w:t>non</w:t>
      </w:r>
      <w:r w:rsidR="005E7C8F" w:rsidRPr="002B7553">
        <w:rPr>
          <w:noProof/>
          <w:sz w:val="28"/>
          <w:szCs w:val="28"/>
          <w:lang w:val="en-GB"/>
        </w:rPr>
        <w:t>-</w:t>
      </w:r>
      <w:r w:rsidRPr="002B7553">
        <w:rPr>
          <w:noProof/>
          <w:sz w:val="28"/>
          <w:szCs w:val="28"/>
          <w:lang w:val="en-GB"/>
        </w:rPr>
        <w:t>self-executing</w:t>
      </w:r>
      <w:r w:rsidRPr="002B7553">
        <w:rPr>
          <w:sz w:val="28"/>
          <w:szCs w:val="28"/>
          <w:lang w:val="en-GB"/>
        </w:rPr>
        <w:t xml:space="preserve"> norms could be incorporated into the domestic law</w:t>
      </w:r>
    </w:p>
    <w:p w:rsidR="00F72DF8" w:rsidRPr="002B7553" w:rsidRDefault="00F72DF8" w:rsidP="00AF39FC">
      <w:pPr>
        <w:spacing w:before="60" w:after="60"/>
        <w:jc w:val="both"/>
        <w:rPr>
          <w:sz w:val="28"/>
          <w:szCs w:val="28"/>
          <w:lang w:val="en-GB"/>
        </w:rPr>
      </w:pPr>
      <w:r w:rsidRPr="002B7553">
        <w:rPr>
          <w:sz w:val="28"/>
          <w:szCs w:val="28"/>
          <w:lang w:val="en-GB"/>
        </w:rPr>
        <w:t>8.    Does an international court have the power to order a state to change its national law?</w:t>
      </w:r>
    </w:p>
    <w:p w:rsidR="00F72DF8" w:rsidRPr="002B7553" w:rsidRDefault="00F72DF8" w:rsidP="00AF39FC">
      <w:pPr>
        <w:spacing w:before="60" w:after="60"/>
        <w:jc w:val="both"/>
        <w:rPr>
          <w:sz w:val="28"/>
          <w:szCs w:val="28"/>
          <w:lang w:val="en-GB"/>
        </w:rPr>
      </w:pPr>
      <w:r w:rsidRPr="002B7553">
        <w:rPr>
          <w:sz w:val="28"/>
          <w:szCs w:val="28"/>
          <w:lang w:val="en-GB"/>
        </w:rPr>
        <w:t>How can rules of municipal law affect the development of PIL?</w:t>
      </w:r>
    </w:p>
    <w:p w:rsidR="00F72DF8" w:rsidRPr="002B7553" w:rsidRDefault="00F72DF8" w:rsidP="00AF39FC">
      <w:pPr>
        <w:spacing w:before="60" w:after="60"/>
        <w:jc w:val="both"/>
        <w:rPr>
          <w:sz w:val="28"/>
          <w:szCs w:val="28"/>
          <w:lang w:val="en-GB"/>
        </w:rPr>
      </w:pPr>
      <w:r w:rsidRPr="002B7553">
        <w:rPr>
          <w:sz w:val="28"/>
          <w:szCs w:val="28"/>
          <w:lang w:val="en-GB"/>
        </w:rPr>
        <w:t>9.    Is the recognition of foreign judgments subject to the same rules as those applicable to the incorporation and transformation of treaties?</w:t>
      </w:r>
    </w:p>
    <w:p w:rsidR="00095AD7" w:rsidRPr="002B7553" w:rsidRDefault="00F72DF8" w:rsidP="00AF39FC">
      <w:pPr>
        <w:spacing w:before="60" w:after="60"/>
        <w:jc w:val="both"/>
        <w:rPr>
          <w:sz w:val="28"/>
          <w:szCs w:val="28"/>
          <w:lang w:val="en-GB"/>
        </w:rPr>
      </w:pPr>
      <w:r w:rsidRPr="002B7553">
        <w:rPr>
          <w:sz w:val="28"/>
          <w:szCs w:val="28"/>
          <w:lang w:val="en-GB"/>
        </w:rPr>
        <w:t xml:space="preserve">10.    What dimension did the </w:t>
      </w:r>
      <w:proofErr w:type="spellStart"/>
      <w:r w:rsidRPr="002B7553">
        <w:rPr>
          <w:sz w:val="28"/>
          <w:szCs w:val="28"/>
          <w:lang w:val="en-GB"/>
        </w:rPr>
        <w:t>Kadi</w:t>
      </w:r>
      <w:proofErr w:type="spellEnd"/>
      <w:r w:rsidRPr="002B7553">
        <w:rPr>
          <w:sz w:val="28"/>
          <w:szCs w:val="28"/>
          <w:lang w:val="en-GB"/>
        </w:rPr>
        <w:t xml:space="preserve"> judgment introduce with respect to the incorporation of UN Security Council resolutions?</w:t>
      </w:r>
    </w:p>
    <w:p w:rsidR="00975395" w:rsidRPr="002B7553" w:rsidRDefault="00975395" w:rsidP="00F72DF8">
      <w:pPr>
        <w:spacing w:before="60" w:after="60"/>
        <w:jc w:val="both"/>
        <w:rPr>
          <w:sz w:val="28"/>
          <w:szCs w:val="28"/>
          <w:lang w:val="en-GB"/>
        </w:rPr>
      </w:pPr>
    </w:p>
    <w:p w:rsidR="00095AD7" w:rsidRPr="002B7553" w:rsidRDefault="00AF39FC" w:rsidP="00446333">
      <w:pPr>
        <w:spacing w:before="60" w:after="60"/>
        <w:jc w:val="both"/>
        <w:rPr>
          <w:b/>
          <w:sz w:val="28"/>
          <w:szCs w:val="28"/>
          <w:lang w:val="en-GB"/>
        </w:rPr>
      </w:pPr>
      <w:r w:rsidRPr="002B7553">
        <w:rPr>
          <w:b/>
          <w:sz w:val="28"/>
          <w:szCs w:val="28"/>
          <w:lang w:val="en-GB"/>
        </w:rPr>
        <w:t xml:space="preserve">Lesson- </w:t>
      </w:r>
      <w:r w:rsidR="00095AD7" w:rsidRPr="002B7553">
        <w:rPr>
          <w:b/>
          <w:sz w:val="28"/>
          <w:szCs w:val="28"/>
          <w:lang w:val="en-GB"/>
        </w:rPr>
        <w:t xml:space="preserve">5 </w:t>
      </w:r>
      <w:r w:rsidR="00062ADF" w:rsidRPr="002B7553">
        <w:rPr>
          <w:b/>
          <w:sz w:val="28"/>
          <w:szCs w:val="28"/>
          <w:lang w:val="en-GB"/>
        </w:rPr>
        <w:t>S</w:t>
      </w:r>
      <w:r w:rsidR="00095AD7" w:rsidRPr="002B7553">
        <w:rPr>
          <w:b/>
          <w:sz w:val="28"/>
          <w:szCs w:val="28"/>
          <w:lang w:val="en-GB"/>
        </w:rPr>
        <w:t xml:space="preserve">ubjects </w:t>
      </w:r>
      <w:r w:rsidR="009F541C" w:rsidRPr="002B7553">
        <w:rPr>
          <w:b/>
          <w:sz w:val="28"/>
          <w:szCs w:val="28"/>
          <w:lang w:val="en-GB"/>
        </w:rPr>
        <w:t>of Public</w:t>
      </w:r>
      <w:r w:rsidR="00095AD7" w:rsidRPr="002B7553">
        <w:rPr>
          <w:b/>
          <w:sz w:val="28"/>
          <w:szCs w:val="28"/>
          <w:lang w:val="en-GB"/>
        </w:rPr>
        <w:t xml:space="preserve"> </w:t>
      </w:r>
      <w:r w:rsidR="00C32E4E" w:rsidRPr="002B7553">
        <w:rPr>
          <w:b/>
          <w:sz w:val="28"/>
          <w:szCs w:val="28"/>
          <w:lang w:val="en-GB"/>
        </w:rPr>
        <w:t>I</w:t>
      </w:r>
      <w:r w:rsidR="00095AD7" w:rsidRPr="002B7553">
        <w:rPr>
          <w:b/>
          <w:sz w:val="28"/>
          <w:szCs w:val="28"/>
          <w:lang w:val="en-GB"/>
        </w:rPr>
        <w:t>nternational</w:t>
      </w:r>
      <w:r w:rsidR="00C32E4E" w:rsidRPr="002B7553">
        <w:rPr>
          <w:b/>
          <w:sz w:val="28"/>
          <w:szCs w:val="28"/>
          <w:lang w:val="en-GB"/>
        </w:rPr>
        <w:t xml:space="preserve"> Law</w:t>
      </w:r>
      <w:r w:rsidR="00062ADF" w:rsidRPr="002B7553">
        <w:rPr>
          <w:b/>
          <w:sz w:val="28"/>
          <w:szCs w:val="28"/>
          <w:lang w:val="en-GB"/>
        </w:rPr>
        <w:t xml:space="preserve"> – State</w:t>
      </w:r>
      <w:r w:rsidR="009B1F39" w:rsidRPr="002B7553">
        <w:rPr>
          <w:b/>
          <w:sz w:val="28"/>
          <w:szCs w:val="28"/>
          <w:lang w:val="en-GB"/>
        </w:rPr>
        <w:t xml:space="preserve"> and Recognition</w:t>
      </w:r>
    </w:p>
    <w:p w:rsidR="00D21392" w:rsidRPr="002B7553" w:rsidRDefault="00D21392" w:rsidP="00975395">
      <w:pPr>
        <w:numPr>
          <w:ilvl w:val="0"/>
          <w:numId w:val="16"/>
        </w:numPr>
        <w:spacing w:before="60" w:after="60"/>
        <w:jc w:val="both"/>
        <w:rPr>
          <w:sz w:val="28"/>
          <w:szCs w:val="28"/>
          <w:lang w:val="en-US" w:eastAsia="fr-FR"/>
        </w:rPr>
      </w:pPr>
      <w:r w:rsidRPr="002B7553">
        <w:rPr>
          <w:sz w:val="28"/>
          <w:szCs w:val="28"/>
          <w:lang w:val="en-US" w:eastAsia="fr-FR"/>
        </w:rPr>
        <w:t>Classification</w:t>
      </w:r>
      <w:r w:rsidR="00C549A1" w:rsidRPr="002B7553">
        <w:rPr>
          <w:sz w:val="28"/>
          <w:szCs w:val="28"/>
          <w:lang w:val="en-US" w:eastAsia="fr-FR"/>
        </w:rPr>
        <w:t>: States, International Organizations, National Li</w:t>
      </w:r>
      <w:r w:rsidR="00062ADF" w:rsidRPr="002B7553">
        <w:rPr>
          <w:sz w:val="28"/>
          <w:szCs w:val="28"/>
          <w:lang w:val="en-US" w:eastAsia="fr-FR"/>
        </w:rPr>
        <w:t>beration Movements, Individuals</w:t>
      </w:r>
      <w:r w:rsidRPr="002B7553">
        <w:rPr>
          <w:sz w:val="28"/>
          <w:szCs w:val="28"/>
          <w:lang w:val="en-US" w:eastAsia="fr-FR"/>
        </w:rPr>
        <w:t xml:space="preserve">, </w:t>
      </w:r>
    </w:p>
    <w:p w:rsidR="00062ADF" w:rsidRPr="002B7553" w:rsidRDefault="00C549A1" w:rsidP="00975395">
      <w:pPr>
        <w:numPr>
          <w:ilvl w:val="0"/>
          <w:numId w:val="16"/>
        </w:numPr>
        <w:spacing w:before="60" w:after="60"/>
        <w:jc w:val="both"/>
        <w:rPr>
          <w:sz w:val="28"/>
          <w:szCs w:val="28"/>
          <w:lang w:val="en-US" w:eastAsia="fr-FR"/>
        </w:rPr>
      </w:pPr>
      <w:r w:rsidRPr="002B7553">
        <w:rPr>
          <w:sz w:val="28"/>
          <w:szCs w:val="28"/>
          <w:lang w:val="en-US" w:eastAsia="fr-FR"/>
        </w:rPr>
        <w:t xml:space="preserve">State as a subject of </w:t>
      </w:r>
      <w:r w:rsidR="00D21392" w:rsidRPr="002B7553">
        <w:rPr>
          <w:sz w:val="28"/>
          <w:szCs w:val="28"/>
          <w:lang w:val="en-US" w:eastAsia="fr-FR"/>
        </w:rPr>
        <w:t>PIL</w:t>
      </w:r>
      <w:r w:rsidRPr="002B7553">
        <w:rPr>
          <w:sz w:val="28"/>
          <w:szCs w:val="28"/>
          <w:lang w:val="en-US" w:eastAsia="fr-FR"/>
        </w:rPr>
        <w:t>: definition and the test for statehood</w:t>
      </w:r>
    </w:p>
    <w:p w:rsidR="00062ADF" w:rsidRPr="002B7553" w:rsidRDefault="00062ADF" w:rsidP="00975395">
      <w:pPr>
        <w:numPr>
          <w:ilvl w:val="0"/>
          <w:numId w:val="16"/>
        </w:numPr>
        <w:spacing w:before="60" w:after="60"/>
        <w:jc w:val="both"/>
        <w:rPr>
          <w:sz w:val="28"/>
          <w:szCs w:val="28"/>
          <w:lang w:val="en-US" w:eastAsia="fr-FR"/>
        </w:rPr>
      </w:pPr>
      <w:r w:rsidRPr="002B7553">
        <w:rPr>
          <w:sz w:val="28"/>
          <w:szCs w:val="28"/>
          <w:lang w:val="en-US" w:eastAsia="fr-FR"/>
        </w:rPr>
        <w:t xml:space="preserve">Recognition </w:t>
      </w:r>
    </w:p>
    <w:p w:rsidR="00D21392" w:rsidRPr="002B7553" w:rsidRDefault="00062ADF" w:rsidP="00975395">
      <w:pPr>
        <w:numPr>
          <w:ilvl w:val="0"/>
          <w:numId w:val="16"/>
        </w:numPr>
        <w:spacing w:before="60" w:after="60"/>
        <w:jc w:val="both"/>
        <w:rPr>
          <w:sz w:val="28"/>
          <w:szCs w:val="28"/>
          <w:lang w:val="en-US" w:eastAsia="fr-FR"/>
        </w:rPr>
      </w:pPr>
      <w:r w:rsidRPr="002B7553">
        <w:rPr>
          <w:sz w:val="28"/>
          <w:szCs w:val="28"/>
          <w:lang w:val="en-US" w:eastAsia="fr-FR"/>
        </w:rPr>
        <w:t>Duties and powers of states</w:t>
      </w:r>
    </w:p>
    <w:p w:rsidR="00062ADF" w:rsidRPr="002B7553" w:rsidRDefault="00D21392" w:rsidP="00975395">
      <w:pPr>
        <w:numPr>
          <w:ilvl w:val="0"/>
          <w:numId w:val="16"/>
        </w:numPr>
        <w:spacing w:before="60" w:after="60"/>
        <w:jc w:val="both"/>
        <w:rPr>
          <w:sz w:val="28"/>
          <w:szCs w:val="28"/>
          <w:lang w:val="en-US" w:eastAsia="fr-FR"/>
        </w:rPr>
      </w:pPr>
      <w:r w:rsidRPr="002B7553">
        <w:rPr>
          <w:sz w:val="28"/>
          <w:szCs w:val="28"/>
          <w:lang w:val="en-US" w:eastAsia="fr-FR"/>
        </w:rPr>
        <w:t xml:space="preserve">State jurisdiction and </w:t>
      </w:r>
      <w:r w:rsidR="00AF39FC" w:rsidRPr="002B7553">
        <w:rPr>
          <w:sz w:val="28"/>
          <w:szCs w:val="28"/>
          <w:lang w:val="en-US" w:eastAsia="fr-FR"/>
        </w:rPr>
        <w:t>Sovereign Immunities</w:t>
      </w:r>
    </w:p>
    <w:p w:rsidR="00D21392" w:rsidRPr="002B7553" w:rsidRDefault="00D21392" w:rsidP="00975395">
      <w:pPr>
        <w:numPr>
          <w:ilvl w:val="0"/>
          <w:numId w:val="16"/>
        </w:numPr>
        <w:spacing w:before="60" w:after="60"/>
        <w:jc w:val="both"/>
        <w:rPr>
          <w:sz w:val="28"/>
          <w:szCs w:val="28"/>
          <w:lang w:val="en-US" w:eastAsia="fr-FR"/>
        </w:rPr>
      </w:pPr>
      <w:r w:rsidRPr="002B7553">
        <w:rPr>
          <w:noProof/>
          <w:sz w:val="28"/>
          <w:szCs w:val="28"/>
          <w:lang w:val="en-US" w:eastAsia="fr-FR"/>
        </w:rPr>
        <w:t>Principle</w:t>
      </w:r>
      <w:r w:rsidRPr="002B7553">
        <w:rPr>
          <w:sz w:val="28"/>
          <w:szCs w:val="28"/>
          <w:lang w:val="en-US" w:eastAsia="fr-FR"/>
        </w:rPr>
        <w:t xml:space="preserve"> of self-determination: internal and external</w:t>
      </w:r>
    </w:p>
    <w:p w:rsidR="00D21392" w:rsidRPr="002B7553" w:rsidRDefault="00D21392" w:rsidP="00975395">
      <w:pPr>
        <w:numPr>
          <w:ilvl w:val="0"/>
          <w:numId w:val="16"/>
        </w:numPr>
        <w:spacing w:before="60" w:after="60"/>
        <w:jc w:val="both"/>
        <w:rPr>
          <w:sz w:val="28"/>
          <w:szCs w:val="28"/>
          <w:lang w:val="en-US" w:eastAsia="fr-FR"/>
        </w:rPr>
      </w:pPr>
      <w:r w:rsidRPr="002B7553">
        <w:rPr>
          <w:sz w:val="28"/>
          <w:szCs w:val="28"/>
          <w:lang w:val="en-US" w:eastAsia="fr-FR"/>
        </w:rPr>
        <w:t xml:space="preserve">Minority rights </w:t>
      </w:r>
    </w:p>
    <w:p w:rsidR="00D21392" w:rsidRPr="002B7553" w:rsidRDefault="00062ADF" w:rsidP="00975395">
      <w:pPr>
        <w:numPr>
          <w:ilvl w:val="0"/>
          <w:numId w:val="16"/>
        </w:numPr>
        <w:spacing w:before="60" w:after="60"/>
        <w:jc w:val="both"/>
        <w:rPr>
          <w:sz w:val="28"/>
          <w:szCs w:val="28"/>
          <w:lang w:val="en-US" w:eastAsia="fr-FR"/>
        </w:rPr>
      </w:pPr>
      <w:r w:rsidRPr="002B7553">
        <w:rPr>
          <w:sz w:val="28"/>
          <w:szCs w:val="28"/>
          <w:lang w:val="en-US" w:eastAsia="fr-FR"/>
        </w:rPr>
        <w:t>Succession and annexations</w:t>
      </w:r>
    </w:p>
    <w:p w:rsidR="00D21392" w:rsidRPr="002B7553" w:rsidRDefault="00D21392" w:rsidP="00975395">
      <w:pPr>
        <w:numPr>
          <w:ilvl w:val="1"/>
          <w:numId w:val="16"/>
        </w:numPr>
        <w:spacing w:before="60" w:after="60"/>
        <w:jc w:val="both"/>
        <w:rPr>
          <w:sz w:val="28"/>
          <w:szCs w:val="28"/>
          <w:lang w:val="en-US" w:eastAsia="fr-FR"/>
        </w:rPr>
      </w:pPr>
      <w:r w:rsidRPr="002B7553">
        <w:rPr>
          <w:sz w:val="28"/>
          <w:szCs w:val="28"/>
          <w:lang w:val="en-US" w:eastAsia="fr-FR"/>
        </w:rPr>
        <w:t>What happened to previous legal obligations?</w:t>
      </w:r>
    </w:p>
    <w:p w:rsidR="00D21392" w:rsidRPr="002B7553" w:rsidRDefault="00D21392" w:rsidP="00975395">
      <w:pPr>
        <w:numPr>
          <w:ilvl w:val="0"/>
          <w:numId w:val="16"/>
        </w:numPr>
        <w:spacing w:before="60" w:after="60"/>
        <w:jc w:val="both"/>
        <w:rPr>
          <w:sz w:val="28"/>
          <w:szCs w:val="28"/>
          <w:lang w:val="en-US" w:eastAsia="fr-FR"/>
        </w:rPr>
      </w:pPr>
      <w:r w:rsidRPr="002B7553">
        <w:rPr>
          <w:sz w:val="28"/>
          <w:szCs w:val="28"/>
          <w:lang w:val="en-US" w:eastAsia="fr-FR"/>
        </w:rPr>
        <w:t>National Liberation M</w:t>
      </w:r>
      <w:r w:rsidR="009F541C" w:rsidRPr="002B7553">
        <w:rPr>
          <w:sz w:val="28"/>
          <w:szCs w:val="28"/>
          <w:lang w:val="en-US" w:eastAsia="fr-FR"/>
        </w:rPr>
        <w:t>ovement (NLM)</w:t>
      </w:r>
    </w:p>
    <w:p w:rsidR="00D21392" w:rsidRPr="002B7553" w:rsidRDefault="00D21392" w:rsidP="00D21392">
      <w:pPr>
        <w:spacing w:before="60" w:after="60"/>
        <w:ind w:left="993"/>
        <w:jc w:val="both"/>
        <w:rPr>
          <w:sz w:val="28"/>
          <w:szCs w:val="28"/>
          <w:lang w:val="en-US" w:eastAsia="fr-FR"/>
        </w:rPr>
      </w:pPr>
      <w:r w:rsidRPr="002B7553">
        <w:rPr>
          <w:sz w:val="28"/>
          <w:szCs w:val="28"/>
          <w:lang w:val="en-US" w:eastAsia="fr-FR"/>
        </w:rPr>
        <w:t>- NLM</w:t>
      </w:r>
      <w:r w:rsidR="009F541C" w:rsidRPr="002B7553">
        <w:rPr>
          <w:sz w:val="28"/>
          <w:szCs w:val="28"/>
          <w:lang w:val="en-US" w:eastAsia="fr-FR"/>
        </w:rPr>
        <w:t>’s</w:t>
      </w:r>
      <w:r w:rsidRPr="002B7553">
        <w:rPr>
          <w:sz w:val="28"/>
          <w:szCs w:val="28"/>
          <w:lang w:val="en-US" w:eastAsia="fr-FR"/>
        </w:rPr>
        <w:t xml:space="preserve"> International Legal personality</w:t>
      </w:r>
    </w:p>
    <w:p w:rsidR="00062ADF" w:rsidRPr="002B7553" w:rsidRDefault="00C549A1" w:rsidP="00975395">
      <w:pPr>
        <w:numPr>
          <w:ilvl w:val="0"/>
          <w:numId w:val="16"/>
        </w:numPr>
        <w:spacing w:before="60" w:after="60"/>
        <w:jc w:val="both"/>
        <w:rPr>
          <w:sz w:val="28"/>
          <w:szCs w:val="28"/>
          <w:lang w:val="en-US" w:eastAsia="fr-FR"/>
        </w:rPr>
      </w:pPr>
      <w:r w:rsidRPr="002B7553">
        <w:rPr>
          <w:sz w:val="28"/>
          <w:szCs w:val="28"/>
          <w:lang w:val="en-US" w:eastAsia="fr-FR"/>
        </w:rPr>
        <w:t>De facto s</w:t>
      </w:r>
      <w:r w:rsidR="00062ADF" w:rsidRPr="002B7553">
        <w:rPr>
          <w:sz w:val="28"/>
          <w:szCs w:val="28"/>
          <w:lang w:val="en-US" w:eastAsia="fr-FR"/>
        </w:rPr>
        <w:t>tates and non-recognized states</w:t>
      </w:r>
    </w:p>
    <w:p w:rsidR="00062ADF" w:rsidRPr="002B7553" w:rsidRDefault="00062ADF" w:rsidP="00975395">
      <w:pPr>
        <w:numPr>
          <w:ilvl w:val="0"/>
          <w:numId w:val="16"/>
        </w:numPr>
        <w:spacing w:before="60" w:after="60"/>
        <w:jc w:val="both"/>
        <w:rPr>
          <w:sz w:val="28"/>
          <w:szCs w:val="28"/>
          <w:lang w:val="en-US" w:eastAsia="fr-FR"/>
        </w:rPr>
      </w:pPr>
      <w:r w:rsidRPr="002B7553">
        <w:rPr>
          <w:sz w:val="28"/>
          <w:szCs w:val="28"/>
          <w:lang w:val="en-US" w:eastAsia="fr-FR"/>
        </w:rPr>
        <w:t>Puppet states</w:t>
      </w:r>
    </w:p>
    <w:p w:rsidR="00062ADF" w:rsidRPr="002B7553" w:rsidRDefault="00062ADF" w:rsidP="00975395">
      <w:pPr>
        <w:numPr>
          <w:ilvl w:val="0"/>
          <w:numId w:val="16"/>
        </w:numPr>
        <w:spacing w:before="60" w:after="60"/>
        <w:jc w:val="both"/>
        <w:rPr>
          <w:sz w:val="28"/>
          <w:szCs w:val="28"/>
          <w:lang w:val="en-US" w:eastAsia="fr-FR"/>
        </w:rPr>
      </w:pPr>
      <w:r w:rsidRPr="002B7553">
        <w:rPr>
          <w:sz w:val="28"/>
          <w:szCs w:val="28"/>
          <w:lang w:val="en-US" w:eastAsia="fr-FR"/>
        </w:rPr>
        <w:t>Failed states</w:t>
      </w:r>
    </w:p>
    <w:p w:rsidR="00C549A1" w:rsidRPr="002B7553" w:rsidRDefault="00C549A1" w:rsidP="00446333">
      <w:pPr>
        <w:spacing w:before="60" w:after="60"/>
        <w:jc w:val="both"/>
        <w:rPr>
          <w:sz w:val="28"/>
          <w:szCs w:val="28"/>
          <w:lang w:val="en-US" w:eastAsia="fr-FR"/>
        </w:rPr>
      </w:pPr>
    </w:p>
    <w:p w:rsidR="00D21392" w:rsidRPr="002B7553" w:rsidRDefault="00D21392" w:rsidP="00D21392">
      <w:pPr>
        <w:spacing w:before="60" w:after="60"/>
        <w:jc w:val="both"/>
        <w:rPr>
          <w:b/>
          <w:sz w:val="28"/>
          <w:szCs w:val="28"/>
          <w:lang w:val="en-US" w:eastAsia="fr-FR"/>
        </w:rPr>
      </w:pPr>
      <w:r w:rsidRPr="002B7553">
        <w:rPr>
          <w:b/>
          <w:sz w:val="28"/>
          <w:szCs w:val="28"/>
          <w:lang w:val="en-US" w:eastAsia="fr-FR"/>
        </w:rPr>
        <w:t>R</w:t>
      </w:r>
      <w:r w:rsidR="00C549A1" w:rsidRPr="002B7553">
        <w:rPr>
          <w:b/>
          <w:sz w:val="28"/>
          <w:szCs w:val="28"/>
          <w:lang w:val="en-US" w:eastAsia="fr-FR"/>
        </w:rPr>
        <w:t xml:space="preserve">eadings: </w:t>
      </w:r>
    </w:p>
    <w:p w:rsidR="00A245CC" w:rsidRPr="002B7553" w:rsidRDefault="00C32E4E" w:rsidP="00AB32CB">
      <w:pPr>
        <w:pStyle w:val="afff2"/>
        <w:numPr>
          <w:ilvl w:val="0"/>
          <w:numId w:val="31"/>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SHAW, M. N. </w:t>
      </w:r>
      <w:r w:rsidR="00A245CC" w:rsidRPr="002B7553">
        <w:rPr>
          <w:rFonts w:ascii="Times New Roman" w:eastAsia="Times New Roman" w:hAnsi="Times New Roman"/>
          <w:sz w:val="28"/>
          <w:szCs w:val="28"/>
          <w:lang w:val="en-US" w:eastAsia="fr-FR"/>
        </w:rPr>
        <w:t>(2017),</w:t>
      </w:r>
      <w:r w:rsidR="007B5E7D" w:rsidRPr="002B7553">
        <w:rPr>
          <w:rFonts w:ascii="Times New Roman" w:eastAsia="Times New Roman" w:hAnsi="Times New Roman"/>
          <w:sz w:val="28"/>
          <w:szCs w:val="28"/>
          <w:lang w:val="en-US" w:eastAsia="fr-FR"/>
        </w:rPr>
        <w:t xml:space="preserve"> </w:t>
      </w:r>
      <w:r w:rsidR="00A245CC" w:rsidRPr="002B7553">
        <w:rPr>
          <w:rFonts w:ascii="Times New Roman" w:eastAsia="Times New Roman" w:hAnsi="Times New Roman"/>
          <w:sz w:val="28"/>
          <w:szCs w:val="28"/>
          <w:lang w:val="en-US" w:eastAsia="fr-FR"/>
        </w:rPr>
        <w:t xml:space="preserve">International Law, Cambridge University Press, Cambridge, United Kingdom, Chapter 5 </w:t>
      </w:r>
      <w:r w:rsidR="006862E9" w:rsidRPr="002B7553">
        <w:rPr>
          <w:rFonts w:ascii="Times New Roman" w:eastAsia="Times New Roman" w:hAnsi="Times New Roman"/>
          <w:sz w:val="28"/>
          <w:szCs w:val="28"/>
          <w:lang w:val="en-US" w:eastAsia="fr-FR"/>
        </w:rPr>
        <w:t>“</w:t>
      </w:r>
      <w:r w:rsidR="00A245CC" w:rsidRPr="002B7553">
        <w:rPr>
          <w:rFonts w:ascii="Times New Roman" w:eastAsia="Times New Roman" w:hAnsi="Times New Roman"/>
          <w:sz w:val="28"/>
          <w:szCs w:val="28"/>
          <w:lang w:val="en-US" w:eastAsia="fr-FR"/>
        </w:rPr>
        <w:t>The Subject of International Law</w:t>
      </w:r>
      <w:r w:rsidR="006862E9" w:rsidRPr="002B7553">
        <w:rPr>
          <w:rFonts w:ascii="Times New Roman" w:eastAsia="Times New Roman" w:hAnsi="Times New Roman"/>
          <w:sz w:val="28"/>
          <w:szCs w:val="28"/>
          <w:lang w:val="en-US" w:eastAsia="fr-FR"/>
        </w:rPr>
        <w:t>”</w:t>
      </w:r>
      <w:r w:rsidR="00F619EC" w:rsidRPr="002B7553">
        <w:rPr>
          <w:rFonts w:ascii="Times New Roman" w:eastAsia="Times New Roman" w:hAnsi="Times New Roman"/>
          <w:sz w:val="28"/>
          <w:szCs w:val="28"/>
          <w:lang w:val="en-US" w:eastAsia="fr-FR"/>
        </w:rPr>
        <w:t xml:space="preserve">, Chapter 8 </w:t>
      </w:r>
      <w:r w:rsidR="006862E9" w:rsidRPr="002B7553">
        <w:rPr>
          <w:rFonts w:ascii="Times New Roman" w:eastAsia="Times New Roman" w:hAnsi="Times New Roman"/>
          <w:sz w:val="28"/>
          <w:szCs w:val="28"/>
          <w:lang w:val="en-US" w:eastAsia="fr-FR"/>
        </w:rPr>
        <w:t>“</w:t>
      </w:r>
      <w:r w:rsidR="00F619EC" w:rsidRPr="002B7553">
        <w:rPr>
          <w:rFonts w:ascii="Times New Roman" w:eastAsia="Times New Roman" w:hAnsi="Times New Roman"/>
          <w:sz w:val="28"/>
          <w:szCs w:val="28"/>
          <w:lang w:val="en-US" w:eastAsia="fr-FR"/>
        </w:rPr>
        <w:t>Recognition</w:t>
      </w:r>
      <w:r w:rsidR="006862E9" w:rsidRPr="002B7553">
        <w:rPr>
          <w:rFonts w:ascii="Times New Roman" w:eastAsia="Times New Roman" w:hAnsi="Times New Roman"/>
          <w:sz w:val="28"/>
          <w:szCs w:val="28"/>
          <w:lang w:val="en-US" w:eastAsia="fr-FR"/>
        </w:rPr>
        <w:t>”</w:t>
      </w:r>
      <w:r w:rsidR="00F619EC" w:rsidRPr="002B7553">
        <w:rPr>
          <w:rFonts w:ascii="Times New Roman" w:eastAsia="Times New Roman" w:hAnsi="Times New Roman"/>
          <w:sz w:val="28"/>
          <w:szCs w:val="28"/>
          <w:lang w:val="en-US" w:eastAsia="fr-FR"/>
        </w:rPr>
        <w:t xml:space="preserve"> and </w:t>
      </w:r>
      <w:r w:rsidR="00372985" w:rsidRPr="002B7553">
        <w:rPr>
          <w:rFonts w:ascii="Times New Roman" w:eastAsia="Times New Roman" w:hAnsi="Times New Roman"/>
          <w:sz w:val="28"/>
          <w:szCs w:val="28"/>
          <w:lang w:val="en-US" w:eastAsia="fr-FR"/>
        </w:rPr>
        <w:t xml:space="preserve">Chapter 16 </w:t>
      </w:r>
      <w:r w:rsidR="006862E9" w:rsidRPr="002B7553">
        <w:rPr>
          <w:rFonts w:ascii="Times New Roman" w:eastAsia="Times New Roman" w:hAnsi="Times New Roman"/>
          <w:sz w:val="28"/>
          <w:szCs w:val="28"/>
          <w:lang w:val="en-US" w:eastAsia="fr-FR"/>
        </w:rPr>
        <w:t>“</w:t>
      </w:r>
      <w:r w:rsidR="00372985" w:rsidRPr="002B7553">
        <w:rPr>
          <w:rFonts w:ascii="Times New Roman" w:eastAsia="Times New Roman" w:hAnsi="Times New Roman"/>
          <w:sz w:val="28"/>
          <w:szCs w:val="28"/>
          <w:lang w:val="en-US" w:eastAsia="fr-FR"/>
        </w:rPr>
        <w:t>State Succession</w:t>
      </w:r>
      <w:r w:rsidR="006862E9" w:rsidRPr="002B7553">
        <w:rPr>
          <w:rFonts w:ascii="Times New Roman" w:eastAsia="Times New Roman" w:hAnsi="Times New Roman"/>
          <w:sz w:val="28"/>
          <w:szCs w:val="28"/>
          <w:lang w:val="en-US" w:eastAsia="fr-FR"/>
        </w:rPr>
        <w:t>”</w:t>
      </w:r>
    </w:p>
    <w:p w:rsidR="009B1F39" w:rsidRPr="002B7553" w:rsidRDefault="00372985" w:rsidP="00AB32CB">
      <w:pPr>
        <w:numPr>
          <w:ilvl w:val="0"/>
          <w:numId w:val="31"/>
        </w:numPr>
        <w:spacing w:before="60" w:after="60"/>
        <w:jc w:val="both"/>
        <w:rPr>
          <w:sz w:val="28"/>
          <w:szCs w:val="28"/>
          <w:lang w:val="en-US" w:eastAsia="fr-FR"/>
        </w:rPr>
      </w:pPr>
      <w:r w:rsidRPr="002B7553">
        <w:rPr>
          <w:sz w:val="28"/>
          <w:szCs w:val="28"/>
          <w:lang w:val="en-US" w:eastAsia="fr-FR"/>
        </w:rPr>
        <w:t>CRAVEN, M.</w:t>
      </w:r>
      <w:r w:rsidR="00C32E4E" w:rsidRPr="002B7553">
        <w:rPr>
          <w:sz w:val="28"/>
          <w:szCs w:val="28"/>
          <w:lang w:val="en-US" w:eastAsia="fr-FR"/>
        </w:rPr>
        <w:t xml:space="preserve"> (2003),</w:t>
      </w:r>
      <w:r w:rsidR="00C549A1" w:rsidRPr="002B7553">
        <w:rPr>
          <w:sz w:val="28"/>
          <w:szCs w:val="28"/>
          <w:lang w:val="en-US" w:eastAsia="fr-FR"/>
        </w:rPr>
        <w:t xml:space="preserve"> </w:t>
      </w:r>
      <w:r w:rsidR="006862E9" w:rsidRPr="002B7553">
        <w:rPr>
          <w:sz w:val="28"/>
          <w:szCs w:val="28"/>
          <w:lang w:val="en-US" w:eastAsia="fr-FR"/>
        </w:rPr>
        <w:t>“</w:t>
      </w:r>
      <w:r w:rsidR="00C549A1" w:rsidRPr="002B7553">
        <w:rPr>
          <w:sz w:val="28"/>
          <w:szCs w:val="28"/>
          <w:lang w:val="en-US" w:eastAsia="fr-FR"/>
        </w:rPr>
        <w:t>States and recognition in international law</w:t>
      </w:r>
      <w:r w:rsidR="006862E9" w:rsidRPr="002B7553">
        <w:rPr>
          <w:sz w:val="28"/>
          <w:szCs w:val="28"/>
          <w:lang w:val="en-US" w:eastAsia="fr-FR"/>
        </w:rPr>
        <w:t>”</w:t>
      </w:r>
      <w:r w:rsidR="00C549A1" w:rsidRPr="002B7553">
        <w:rPr>
          <w:sz w:val="28"/>
          <w:szCs w:val="28"/>
          <w:lang w:val="en-US" w:eastAsia="fr-FR"/>
        </w:rPr>
        <w:t>,</w:t>
      </w:r>
      <w:r w:rsidRPr="002B7553">
        <w:rPr>
          <w:sz w:val="28"/>
          <w:szCs w:val="28"/>
          <w:lang w:val="en-US" w:eastAsia="fr-FR"/>
        </w:rPr>
        <w:t xml:space="preserve"> </w:t>
      </w:r>
      <w:r w:rsidRPr="002B7553">
        <w:rPr>
          <w:sz w:val="28"/>
          <w:szCs w:val="28"/>
          <w:lang w:val="en-GB"/>
        </w:rPr>
        <w:t xml:space="preserve">in Evans, M. (ed.), International Law, </w:t>
      </w:r>
      <w:r w:rsidRPr="002B7553">
        <w:rPr>
          <w:noProof/>
          <w:sz w:val="28"/>
          <w:szCs w:val="28"/>
          <w:lang w:val="en-GB"/>
        </w:rPr>
        <w:t>2th</w:t>
      </w:r>
      <w:r w:rsidRPr="002B7553">
        <w:rPr>
          <w:sz w:val="28"/>
          <w:szCs w:val="28"/>
          <w:lang w:val="en-GB"/>
        </w:rPr>
        <w:t xml:space="preserve"> ed. Oxford, Oxford University Press.</w:t>
      </w:r>
      <w:r w:rsidR="007B5E7D" w:rsidRPr="002B7553">
        <w:rPr>
          <w:sz w:val="28"/>
          <w:szCs w:val="28"/>
          <w:lang w:val="en-GB"/>
        </w:rPr>
        <w:t xml:space="preserve"> </w:t>
      </w:r>
    </w:p>
    <w:p w:rsidR="00C549A1" w:rsidRPr="002B7553" w:rsidRDefault="00C549A1" w:rsidP="00AB32CB">
      <w:pPr>
        <w:numPr>
          <w:ilvl w:val="0"/>
          <w:numId w:val="31"/>
        </w:numPr>
        <w:spacing w:before="60" w:after="60"/>
        <w:jc w:val="both"/>
        <w:rPr>
          <w:sz w:val="28"/>
          <w:szCs w:val="28"/>
          <w:lang w:val="en-US" w:eastAsia="fr-FR"/>
        </w:rPr>
      </w:pPr>
      <w:r w:rsidRPr="002B7553">
        <w:rPr>
          <w:sz w:val="28"/>
          <w:szCs w:val="28"/>
          <w:lang w:val="en-US" w:eastAsia="fr-FR"/>
        </w:rPr>
        <w:t>Montevideo Convention on the Rights and Duties of States, 26 December 1933</w:t>
      </w:r>
    </w:p>
    <w:p w:rsidR="00C549A1" w:rsidRPr="002B7553" w:rsidRDefault="00C549A1" w:rsidP="00446333">
      <w:pPr>
        <w:autoSpaceDE w:val="0"/>
        <w:autoSpaceDN w:val="0"/>
        <w:adjustRightInd w:val="0"/>
        <w:spacing w:before="60" w:after="60"/>
        <w:jc w:val="both"/>
        <w:rPr>
          <w:sz w:val="28"/>
          <w:szCs w:val="28"/>
          <w:lang w:val="en-US" w:eastAsia="fr-FR"/>
        </w:rPr>
      </w:pPr>
    </w:p>
    <w:p w:rsidR="00C32E4E" w:rsidRPr="002B7553" w:rsidRDefault="00C32E4E" w:rsidP="00C32E4E">
      <w:pPr>
        <w:autoSpaceDE w:val="0"/>
        <w:autoSpaceDN w:val="0"/>
        <w:adjustRightInd w:val="0"/>
        <w:spacing w:before="60" w:after="60"/>
        <w:jc w:val="both"/>
        <w:rPr>
          <w:b/>
          <w:sz w:val="28"/>
          <w:szCs w:val="28"/>
          <w:lang w:val="en-US" w:eastAsia="fr-FR"/>
        </w:rPr>
      </w:pPr>
      <w:r w:rsidRPr="002B7553">
        <w:rPr>
          <w:b/>
          <w:sz w:val="28"/>
          <w:szCs w:val="28"/>
          <w:lang w:val="en-US" w:eastAsia="fr-FR"/>
        </w:rPr>
        <w:t>Further recommended reading</w:t>
      </w:r>
      <w:r w:rsidR="00C549A1" w:rsidRPr="002B7553">
        <w:rPr>
          <w:b/>
          <w:sz w:val="28"/>
          <w:szCs w:val="28"/>
          <w:lang w:val="en-US" w:eastAsia="fr-FR"/>
        </w:rPr>
        <w:t>:</w:t>
      </w:r>
    </w:p>
    <w:p w:rsidR="008936E3" w:rsidRPr="002B7553" w:rsidRDefault="008936E3" w:rsidP="008936E3">
      <w:pPr>
        <w:autoSpaceDE w:val="0"/>
        <w:autoSpaceDN w:val="0"/>
        <w:adjustRightInd w:val="0"/>
        <w:spacing w:before="60" w:after="60"/>
        <w:jc w:val="both"/>
        <w:rPr>
          <w:sz w:val="28"/>
          <w:szCs w:val="28"/>
          <w:lang w:val="en-US" w:eastAsia="fr-FR"/>
        </w:rPr>
      </w:pPr>
      <w:r w:rsidRPr="002B7553">
        <w:rPr>
          <w:sz w:val="28"/>
          <w:szCs w:val="28"/>
          <w:lang w:val="en-US" w:eastAsia="fr-FR"/>
        </w:rPr>
        <w:t xml:space="preserve">PORTMANN, R. (2010). </w:t>
      </w:r>
      <w:proofErr w:type="gramStart"/>
      <w:r w:rsidRPr="002B7553">
        <w:rPr>
          <w:sz w:val="28"/>
          <w:szCs w:val="28"/>
          <w:lang w:val="en-US" w:eastAsia="fr-FR"/>
        </w:rPr>
        <w:t>Legal personality in international law (Vol. 70).</w:t>
      </w:r>
      <w:proofErr w:type="gramEnd"/>
      <w:r w:rsidRPr="002B7553">
        <w:rPr>
          <w:sz w:val="28"/>
          <w:szCs w:val="28"/>
          <w:lang w:val="en-US" w:eastAsia="fr-FR"/>
        </w:rPr>
        <w:t xml:space="preserve"> </w:t>
      </w:r>
      <w:proofErr w:type="gramStart"/>
      <w:r w:rsidRPr="002B7553">
        <w:rPr>
          <w:sz w:val="28"/>
          <w:szCs w:val="28"/>
          <w:lang w:val="en-US" w:eastAsia="fr-FR"/>
        </w:rPr>
        <w:t>Cambridge University Press.</w:t>
      </w:r>
      <w:proofErr w:type="gramEnd"/>
      <w:r w:rsidRPr="002B7553">
        <w:rPr>
          <w:sz w:val="28"/>
          <w:szCs w:val="28"/>
          <w:lang w:val="en-US" w:eastAsia="fr-FR"/>
        </w:rPr>
        <w:t xml:space="preserve"> </w:t>
      </w:r>
    </w:p>
    <w:p w:rsidR="008936E3" w:rsidRPr="002B7553" w:rsidRDefault="008936E3" w:rsidP="008936E3">
      <w:pPr>
        <w:autoSpaceDE w:val="0"/>
        <w:autoSpaceDN w:val="0"/>
        <w:adjustRightInd w:val="0"/>
        <w:spacing w:before="60" w:after="60"/>
        <w:jc w:val="both"/>
        <w:rPr>
          <w:sz w:val="28"/>
          <w:szCs w:val="28"/>
          <w:lang w:val="en-US" w:eastAsia="fr-FR"/>
        </w:rPr>
      </w:pPr>
      <w:r w:rsidRPr="002B7553">
        <w:rPr>
          <w:sz w:val="28"/>
          <w:szCs w:val="28"/>
          <w:lang w:val="en-US" w:eastAsia="fr-FR"/>
        </w:rPr>
        <w:t xml:space="preserve">CRAWFORD, J. (2006). </w:t>
      </w:r>
      <w:proofErr w:type="gramStart"/>
      <w:r w:rsidRPr="002B7553">
        <w:rPr>
          <w:sz w:val="28"/>
          <w:szCs w:val="28"/>
          <w:lang w:val="en-US" w:eastAsia="fr-FR"/>
        </w:rPr>
        <w:t>The creation of states in international law.</w:t>
      </w:r>
      <w:proofErr w:type="gramEnd"/>
      <w:r w:rsidRPr="002B7553">
        <w:rPr>
          <w:sz w:val="28"/>
          <w:szCs w:val="28"/>
          <w:lang w:val="en-US" w:eastAsia="fr-FR"/>
        </w:rPr>
        <w:t xml:space="preserve"> </w:t>
      </w:r>
      <w:proofErr w:type="gramStart"/>
      <w:r w:rsidRPr="002B7553">
        <w:rPr>
          <w:sz w:val="28"/>
          <w:szCs w:val="28"/>
          <w:lang w:val="en-US" w:eastAsia="fr-FR"/>
        </w:rPr>
        <w:t>Oxford University Press.</w:t>
      </w:r>
      <w:proofErr w:type="gramEnd"/>
    </w:p>
    <w:p w:rsidR="008936E3" w:rsidRPr="002B7553" w:rsidRDefault="008936E3" w:rsidP="008936E3">
      <w:pPr>
        <w:autoSpaceDE w:val="0"/>
        <w:autoSpaceDN w:val="0"/>
        <w:adjustRightInd w:val="0"/>
        <w:spacing w:before="60" w:after="60"/>
        <w:jc w:val="both"/>
        <w:rPr>
          <w:sz w:val="28"/>
          <w:szCs w:val="28"/>
          <w:lang w:val="en-US" w:eastAsia="fr-FR"/>
        </w:rPr>
      </w:pPr>
      <w:r w:rsidRPr="002B7553">
        <w:rPr>
          <w:sz w:val="28"/>
          <w:szCs w:val="28"/>
          <w:lang w:val="en-US" w:eastAsia="fr-FR"/>
        </w:rPr>
        <w:t xml:space="preserve">LAUTERPACHT, H. (1943). </w:t>
      </w:r>
      <w:proofErr w:type="gramStart"/>
      <w:r w:rsidRPr="002B7553">
        <w:rPr>
          <w:sz w:val="28"/>
          <w:szCs w:val="28"/>
          <w:lang w:val="en-US" w:eastAsia="fr-FR"/>
        </w:rPr>
        <w:t>Recognition of States in International Law.</w:t>
      </w:r>
      <w:proofErr w:type="gramEnd"/>
      <w:r w:rsidRPr="002B7553">
        <w:rPr>
          <w:sz w:val="28"/>
          <w:szCs w:val="28"/>
          <w:lang w:val="en-US" w:eastAsia="fr-FR"/>
        </w:rPr>
        <w:t xml:space="preserve"> Yale LJ, 53, 385.</w:t>
      </w:r>
    </w:p>
    <w:p w:rsidR="008936E3" w:rsidRPr="002B7553" w:rsidRDefault="008936E3" w:rsidP="008936E3">
      <w:pPr>
        <w:autoSpaceDE w:val="0"/>
        <w:autoSpaceDN w:val="0"/>
        <w:adjustRightInd w:val="0"/>
        <w:spacing w:before="60" w:after="60"/>
        <w:jc w:val="both"/>
        <w:rPr>
          <w:sz w:val="28"/>
          <w:szCs w:val="28"/>
          <w:lang w:val="en-US" w:eastAsia="fr-FR"/>
        </w:rPr>
      </w:pPr>
      <w:r w:rsidRPr="002B7553">
        <w:rPr>
          <w:sz w:val="28"/>
          <w:szCs w:val="28"/>
          <w:lang w:val="en-US" w:eastAsia="fr-FR"/>
        </w:rPr>
        <w:t xml:space="preserve">FRENCH, D. (Ed.). (2013). Statehood and self-determination: reconciling tradition and modernity in international law. </w:t>
      </w:r>
      <w:proofErr w:type="gramStart"/>
      <w:r w:rsidRPr="002B7553">
        <w:rPr>
          <w:sz w:val="28"/>
          <w:szCs w:val="28"/>
          <w:lang w:val="en-US" w:eastAsia="fr-FR"/>
        </w:rPr>
        <w:t>Cambridge University Press.</w:t>
      </w:r>
      <w:proofErr w:type="gramEnd"/>
    </w:p>
    <w:p w:rsidR="00C549A1" w:rsidRPr="002B7553" w:rsidRDefault="00393E03" w:rsidP="00C32E4E">
      <w:pPr>
        <w:autoSpaceDE w:val="0"/>
        <w:autoSpaceDN w:val="0"/>
        <w:adjustRightInd w:val="0"/>
        <w:spacing w:before="60" w:after="60"/>
        <w:jc w:val="both"/>
        <w:rPr>
          <w:sz w:val="28"/>
          <w:szCs w:val="28"/>
          <w:lang w:val="en-US" w:eastAsia="fr-FR"/>
        </w:rPr>
      </w:pPr>
      <w:proofErr w:type="gramStart"/>
      <w:r w:rsidRPr="002B7553">
        <w:rPr>
          <w:sz w:val="28"/>
          <w:szCs w:val="28"/>
          <w:lang w:val="en-US" w:eastAsia="fr-FR"/>
        </w:rPr>
        <w:t>M</w:t>
      </w:r>
      <w:r w:rsidR="0043550B" w:rsidRPr="002B7553">
        <w:rPr>
          <w:sz w:val="28"/>
          <w:szCs w:val="28"/>
          <w:lang w:val="en-US" w:eastAsia="fr-FR"/>
        </w:rPr>
        <w:t>C</w:t>
      </w:r>
      <w:r w:rsidRPr="002B7553">
        <w:rPr>
          <w:sz w:val="28"/>
          <w:szCs w:val="28"/>
          <w:lang w:val="en-US" w:eastAsia="fr-FR"/>
        </w:rPr>
        <w:t>CORQUODALE, R.</w:t>
      </w:r>
      <w:r w:rsidR="00372985" w:rsidRPr="002B7553">
        <w:rPr>
          <w:sz w:val="28"/>
          <w:szCs w:val="28"/>
          <w:lang w:val="en-US" w:eastAsia="fr-FR"/>
        </w:rPr>
        <w:t xml:space="preserve"> (2003)</w:t>
      </w:r>
      <w:r w:rsidR="00C549A1" w:rsidRPr="002B7553">
        <w:rPr>
          <w:sz w:val="28"/>
          <w:szCs w:val="28"/>
          <w:lang w:val="en-US" w:eastAsia="fr-FR"/>
        </w:rPr>
        <w:t xml:space="preserve"> </w:t>
      </w:r>
      <w:r w:rsidR="006862E9" w:rsidRPr="002B7553">
        <w:rPr>
          <w:sz w:val="28"/>
          <w:szCs w:val="28"/>
          <w:lang w:val="en-US" w:eastAsia="fr-FR"/>
        </w:rPr>
        <w:t>“</w:t>
      </w:r>
      <w:r w:rsidR="00C549A1" w:rsidRPr="002B7553">
        <w:rPr>
          <w:sz w:val="28"/>
          <w:szCs w:val="28"/>
          <w:lang w:val="en-US" w:eastAsia="fr-FR"/>
        </w:rPr>
        <w:t>The individual and the international legal system</w:t>
      </w:r>
      <w:r w:rsidR="006862E9" w:rsidRPr="002B7553">
        <w:rPr>
          <w:sz w:val="28"/>
          <w:szCs w:val="28"/>
          <w:lang w:val="en-US" w:eastAsia="fr-FR"/>
        </w:rPr>
        <w:t>”</w:t>
      </w:r>
      <w:r w:rsidR="00C549A1" w:rsidRPr="002B7553">
        <w:rPr>
          <w:sz w:val="28"/>
          <w:szCs w:val="28"/>
          <w:lang w:val="en-US" w:eastAsia="fr-FR"/>
        </w:rPr>
        <w:t>,</w:t>
      </w:r>
      <w:r w:rsidR="00C549A1" w:rsidRPr="002B7553">
        <w:rPr>
          <w:sz w:val="28"/>
          <w:szCs w:val="28"/>
          <w:lang w:val="en-US"/>
        </w:rPr>
        <w:t xml:space="preserve"> </w:t>
      </w:r>
      <w:r w:rsidR="00372985" w:rsidRPr="002B7553">
        <w:rPr>
          <w:sz w:val="28"/>
          <w:szCs w:val="28"/>
          <w:lang w:val="en-GB"/>
        </w:rPr>
        <w:t xml:space="preserve">in Evans, M. (ed.), International Law, </w:t>
      </w:r>
      <w:r w:rsidR="00372985" w:rsidRPr="002B7553">
        <w:rPr>
          <w:noProof/>
          <w:sz w:val="28"/>
          <w:szCs w:val="28"/>
          <w:lang w:val="en-GB"/>
        </w:rPr>
        <w:t>2th</w:t>
      </w:r>
      <w:r w:rsidR="00372985" w:rsidRPr="002B7553">
        <w:rPr>
          <w:sz w:val="28"/>
          <w:szCs w:val="28"/>
          <w:lang w:val="en-GB"/>
        </w:rPr>
        <w:t xml:space="preserve"> ed. Oxford, Oxford University Press</w:t>
      </w:r>
      <w:r w:rsidR="00C549A1" w:rsidRPr="002B7553">
        <w:rPr>
          <w:sz w:val="28"/>
          <w:szCs w:val="28"/>
          <w:lang w:val="en-US" w:eastAsia="fr-FR"/>
        </w:rPr>
        <w:t>.</w:t>
      </w:r>
      <w:proofErr w:type="gramEnd"/>
    </w:p>
    <w:p w:rsidR="008936E3" w:rsidRPr="002B7553" w:rsidRDefault="008936E3" w:rsidP="00C32E4E">
      <w:pPr>
        <w:autoSpaceDE w:val="0"/>
        <w:autoSpaceDN w:val="0"/>
        <w:adjustRightInd w:val="0"/>
        <w:spacing w:before="60" w:after="60"/>
        <w:jc w:val="both"/>
        <w:rPr>
          <w:sz w:val="28"/>
          <w:szCs w:val="28"/>
          <w:lang w:val="en-US" w:eastAsia="fr-FR"/>
        </w:rPr>
      </w:pPr>
      <w:proofErr w:type="gramStart"/>
      <w:r w:rsidRPr="002B7553">
        <w:rPr>
          <w:sz w:val="28"/>
          <w:szCs w:val="28"/>
          <w:lang w:val="en-US" w:eastAsia="fr-FR"/>
        </w:rPr>
        <w:t>SUMMERS, J. (2013).</w:t>
      </w:r>
      <w:proofErr w:type="gramEnd"/>
      <w:r w:rsidRPr="002B7553">
        <w:rPr>
          <w:sz w:val="28"/>
          <w:szCs w:val="28"/>
          <w:lang w:val="en-US" w:eastAsia="fr-FR"/>
        </w:rPr>
        <w:t xml:space="preserve"> </w:t>
      </w:r>
      <w:proofErr w:type="gramStart"/>
      <w:r w:rsidRPr="002B7553">
        <w:rPr>
          <w:sz w:val="28"/>
          <w:szCs w:val="28"/>
          <w:lang w:val="en-US" w:eastAsia="fr-FR"/>
        </w:rPr>
        <w:t>Peoples and international law.</w:t>
      </w:r>
      <w:proofErr w:type="gramEnd"/>
      <w:r w:rsidRPr="002B7553">
        <w:rPr>
          <w:sz w:val="28"/>
          <w:szCs w:val="28"/>
          <w:lang w:val="en-US" w:eastAsia="fr-FR"/>
        </w:rPr>
        <w:t xml:space="preserve"> </w:t>
      </w:r>
      <w:proofErr w:type="gramStart"/>
      <w:r w:rsidRPr="002B7553">
        <w:rPr>
          <w:sz w:val="28"/>
          <w:szCs w:val="28"/>
          <w:lang w:val="en-US" w:eastAsia="fr-FR"/>
        </w:rPr>
        <w:t>Brill.</w:t>
      </w:r>
      <w:proofErr w:type="gramEnd"/>
    </w:p>
    <w:p w:rsidR="008936E3" w:rsidRPr="002B7553" w:rsidRDefault="008936E3" w:rsidP="00C32E4E">
      <w:pPr>
        <w:autoSpaceDE w:val="0"/>
        <w:autoSpaceDN w:val="0"/>
        <w:adjustRightInd w:val="0"/>
        <w:spacing w:before="60" w:after="60"/>
        <w:jc w:val="both"/>
        <w:rPr>
          <w:sz w:val="28"/>
          <w:szCs w:val="28"/>
          <w:lang w:val="en-US" w:eastAsia="fr-FR"/>
        </w:rPr>
      </w:pPr>
      <w:proofErr w:type="gramStart"/>
      <w:r w:rsidRPr="002B7553">
        <w:rPr>
          <w:sz w:val="28"/>
          <w:szCs w:val="28"/>
          <w:lang w:val="en-US" w:eastAsia="fr-FR"/>
        </w:rPr>
        <w:t>CHETAIL, V. (2013).</w:t>
      </w:r>
      <w:proofErr w:type="gramEnd"/>
      <w:r w:rsidRPr="002B7553">
        <w:rPr>
          <w:sz w:val="28"/>
          <w:szCs w:val="28"/>
          <w:lang w:val="en-US" w:eastAsia="fr-FR"/>
        </w:rPr>
        <w:t xml:space="preserve"> The legal personality of multinational corporations, state responsibility </w:t>
      </w:r>
      <w:r w:rsidRPr="002B7553">
        <w:rPr>
          <w:noProof/>
          <w:sz w:val="28"/>
          <w:szCs w:val="28"/>
          <w:lang w:val="en-US" w:eastAsia="fr-FR"/>
        </w:rPr>
        <w:t>and</w:t>
      </w:r>
      <w:r w:rsidRPr="002B7553">
        <w:rPr>
          <w:sz w:val="28"/>
          <w:szCs w:val="28"/>
          <w:lang w:val="en-US" w:eastAsia="fr-FR"/>
        </w:rPr>
        <w:t xml:space="preserve"> due diligence: the way forward.</w:t>
      </w:r>
    </w:p>
    <w:p w:rsidR="008936E3" w:rsidRPr="002B7553" w:rsidRDefault="008936E3" w:rsidP="00C32E4E">
      <w:pPr>
        <w:autoSpaceDE w:val="0"/>
        <w:autoSpaceDN w:val="0"/>
        <w:adjustRightInd w:val="0"/>
        <w:spacing w:before="60" w:after="60"/>
        <w:jc w:val="both"/>
        <w:rPr>
          <w:sz w:val="28"/>
          <w:szCs w:val="28"/>
          <w:lang w:val="en-US" w:eastAsia="fr-FR"/>
        </w:rPr>
      </w:pPr>
      <w:r w:rsidRPr="002B7553">
        <w:rPr>
          <w:sz w:val="28"/>
          <w:szCs w:val="28"/>
          <w:lang w:val="en-US" w:eastAsia="fr-FR"/>
        </w:rPr>
        <w:t xml:space="preserve">MEIJKNECHT, A. K., DONDERS, Y., HENRARD, K., MEIJKNECHT, A., &amp; TEMPELMAN, S. (1999). Are Minorities Subjects of International Law? </w:t>
      </w:r>
      <w:proofErr w:type="gramStart"/>
      <w:r w:rsidRPr="002B7553">
        <w:rPr>
          <w:sz w:val="28"/>
          <w:szCs w:val="28"/>
          <w:lang w:val="en-US" w:eastAsia="fr-FR"/>
        </w:rPr>
        <w:t>in</w:t>
      </w:r>
      <w:proofErr w:type="gramEnd"/>
    </w:p>
    <w:p w:rsidR="008936E3" w:rsidRPr="002B7553" w:rsidRDefault="008936E3" w:rsidP="00C32E4E">
      <w:pPr>
        <w:autoSpaceDE w:val="0"/>
        <w:autoSpaceDN w:val="0"/>
        <w:adjustRightInd w:val="0"/>
        <w:spacing w:before="60" w:after="60"/>
        <w:jc w:val="both"/>
        <w:rPr>
          <w:sz w:val="28"/>
          <w:szCs w:val="28"/>
          <w:lang w:val="en-US" w:eastAsia="fr-FR"/>
        </w:rPr>
      </w:pPr>
      <w:proofErr w:type="spellStart"/>
      <w:r w:rsidRPr="002B7553">
        <w:rPr>
          <w:sz w:val="28"/>
          <w:szCs w:val="28"/>
          <w:lang w:val="en-US" w:eastAsia="fr-FR"/>
        </w:rPr>
        <w:t>Donders</w:t>
      </w:r>
      <w:proofErr w:type="spellEnd"/>
      <w:r w:rsidRPr="002B7553">
        <w:rPr>
          <w:sz w:val="28"/>
          <w:szCs w:val="28"/>
          <w:lang w:val="en-US" w:eastAsia="fr-FR"/>
        </w:rPr>
        <w:t xml:space="preserve">, Y., </w:t>
      </w:r>
      <w:proofErr w:type="spellStart"/>
      <w:r w:rsidRPr="002B7553">
        <w:rPr>
          <w:sz w:val="28"/>
          <w:szCs w:val="28"/>
          <w:lang w:val="en-US" w:eastAsia="fr-FR"/>
        </w:rPr>
        <w:t>Henrard</w:t>
      </w:r>
      <w:proofErr w:type="spellEnd"/>
      <w:r w:rsidRPr="002B7553">
        <w:rPr>
          <w:sz w:val="28"/>
          <w:szCs w:val="28"/>
          <w:lang w:val="en-US" w:eastAsia="fr-FR"/>
        </w:rPr>
        <w:t xml:space="preserve">, K., </w:t>
      </w:r>
      <w:proofErr w:type="spellStart"/>
      <w:r w:rsidRPr="002B7553">
        <w:rPr>
          <w:sz w:val="28"/>
          <w:szCs w:val="28"/>
          <w:lang w:val="en-US" w:eastAsia="fr-FR"/>
        </w:rPr>
        <w:t>Meijknecht</w:t>
      </w:r>
      <w:proofErr w:type="spellEnd"/>
      <w:r w:rsidRPr="002B7553">
        <w:rPr>
          <w:sz w:val="28"/>
          <w:szCs w:val="28"/>
          <w:lang w:val="en-US" w:eastAsia="fr-FR"/>
        </w:rPr>
        <w:t xml:space="preserve">, A. K., &amp; </w:t>
      </w:r>
      <w:proofErr w:type="spellStart"/>
      <w:r w:rsidRPr="002B7553">
        <w:rPr>
          <w:sz w:val="28"/>
          <w:szCs w:val="28"/>
          <w:lang w:val="en-US" w:eastAsia="fr-FR"/>
        </w:rPr>
        <w:t>Tempelman</w:t>
      </w:r>
      <w:proofErr w:type="spellEnd"/>
      <w:r w:rsidRPr="002B7553">
        <w:rPr>
          <w:sz w:val="28"/>
          <w:szCs w:val="28"/>
          <w:lang w:val="en-US" w:eastAsia="fr-FR"/>
        </w:rPr>
        <w:t xml:space="preserve">, S. (1999). </w:t>
      </w:r>
      <w:proofErr w:type="gramStart"/>
      <w:r w:rsidRPr="002B7553">
        <w:rPr>
          <w:sz w:val="28"/>
          <w:szCs w:val="28"/>
          <w:lang w:val="en-US" w:eastAsia="fr-FR"/>
        </w:rPr>
        <w:t>Law and Cultural Diversity.</w:t>
      </w:r>
      <w:proofErr w:type="gramEnd"/>
      <w:r w:rsidRPr="002B7553">
        <w:rPr>
          <w:sz w:val="28"/>
          <w:szCs w:val="28"/>
          <w:lang w:val="en-US" w:eastAsia="fr-FR"/>
        </w:rPr>
        <w:t xml:space="preserve"> </w:t>
      </w:r>
      <w:proofErr w:type="gramStart"/>
      <w:r w:rsidRPr="002B7553">
        <w:rPr>
          <w:sz w:val="28"/>
          <w:szCs w:val="28"/>
          <w:lang w:val="en-US" w:eastAsia="fr-FR"/>
        </w:rPr>
        <w:t>SIM Special, (25).</w:t>
      </w:r>
      <w:proofErr w:type="gramEnd"/>
    </w:p>
    <w:p w:rsidR="008936E3" w:rsidRPr="002B7553" w:rsidRDefault="006A5AB0" w:rsidP="00C32E4E">
      <w:pPr>
        <w:autoSpaceDE w:val="0"/>
        <w:autoSpaceDN w:val="0"/>
        <w:adjustRightInd w:val="0"/>
        <w:spacing w:before="60" w:after="60"/>
        <w:jc w:val="both"/>
        <w:rPr>
          <w:sz w:val="28"/>
          <w:szCs w:val="28"/>
          <w:lang w:val="en-US" w:eastAsia="fr-FR"/>
        </w:rPr>
      </w:pPr>
      <w:r w:rsidRPr="002B7553">
        <w:rPr>
          <w:sz w:val="28"/>
          <w:szCs w:val="28"/>
          <w:lang w:val="en-US" w:eastAsia="fr-FR"/>
        </w:rPr>
        <w:t>BEN-ARI, R. H.</w:t>
      </w:r>
      <w:r w:rsidR="008936E3" w:rsidRPr="002B7553">
        <w:rPr>
          <w:sz w:val="28"/>
          <w:szCs w:val="28"/>
          <w:lang w:val="en-US" w:eastAsia="fr-FR"/>
        </w:rPr>
        <w:t xml:space="preserve"> (2013). The legal status of international non-governmental organizations: analysis of past and present initiatives (1912-2012). </w:t>
      </w:r>
      <w:proofErr w:type="spellStart"/>
      <w:proofErr w:type="gramStart"/>
      <w:r w:rsidR="008936E3" w:rsidRPr="002B7553">
        <w:rPr>
          <w:sz w:val="28"/>
          <w:szCs w:val="28"/>
          <w:lang w:val="en-US" w:eastAsia="fr-FR"/>
        </w:rPr>
        <w:t>Martinus</w:t>
      </w:r>
      <w:proofErr w:type="spellEnd"/>
      <w:r w:rsidR="008936E3" w:rsidRPr="002B7553">
        <w:rPr>
          <w:sz w:val="28"/>
          <w:szCs w:val="28"/>
          <w:lang w:val="en-US" w:eastAsia="fr-FR"/>
        </w:rPr>
        <w:t xml:space="preserve"> </w:t>
      </w:r>
      <w:proofErr w:type="spellStart"/>
      <w:r w:rsidR="008936E3" w:rsidRPr="002B7553">
        <w:rPr>
          <w:sz w:val="28"/>
          <w:szCs w:val="28"/>
          <w:lang w:val="en-US" w:eastAsia="fr-FR"/>
        </w:rPr>
        <w:t>Nijhoff</w:t>
      </w:r>
      <w:proofErr w:type="spellEnd"/>
      <w:r w:rsidR="008936E3" w:rsidRPr="002B7553">
        <w:rPr>
          <w:sz w:val="28"/>
          <w:szCs w:val="28"/>
          <w:lang w:val="en-US" w:eastAsia="fr-FR"/>
        </w:rPr>
        <w:t xml:space="preserve"> Publishers.</w:t>
      </w:r>
      <w:proofErr w:type="gramEnd"/>
    </w:p>
    <w:p w:rsidR="00C32E4E" w:rsidRPr="002B7553" w:rsidRDefault="00C32E4E" w:rsidP="00C32E4E">
      <w:pPr>
        <w:spacing w:before="60" w:after="60"/>
        <w:jc w:val="both"/>
        <w:rPr>
          <w:b/>
          <w:sz w:val="28"/>
          <w:szCs w:val="28"/>
          <w:lang w:val="en-US" w:eastAsia="fr-FR"/>
        </w:rPr>
      </w:pPr>
    </w:p>
    <w:p w:rsidR="00C32E4E" w:rsidRPr="002B7553" w:rsidRDefault="00C32E4E" w:rsidP="00C32E4E">
      <w:pPr>
        <w:spacing w:before="60" w:after="60"/>
        <w:jc w:val="both"/>
        <w:rPr>
          <w:b/>
          <w:sz w:val="28"/>
          <w:szCs w:val="28"/>
          <w:lang w:val="en-US" w:eastAsia="fr-FR"/>
        </w:rPr>
      </w:pPr>
      <w:r w:rsidRPr="002B7553">
        <w:rPr>
          <w:b/>
          <w:sz w:val="28"/>
          <w:szCs w:val="28"/>
          <w:lang w:val="en-US" w:eastAsia="fr-FR"/>
        </w:rPr>
        <w:t xml:space="preserve">Case Law: </w:t>
      </w:r>
    </w:p>
    <w:p w:rsidR="00C32E4E" w:rsidRPr="002B7553" w:rsidRDefault="00C32E4E" w:rsidP="00C32E4E">
      <w:pPr>
        <w:spacing w:before="60" w:after="60"/>
        <w:jc w:val="both"/>
        <w:rPr>
          <w:sz w:val="28"/>
          <w:szCs w:val="28"/>
          <w:lang w:val="en-US" w:eastAsia="fr-FR"/>
        </w:rPr>
      </w:pPr>
      <w:proofErr w:type="gramStart"/>
      <w:r w:rsidRPr="002B7553">
        <w:rPr>
          <w:sz w:val="28"/>
          <w:szCs w:val="28"/>
          <w:lang w:val="en-US" w:eastAsia="fr-FR"/>
        </w:rPr>
        <w:t xml:space="preserve">ICJ, Corfu Channel (United Kingdom of Great Britain and Northern Ireland v. Albania), </w:t>
      </w:r>
      <w:r w:rsidRPr="002B7553">
        <w:rPr>
          <w:noProof/>
          <w:sz w:val="28"/>
          <w:szCs w:val="28"/>
          <w:lang w:val="en-US" w:eastAsia="fr-FR"/>
        </w:rPr>
        <w:t>judgment</w:t>
      </w:r>
      <w:r w:rsidRPr="002B7553">
        <w:rPr>
          <w:sz w:val="28"/>
          <w:szCs w:val="28"/>
          <w:lang w:val="en-US" w:eastAsia="fr-FR"/>
        </w:rPr>
        <w:t>, 9 April 1949, ICJ Reports 1949.</w:t>
      </w:r>
      <w:proofErr w:type="gramEnd"/>
      <w:r w:rsidRPr="002B7553">
        <w:rPr>
          <w:sz w:val="28"/>
          <w:szCs w:val="28"/>
          <w:lang w:val="en-US" w:eastAsia="fr-FR"/>
        </w:rPr>
        <w:t xml:space="preserve"> Read just the </w:t>
      </w:r>
      <w:r w:rsidRPr="002B7553">
        <w:rPr>
          <w:noProof/>
          <w:sz w:val="28"/>
          <w:szCs w:val="28"/>
          <w:lang w:val="en-US" w:eastAsia="fr-FR"/>
        </w:rPr>
        <w:t>judgment</w:t>
      </w:r>
      <w:r w:rsidRPr="002B7553">
        <w:rPr>
          <w:sz w:val="28"/>
          <w:szCs w:val="28"/>
          <w:lang w:val="en-US" w:eastAsia="fr-FR"/>
        </w:rPr>
        <w:t xml:space="preserve"> itself, not the declarations attached to it.</w:t>
      </w:r>
    </w:p>
    <w:p w:rsidR="00C32E4E" w:rsidRPr="002B7553" w:rsidRDefault="00C32E4E" w:rsidP="00C32E4E">
      <w:pPr>
        <w:spacing w:before="60" w:after="60"/>
        <w:jc w:val="both"/>
        <w:rPr>
          <w:sz w:val="28"/>
          <w:szCs w:val="28"/>
          <w:lang w:val="en-US" w:eastAsia="fr-FR"/>
        </w:rPr>
      </w:pPr>
      <w:r w:rsidRPr="002B7553">
        <w:rPr>
          <w:sz w:val="28"/>
          <w:szCs w:val="28"/>
          <w:lang w:val="en-US" w:eastAsia="fr-FR"/>
        </w:rPr>
        <w:t xml:space="preserve">ICJ, Accordance with International Law of the Unilateral Declaration of Independence in Respect of Kosovo, Advisory Opinion of 22 July 2010, §§57-84. Read also the Declaration of Judge </w:t>
      </w:r>
      <w:proofErr w:type="spellStart"/>
      <w:r w:rsidRPr="002B7553">
        <w:rPr>
          <w:sz w:val="28"/>
          <w:szCs w:val="28"/>
          <w:lang w:val="en-US" w:eastAsia="fr-FR"/>
        </w:rPr>
        <w:t>Simma</w:t>
      </w:r>
      <w:proofErr w:type="spellEnd"/>
    </w:p>
    <w:p w:rsidR="00C32E4E" w:rsidRPr="002B7553" w:rsidRDefault="00C32E4E" w:rsidP="00C32E4E">
      <w:pPr>
        <w:spacing w:before="60" w:after="60"/>
        <w:jc w:val="both"/>
        <w:rPr>
          <w:sz w:val="28"/>
          <w:szCs w:val="28"/>
          <w:lang w:val="en-US" w:eastAsia="fr-FR"/>
        </w:rPr>
      </w:pPr>
      <w:r w:rsidRPr="002B7553">
        <w:rPr>
          <w:sz w:val="28"/>
          <w:szCs w:val="28"/>
          <w:lang w:val="en-US" w:eastAsia="fr-FR"/>
        </w:rPr>
        <w:lastRenderedPageBreak/>
        <w:t xml:space="preserve">ICJ, Reparation for Injuries Suffered in the Service of the United Nations, Advisory Opinion of April 1949, ICJ Reports 1949, §§174-185 </w:t>
      </w:r>
    </w:p>
    <w:p w:rsidR="00C32E4E" w:rsidRPr="002B7553" w:rsidRDefault="00C32E4E" w:rsidP="00C32E4E">
      <w:pPr>
        <w:spacing w:before="60" w:after="60"/>
        <w:jc w:val="both"/>
        <w:rPr>
          <w:sz w:val="28"/>
          <w:szCs w:val="28"/>
          <w:lang w:val="en-US" w:eastAsia="fr-FR"/>
        </w:rPr>
      </w:pPr>
      <w:r w:rsidRPr="002B7553">
        <w:rPr>
          <w:sz w:val="28"/>
          <w:szCs w:val="28"/>
          <w:lang w:val="en-US" w:eastAsia="fr-FR"/>
        </w:rPr>
        <w:t xml:space="preserve">ICJ, </w:t>
      </w:r>
      <w:proofErr w:type="spellStart"/>
      <w:r w:rsidRPr="002B7553">
        <w:rPr>
          <w:sz w:val="28"/>
          <w:szCs w:val="28"/>
          <w:lang w:val="en-US" w:eastAsia="fr-FR"/>
        </w:rPr>
        <w:t>LaGrand</w:t>
      </w:r>
      <w:proofErr w:type="spellEnd"/>
      <w:r w:rsidRPr="002B7553">
        <w:rPr>
          <w:sz w:val="28"/>
          <w:szCs w:val="28"/>
          <w:lang w:val="en-US" w:eastAsia="fr-FR"/>
        </w:rPr>
        <w:t xml:space="preserve"> Case (Germany v. U.S.A.), Judgment of 27 June 2001, §§13-42.</w:t>
      </w:r>
    </w:p>
    <w:p w:rsidR="00C32E4E" w:rsidRPr="002B7553" w:rsidRDefault="00C32E4E" w:rsidP="00C32E4E">
      <w:pPr>
        <w:spacing w:before="60" w:after="60"/>
        <w:jc w:val="both"/>
        <w:rPr>
          <w:sz w:val="28"/>
          <w:szCs w:val="28"/>
          <w:lang w:val="en-US" w:eastAsia="fr-FR"/>
        </w:rPr>
      </w:pPr>
      <w:r w:rsidRPr="002B7553">
        <w:rPr>
          <w:sz w:val="28"/>
          <w:szCs w:val="28"/>
          <w:lang w:val="en-US" w:eastAsia="fr-FR"/>
        </w:rPr>
        <w:t xml:space="preserve">ICJ, </w:t>
      </w:r>
      <w:proofErr w:type="spellStart"/>
      <w:r w:rsidRPr="002B7553">
        <w:rPr>
          <w:sz w:val="28"/>
          <w:szCs w:val="28"/>
          <w:lang w:val="en-US" w:eastAsia="fr-FR"/>
        </w:rPr>
        <w:t>Nottebohm</w:t>
      </w:r>
      <w:proofErr w:type="spellEnd"/>
      <w:r w:rsidRPr="002B7553">
        <w:rPr>
          <w:sz w:val="28"/>
          <w:szCs w:val="28"/>
          <w:lang w:val="en-US" w:eastAsia="fr-FR"/>
        </w:rPr>
        <w:t xml:space="preserve"> (Liechtenstein v. Guatemala), </w:t>
      </w:r>
      <w:r w:rsidRPr="002B7553">
        <w:rPr>
          <w:noProof/>
          <w:sz w:val="28"/>
          <w:szCs w:val="28"/>
          <w:lang w:val="en-US" w:eastAsia="fr-FR"/>
        </w:rPr>
        <w:t>judgment</w:t>
      </w:r>
      <w:r w:rsidRPr="002B7553">
        <w:rPr>
          <w:sz w:val="28"/>
          <w:szCs w:val="28"/>
          <w:lang w:val="en-US" w:eastAsia="fr-FR"/>
        </w:rPr>
        <w:t>, 6 April 1955, ICJ Reports 1955</w:t>
      </w:r>
    </w:p>
    <w:p w:rsidR="00C32E4E" w:rsidRPr="002B7553" w:rsidRDefault="00C32E4E" w:rsidP="00C32E4E">
      <w:pPr>
        <w:spacing w:before="60" w:after="60"/>
        <w:jc w:val="both"/>
        <w:rPr>
          <w:sz w:val="28"/>
          <w:szCs w:val="28"/>
          <w:lang w:val="en-US" w:eastAsia="fr-FR"/>
        </w:rPr>
      </w:pPr>
      <w:proofErr w:type="gramStart"/>
      <w:r w:rsidRPr="002B7553">
        <w:rPr>
          <w:sz w:val="28"/>
          <w:szCs w:val="28"/>
          <w:lang w:val="en-US" w:eastAsia="fr-FR"/>
        </w:rPr>
        <w:t>ICJ, Arrest Warrant of 11 April 2000 (</w:t>
      </w:r>
      <w:r w:rsidRPr="002B7553">
        <w:rPr>
          <w:noProof/>
          <w:sz w:val="28"/>
          <w:szCs w:val="28"/>
          <w:lang w:val="en-US" w:eastAsia="fr-FR"/>
        </w:rPr>
        <w:t>Democratic</w:t>
      </w:r>
      <w:r w:rsidRPr="002B7553">
        <w:rPr>
          <w:sz w:val="28"/>
          <w:szCs w:val="28"/>
          <w:lang w:val="en-US" w:eastAsia="fr-FR"/>
        </w:rPr>
        <w:t xml:space="preserve"> Republic of the Congo v. Belgium), </w:t>
      </w:r>
      <w:r w:rsidRPr="002B7553">
        <w:rPr>
          <w:noProof/>
          <w:sz w:val="28"/>
          <w:szCs w:val="28"/>
          <w:lang w:val="en-US" w:eastAsia="fr-FR"/>
        </w:rPr>
        <w:t>judgment</w:t>
      </w:r>
      <w:r w:rsidRPr="002B7553">
        <w:rPr>
          <w:sz w:val="28"/>
          <w:szCs w:val="28"/>
          <w:lang w:val="en-US" w:eastAsia="fr-FR"/>
        </w:rPr>
        <w:t>, 14 February 2002, ICJ Reports 2002.</w:t>
      </w:r>
      <w:proofErr w:type="gramEnd"/>
      <w:r w:rsidRPr="002B7553">
        <w:rPr>
          <w:sz w:val="28"/>
          <w:szCs w:val="28"/>
          <w:lang w:val="en-US" w:eastAsia="fr-FR"/>
        </w:rPr>
        <w:t xml:space="preserve"> Read paragraphs 1, 13-15, 45, 46, 51-78 and Joint separate opinion of Judges Higgins, </w:t>
      </w:r>
      <w:proofErr w:type="spellStart"/>
      <w:r w:rsidRPr="002B7553">
        <w:rPr>
          <w:sz w:val="28"/>
          <w:szCs w:val="28"/>
          <w:lang w:val="en-US" w:eastAsia="fr-FR"/>
        </w:rPr>
        <w:t>Kooijmans</w:t>
      </w:r>
      <w:proofErr w:type="spellEnd"/>
      <w:r w:rsidRPr="002B7553">
        <w:rPr>
          <w:sz w:val="28"/>
          <w:szCs w:val="28"/>
          <w:lang w:val="en-US" w:eastAsia="fr-FR"/>
        </w:rPr>
        <w:t xml:space="preserve"> and </w:t>
      </w:r>
      <w:proofErr w:type="spellStart"/>
      <w:r w:rsidRPr="002B7553">
        <w:rPr>
          <w:sz w:val="28"/>
          <w:szCs w:val="28"/>
          <w:lang w:val="en-US" w:eastAsia="fr-FR"/>
        </w:rPr>
        <w:t>Buergenthal</w:t>
      </w:r>
      <w:proofErr w:type="spellEnd"/>
      <w:r w:rsidRPr="002B7553">
        <w:rPr>
          <w:sz w:val="28"/>
          <w:szCs w:val="28"/>
          <w:lang w:val="en-US" w:eastAsia="fr-FR"/>
        </w:rPr>
        <w:t>, at paras. 1-5, 17, 18, 19, 45-52, 70-89.</w:t>
      </w:r>
    </w:p>
    <w:p w:rsidR="00095AD7" w:rsidRPr="002B7553" w:rsidRDefault="009B1F39"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ICJ, Western Sahara Case, Advisory Opinion of 16 October 1975.</w:t>
      </w:r>
    </w:p>
    <w:p w:rsidR="009B1F39" w:rsidRPr="002B7553" w:rsidRDefault="009B1F39" w:rsidP="00446333">
      <w:pPr>
        <w:autoSpaceDE w:val="0"/>
        <w:autoSpaceDN w:val="0"/>
        <w:adjustRightInd w:val="0"/>
        <w:spacing w:before="60" w:after="60"/>
        <w:jc w:val="both"/>
        <w:rPr>
          <w:color w:val="000000"/>
          <w:sz w:val="28"/>
          <w:szCs w:val="28"/>
          <w:lang w:val="en-US" w:eastAsia="it-IT"/>
        </w:rPr>
      </w:pPr>
    </w:p>
    <w:p w:rsidR="00C32E4E" w:rsidRPr="002B7553" w:rsidRDefault="00C32E4E" w:rsidP="00C32E4E">
      <w:pPr>
        <w:autoSpaceDE w:val="0"/>
        <w:autoSpaceDN w:val="0"/>
        <w:adjustRightInd w:val="0"/>
        <w:spacing w:before="60" w:after="60"/>
        <w:jc w:val="both"/>
        <w:rPr>
          <w:b/>
          <w:bCs/>
          <w:color w:val="000000"/>
          <w:sz w:val="28"/>
          <w:szCs w:val="28"/>
          <w:lang w:val="en-US" w:eastAsia="it-IT"/>
        </w:rPr>
      </w:pPr>
      <w:r w:rsidRPr="002B7553">
        <w:rPr>
          <w:b/>
          <w:bCs/>
          <w:color w:val="000000"/>
          <w:sz w:val="28"/>
          <w:szCs w:val="28"/>
          <w:lang w:val="en-US" w:eastAsia="it-IT"/>
        </w:rPr>
        <w:t>Other Materials</w:t>
      </w:r>
    </w:p>
    <w:p w:rsidR="007A3AFE" w:rsidRPr="002B7553" w:rsidRDefault="007A3AFE" w:rsidP="00C32E4E">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UN General Assembly, Declaration on the Granting of Independence to Colonial Countries and Peoples, 14 December 1960, A/RES/1514(XV)</w:t>
      </w:r>
    </w:p>
    <w:p w:rsidR="00095AD7" w:rsidRPr="002B7553" w:rsidRDefault="007A3AFE"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Security Council, Report of the Committee on the Admission of New Members concerning the application of Palestine for admission to membership in the United Nations, 11 November 2011, S/2011/705</w:t>
      </w:r>
    </w:p>
    <w:p w:rsidR="00095AD7" w:rsidRPr="002B7553" w:rsidRDefault="00CB57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UN General Assembly, Status of Palestine in the United </w:t>
      </w:r>
      <w:r w:rsidRPr="002B7553">
        <w:rPr>
          <w:noProof/>
          <w:color w:val="000000"/>
          <w:sz w:val="28"/>
          <w:szCs w:val="28"/>
          <w:lang w:val="en-US" w:eastAsia="it-IT"/>
        </w:rPr>
        <w:t>Nations:</w:t>
      </w:r>
      <w:r w:rsidRPr="002B7553">
        <w:rPr>
          <w:color w:val="000000"/>
          <w:sz w:val="28"/>
          <w:szCs w:val="28"/>
          <w:lang w:val="en-US" w:eastAsia="it-IT"/>
        </w:rPr>
        <w:t xml:space="preserve"> resolution / adopted by the General Assembly, 4 December 2012, A/RES/67/19</w:t>
      </w:r>
    </w:p>
    <w:p w:rsidR="00095AD7" w:rsidRPr="002B7553" w:rsidRDefault="00095AD7"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The Prosecutor of the International Criminal Court, </w:t>
      </w:r>
      <w:proofErr w:type="spellStart"/>
      <w:r w:rsidRPr="002B7553">
        <w:rPr>
          <w:color w:val="000000"/>
          <w:sz w:val="28"/>
          <w:szCs w:val="28"/>
          <w:lang w:val="en-US" w:eastAsia="it-IT"/>
        </w:rPr>
        <w:t>Fatou</w:t>
      </w:r>
      <w:proofErr w:type="spellEnd"/>
      <w:r w:rsidRPr="002B7553">
        <w:rPr>
          <w:color w:val="000000"/>
          <w:sz w:val="28"/>
          <w:szCs w:val="28"/>
          <w:lang w:val="en-US" w:eastAsia="it-IT"/>
        </w:rPr>
        <w:t xml:space="preserve"> </w:t>
      </w:r>
      <w:proofErr w:type="spellStart"/>
      <w:r w:rsidRPr="002B7553">
        <w:rPr>
          <w:color w:val="000000"/>
          <w:sz w:val="28"/>
          <w:szCs w:val="28"/>
          <w:lang w:val="en-US" w:eastAsia="it-IT"/>
        </w:rPr>
        <w:t>Bensouda</w:t>
      </w:r>
      <w:proofErr w:type="spellEnd"/>
      <w:r w:rsidRPr="002B7553">
        <w:rPr>
          <w:color w:val="000000"/>
          <w:sz w:val="28"/>
          <w:szCs w:val="28"/>
          <w:lang w:val="en-US" w:eastAsia="it-IT"/>
        </w:rPr>
        <w:t xml:space="preserve">, opens a preliminary examination of the situation in </w:t>
      </w:r>
      <w:r w:rsidRPr="002B7553">
        <w:rPr>
          <w:noProof/>
          <w:color w:val="000000"/>
          <w:sz w:val="28"/>
          <w:szCs w:val="28"/>
          <w:lang w:val="en-US" w:eastAsia="it-IT"/>
        </w:rPr>
        <w:t>Palestine</w:t>
      </w:r>
      <w:r w:rsidR="005E7C8F" w:rsidRPr="002B7553">
        <w:rPr>
          <w:noProof/>
          <w:color w:val="000000"/>
          <w:sz w:val="28"/>
          <w:szCs w:val="28"/>
          <w:lang w:val="en-US" w:eastAsia="it-IT"/>
        </w:rPr>
        <w:t>,</w:t>
      </w:r>
      <w:r w:rsidRPr="002B7553">
        <w:rPr>
          <w:color w:val="000000"/>
          <w:sz w:val="28"/>
          <w:szCs w:val="28"/>
          <w:lang w:val="en-US" w:eastAsia="it-IT"/>
        </w:rPr>
        <w:t xml:space="preserve"> January 2015 </w:t>
      </w:r>
    </w:p>
    <w:p w:rsidR="00CB57A3" w:rsidRPr="002B7553" w:rsidRDefault="00CB57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UN General Assembly, Declaration on Principles of International Law concerning Friendly Relations and Cooperation among States in accordance with the Charter of the United Nations, 24 October 1970, A/RES/2625(XXV)</w:t>
      </w:r>
    </w:p>
    <w:p w:rsidR="00C32E4E" w:rsidRPr="002B7553" w:rsidRDefault="00CB57A3" w:rsidP="00CB57A3">
      <w:pPr>
        <w:autoSpaceDE w:val="0"/>
        <w:autoSpaceDN w:val="0"/>
        <w:adjustRightInd w:val="0"/>
        <w:spacing w:before="60" w:after="60"/>
        <w:jc w:val="both"/>
        <w:rPr>
          <w:color w:val="000000"/>
          <w:sz w:val="28"/>
          <w:szCs w:val="28"/>
          <w:lang w:val="en-US" w:eastAsia="it-IT"/>
        </w:rPr>
      </w:pPr>
      <w:r w:rsidRPr="002B7553">
        <w:rPr>
          <w:sz w:val="28"/>
          <w:szCs w:val="28"/>
          <w:lang w:val="en-US"/>
        </w:rPr>
        <w:t xml:space="preserve"> </w:t>
      </w:r>
      <w:r w:rsidRPr="002B7553">
        <w:rPr>
          <w:color w:val="000000"/>
          <w:sz w:val="28"/>
          <w:szCs w:val="28"/>
          <w:lang w:val="en-US" w:eastAsia="it-IT"/>
        </w:rPr>
        <w:t>United Nations General Assembly Resolution 1541 (XV) on principles which should guide Members in determining whether or not an obligation exists to transmit the information called for under Article 73e of the Charter, 15th December 1960 (UN Doc A/RES/1541(XV)</w:t>
      </w:r>
    </w:p>
    <w:p w:rsidR="00EB0361" w:rsidRPr="002B7553" w:rsidRDefault="00EB0361" w:rsidP="00CB57A3">
      <w:pPr>
        <w:autoSpaceDE w:val="0"/>
        <w:autoSpaceDN w:val="0"/>
        <w:adjustRightInd w:val="0"/>
        <w:spacing w:before="60" w:after="60"/>
        <w:jc w:val="both"/>
        <w:rPr>
          <w:color w:val="000000"/>
          <w:sz w:val="28"/>
          <w:szCs w:val="28"/>
          <w:lang w:val="en-US" w:eastAsia="it-IT"/>
        </w:rPr>
      </w:pPr>
    </w:p>
    <w:p w:rsidR="007A3AFE" w:rsidRPr="002B7553" w:rsidRDefault="00C32E4E" w:rsidP="007A3AFE">
      <w:pPr>
        <w:autoSpaceDE w:val="0"/>
        <w:autoSpaceDN w:val="0"/>
        <w:adjustRightInd w:val="0"/>
        <w:spacing w:before="60" w:after="60"/>
        <w:jc w:val="both"/>
        <w:rPr>
          <w:b/>
          <w:color w:val="000000"/>
          <w:sz w:val="28"/>
          <w:szCs w:val="28"/>
          <w:lang w:val="en-US" w:eastAsia="it-IT"/>
        </w:rPr>
      </w:pPr>
      <w:r w:rsidRPr="002B7553">
        <w:rPr>
          <w:b/>
          <w:color w:val="000000"/>
          <w:sz w:val="28"/>
          <w:szCs w:val="28"/>
          <w:lang w:val="en-US" w:eastAsia="it-IT"/>
        </w:rPr>
        <w:t>Main Questions</w:t>
      </w:r>
    </w:p>
    <w:p w:rsidR="009B1F39" w:rsidRPr="002B7553" w:rsidRDefault="009B1F39" w:rsidP="007A3AFE">
      <w:pPr>
        <w:autoSpaceDE w:val="0"/>
        <w:autoSpaceDN w:val="0"/>
        <w:adjustRightInd w:val="0"/>
        <w:spacing w:before="60" w:after="60"/>
        <w:jc w:val="both"/>
        <w:rPr>
          <w:b/>
          <w:color w:val="000000"/>
          <w:sz w:val="28"/>
          <w:szCs w:val="28"/>
          <w:lang w:val="en-US" w:eastAsia="it-IT"/>
        </w:rPr>
      </w:pPr>
    </w:p>
    <w:p w:rsidR="007A3AFE" w:rsidRPr="002B7553" w:rsidRDefault="007A3AFE" w:rsidP="00AB32CB">
      <w:pPr>
        <w:numPr>
          <w:ilvl w:val="0"/>
          <w:numId w:val="33"/>
        </w:numPr>
        <w:spacing w:before="60" w:after="60"/>
        <w:jc w:val="both"/>
        <w:rPr>
          <w:sz w:val="28"/>
          <w:szCs w:val="28"/>
          <w:lang w:val="en-US"/>
        </w:rPr>
      </w:pPr>
      <w:r w:rsidRPr="002B7553">
        <w:rPr>
          <w:color w:val="000000"/>
          <w:sz w:val="28"/>
          <w:szCs w:val="28"/>
          <w:lang w:val="en-US" w:eastAsia="it-IT"/>
        </w:rPr>
        <w:t>What does international legal personality mean?</w:t>
      </w:r>
      <w:r w:rsidRPr="002B7553">
        <w:rPr>
          <w:color w:val="000000"/>
          <w:sz w:val="28"/>
          <w:szCs w:val="28"/>
          <w:lang w:val="en-US" w:eastAsia="it-IT"/>
        </w:rPr>
        <w:tab/>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What are the criteria of statehood provided by the Montevideo Convention of 1933?</w:t>
      </w:r>
      <w:r w:rsidRPr="002B7553">
        <w:rPr>
          <w:color w:val="000000"/>
          <w:sz w:val="28"/>
          <w:szCs w:val="28"/>
          <w:lang w:val="en-US" w:eastAsia="it-IT"/>
        </w:rPr>
        <w:t xml:space="preserve"> </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 xml:space="preserve">Why is this Convention still relevant to the definition of a state? </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What is the recognition of a state?</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Is recognition a determinative criterion of statehood?</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What is the functional theory of recognition?</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 xml:space="preserve">Do international organizations enjoy international legal personality in the same manner as States and? </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lastRenderedPageBreak/>
        <w:t>What does the ICJ stated in the Bernadotte case?</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What is a puppet states? Do they have an international legal personality?</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Does a National liberation movement enjoy the international legal personality?</w:t>
      </w:r>
    </w:p>
    <w:p w:rsidR="007A3AFE" w:rsidRPr="002B7553" w:rsidRDefault="007A3AFE" w:rsidP="00AB32CB">
      <w:pPr>
        <w:numPr>
          <w:ilvl w:val="0"/>
          <w:numId w:val="33"/>
        </w:numPr>
        <w:spacing w:before="60" w:after="60"/>
        <w:jc w:val="both"/>
        <w:rPr>
          <w:sz w:val="28"/>
          <w:szCs w:val="28"/>
          <w:lang w:val="en-US"/>
        </w:rPr>
      </w:pPr>
      <w:r w:rsidRPr="002B7553">
        <w:rPr>
          <w:sz w:val="28"/>
          <w:szCs w:val="28"/>
          <w:lang w:val="en-US"/>
        </w:rPr>
        <w:t>Do human beings enjoy international legal personality in the same manner as States and international organizations?</w:t>
      </w:r>
    </w:p>
    <w:p w:rsidR="007A3AFE" w:rsidRPr="002B7553" w:rsidRDefault="007A3AFE" w:rsidP="00AB32CB">
      <w:pPr>
        <w:numPr>
          <w:ilvl w:val="0"/>
          <w:numId w:val="33"/>
        </w:numPr>
        <w:rPr>
          <w:sz w:val="28"/>
          <w:szCs w:val="28"/>
          <w:lang w:val="en-US"/>
        </w:rPr>
      </w:pPr>
      <w:r w:rsidRPr="002B7553">
        <w:rPr>
          <w:sz w:val="28"/>
          <w:szCs w:val="28"/>
          <w:lang w:val="en-US"/>
        </w:rPr>
        <w:t>Do transnational corporations enjoy international legal personality in the same manner as States and international organizations?</w:t>
      </w:r>
    </w:p>
    <w:p w:rsidR="00095AD7" w:rsidRPr="002B7553" w:rsidRDefault="007A3AFE" w:rsidP="00AB32CB">
      <w:pPr>
        <w:numPr>
          <w:ilvl w:val="0"/>
          <w:numId w:val="33"/>
        </w:numPr>
        <w:spacing w:before="60" w:after="60"/>
        <w:jc w:val="both"/>
        <w:rPr>
          <w:sz w:val="28"/>
          <w:szCs w:val="28"/>
          <w:lang w:val="en-US"/>
        </w:rPr>
      </w:pPr>
      <w:r w:rsidRPr="002B7553">
        <w:rPr>
          <w:sz w:val="28"/>
          <w:szCs w:val="28"/>
          <w:lang w:val="en-US"/>
        </w:rPr>
        <w:t>Is recognition of governments prevalent in contemporary international practice?</w:t>
      </w:r>
    </w:p>
    <w:p w:rsidR="007A3AFE" w:rsidRPr="002B7553" w:rsidRDefault="007A3AFE" w:rsidP="00EB0361">
      <w:pPr>
        <w:spacing w:before="60" w:after="60"/>
        <w:ind w:left="720"/>
        <w:jc w:val="both"/>
        <w:rPr>
          <w:sz w:val="28"/>
          <w:szCs w:val="28"/>
          <w:lang w:val="en-US"/>
        </w:rPr>
      </w:pPr>
    </w:p>
    <w:p w:rsidR="00315464" w:rsidRPr="002B7553" w:rsidRDefault="009B1F39" w:rsidP="00446333">
      <w:pPr>
        <w:spacing w:before="60" w:after="60"/>
        <w:jc w:val="both"/>
        <w:rPr>
          <w:b/>
          <w:sz w:val="28"/>
          <w:szCs w:val="28"/>
          <w:lang w:val="en-US"/>
        </w:rPr>
      </w:pPr>
      <w:r w:rsidRPr="002B7553">
        <w:rPr>
          <w:b/>
          <w:sz w:val="28"/>
          <w:szCs w:val="28"/>
          <w:lang w:val="en-US"/>
        </w:rPr>
        <w:t xml:space="preserve">Lesson 6 - </w:t>
      </w:r>
      <w:r w:rsidR="00372985" w:rsidRPr="002B7553">
        <w:rPr>
          <w:b/>
          <w:sz w:val="28"/>
          <w:szCs w:val="28"/>
          <w:lang w:val="en-US"/>
        </w:rPr>
        <w:t>Sovereignty</w:t>
      </w:r>
      <w:r w:rsidR="00F619EC" w:rsidRPr="002B7553">
        <w:rPr>
          <w:b/>
          <w:sz w:val="28"/>
          <w:szCs w:val="28"/>
          <w:lang w:val="en-US"/>
        </w:rPr>
        <w:t>, Jurisdiction and Diplomatic/C</w:t>
      </w:r>
      <w:r w:rsidR="00315464" w:rsidRPr="002B7553">
        <w:rPr>
          <w:b/>
          <w:sz w:val="28"/>
          <w:szCs w:val="28"/>
          <w:lang w:val="en-US"/>
        </w:rPr>
        <w:t xml:space="preserve">onsular </w:t>
      </w:r>
      <w:r w:rsidR="00372985" w:rsidRPr="002B7553">
        <w:rPr>
          <w:b/>
          <w:sz w:val="28"/>
          <w:szCs w:val="28"/>
          <w:lang w:val="en-US"/>
        </w:rPr>
        <w:t>privileges</w:t>
      </w:r>
      <w:r w:rsidR="006A5AB0" w:rsidRPr="002B7553">
        <w:rPr>
          <w:b/>
          <w:sz w:val="28"/>
          <w:szCs w:val="28"/>
          <w:lang w:val="en-US"/>
        </w:rPr>
        <w:t xml:space="preserve"> and i</w:t>
      </w:r>
      <w:r w:rsidR="00315464" w:rsidRPr="002B7553">
        <w:rPr>
          <w:b/>
          <w:sz w:val="28"/>
          <w:szCs w:val="28"/>
          <w:lang w:val="en-US"/>
        </w:rPr>
        <w:t>mmunities</w:t>
      </w:r>
    </w:p>
    <w:p w:rsidR="00315464" w:rsidRPr="002B7553" w:rsidRDefault="00315464" w:rsidP="00446333">
      <w:pPr>
        <w:spacing w:before="60" w:after="60"/>
        <w:jc w:val="both"/>
        <w:rPr>
          <w:b/>
          <w:sz w:val="28"/>
          <w:szCs w:val="28"/>
          <w:lang w:val="en-US"/>
        </w:rPr>
      </w:pPr>
    </w:p>
    <w:p w:rsidR="00F619EC" w:rsidRPr="002B7553" w:rsidRDefault="00F619EC" w:rsidP="00975395">
      <w:pPr>
        <w:numPr>
          <w:ilvl w:val="0"/>
          <w:numId w:val="17"/>
        </w:numPr>
        <w:spacing w:before="60" w:after="60"/>
        <w:jc w:val="both"/>
        <w:rPr>
          <w:sz w:val="28"/>
          <w:szCs w:val="28"/>
          <w:lang w:val="en-GB"/>
        </w:rPr>
      </w:pPr>
      <w:r w:rsidRPr="002B7553">
        <w:rPr>
          <w:sz w:val="28"/>
          <w:szCs w:val="28"/>
          <w:lang w:val="en-US"/>
        </w:rPr>
        <w:t xml:space="preserve">The principle of </w:t>
      </w:r>
      <w:r w:rsidRPr="002B7553">
        <w:rPr>
          <w:sz w:val="28"/>
          <w:szCs w:val="28"/>
          <w:lang w:val="en-GB"/>
        </w:rPr>
        <w:t>domestic jurisdiction</w:t>
      </w:r>
    </w:p>
    <w:p w:rsidR="00F619EC" w:rsidRPr="002B7553" w:rsidRDefault="00F619EC" w:rsidP="00975395">
      <w:pPr>
        <w:numPr>
          <w:ilvl w:val="0"/>
          <w:numId w:val="17"/>
        </w:numPr>
        <w:spacing w:before="60" w:after="60"/>
        <w:jc w:val="both"/>
        <w:rPr>
          <w:sz w:val="28"/>
          <w:szCs w:val="28"/>
          <w:lang w:val="en-GB"/>
        </w:rPr>
      </w:pPr>
      <w:r w:rsidRPr="002B7553">
        <w:rPr>
          <w:sz w:val="28"/>
          <w:szCs w:val="28"/>
          <w:lang w:val="en-GB"/>
        </w:rPr>
        <w:t>Legislative, Executive and Judicial Jurisdiction</w:t>
      </w:r>
    </w:p>
    <w:p w:rsidR="00F619EC" w:rsidRPr="002B7553" w:rsidRDefault="00F619EC" w:rsidP="00975395">
      <w:pPr>
        <w:numPr>
          <w:ilvl w:val="1"/>
          <w:numId w:val="17"/>
        </w:numPr>
        <w:spacing w:before="60" w:after="60"/>
        <w:jc w:val="both"/>
        <w:rPr>
          <w:sz w:val="28"/>
          <w:szCs w:val="28"/>
          <w:lang w:val="en-GB"/>
        </w:rPr>
      </w:pPr>
      <w:r w:rsidRPr="002B7553">
        <w:rPr>
          <w:sz w:val="28"/>
          <w:szCs w:val="28"/>
          <w:lang w:val="en-GB"/>
        </w:rPr>
        <w:t>civil and criminal jurisdiction</w:t>
      </w:r>
    </w:p>
    <w:p w:rsidR="00F619EC" w:rsidRPr="002B7553" w:rsidRDefault="00F619EC" w:rsidP="00975395">
      <w:pPr>
        <w:numPr>
          <w:ilvl w:val="0"/>
          <w:numId w:val="17"/>
        </w:numPr>
        <w:spacing w:before="60" w:after="60"/>
        <w:jc w:val="both"/>
        <w:rPr>
          <w:sz w:val="28"/>
          <w:szCs w:val="28"/>
          <w:lang w:val="en-GB"/>
        </w:rPr>
      </w:pPr>
      <w:r w:rsidRPr="002B7553">
        <w:rPr>
          <w:sz w:val="28"/>
          <w:szCs w:val="28"/>
          <w:lang w:val="en-GB"/>
        </w:rPr>
        <w:t>Territorial, Nationality, Passive Personality, Universality Principles</w:t>
      </w:r>
    </w:p>
    <w:p w:rsidR="00F619EC" w:rsidRPr="002B7553" w:rsidRDefault="00F619EC" w:rsidP="00975395">
      <w:pPr>
        <w:numPr>
          <w:ilvl w:val="0"/>
          <w:numId w:val="17"/>
        </w:numPr>
        <w:spacing w:before="60" w:after="60"/>
        <w:jc w:val="both"/>
        <w:rPr>
          <w:sz w:val="28"/>
          <w:szCs w:val="28"/>
          <w:lang w:val="en-GB"/>
        </w:rPr>
      </w:pPr>
      <w:r w:rsidRPr="002B7553">
        <w:rPr>
          <w:sz w:val="28"/>
          <w:szCs w:val="28"/>
          <w:lang w:val="en-GB"/>
        </w:rPr>
        <w:t>Extraterritorial Jurisdiction</w:t>
      </w:r>
    </w:p>
    <w:p w:rsidR="00F619EC" w:rsidRPr="002B7553" w:rsidRDefault="00F619EC" w:rsidP="00975395">
      <w:pPr>
        <w:numPr>
          <w:ilvl w:val="0"/>
          <w:numId w:val="17"/>
        </w:numPr>
        <w:spacing w:before="60" w:after="60"/>
        <w:jc w:val="both"/>
        <w:rPr>
          <w:sz w:val="28"/>
          <w:szCs w:val="28"/>
          <w:lang w:val="en-GB"/>
        </w:rPr>
      </w:pPr>
      <w:r w:rsidRPr="002B7553">
        <w:rPr>
          <w:sz w:val="28"/>
          <w:szCs w:val="28"/>
          <w:lang w:val="en-GB"/>
        </w:rPr>
        <w:t>Extraterritorial Jurisdiction and Human Rights Treaties</w:t>
      </w:r>
    </w:p>
    <w:p w:rsidR="00AB3C36" w:rsidRPr="002B7553" w:rsidRDefault="00F619EC" w:rsidP="00975395">
      <w:pPr>
        <w:numPr>
          <w:ilvl w:val="0"/>
          <w:numId w:val="17"/>
        </w:numPr>
        <w:spacing w:before="60" w:after="60"/>
        <w:jc w:val="both"/>
        <w:rPr>
          <w:sz w:val="28"/>
          <w:szCs w:val="28"/>
          <w:lang w:val="en-GB"/>
        </w:rPr>
      </w:pPr>
      <w:r w:rsidRPr="002B7553">
        <w:rPr>
          <w:sz w:val="28"/>
          <w:szCs w:val="28"/>
          <w:lang w:val="en-GB"/>
        </w:rPr>
        <w:t xml:space="preserve">Immunities: definitions, types </w:t>
      </w:r>
      <w:r w:rsidRPr="002B7553">
        <w:rPr>
          <w:noProof/>
          <w:sz w:val="28"/>
          <w:szCs w:val="28"/>
          <w:lang w:val="en-GB"/>
        </w:rPr>
        <w:t>and</w:t>
      </w:r>
      <w:r w:rsidRPr="002B7553">
        <w:rPr>
          <w:sz w:val="28"/>
          <w:szCs w:val="28"/>
          <w:lang w:val="en-GB"/>
        </w:rPr>
        <w:t xml:space="preserve"> functions</w:t>
      </w:r>
    </w:p>
    <w:p w:rsidR="00F619EC" w:rsidRPr="002B7553" w:rsidRDefault="00F619EC" w:rsidP="00975395">
      <w:pPr>
        <w:numPr>
          <w:ilvl w:val="0"/>
          <w:numId w:val="17"/>
        </w:numPr>
        <w:spacing w:before="60" w:after="60"/>
        <w:jc w:val="both"/>
        <w:rPr>
          <w:sz w:val="28"/>
          <w:szCs w:val="28"/>
          <w:lang w:val="en-GB"/>
        </w:rPr>
      </w:pPr>
      <w:r w:rsidRPr="002B7553">
        <w:rPr>
          <w:sz w:val="28"/>
          <w:szCs w:val="28"/>
          <w:lang w:val="en-GB"/>
        </w:rPr>
        <w:t>Sovereign Immunity</w:t>
      </w:r>
    </w:p>
    <w:p w:rsidR="00F619EC" w:rsidRPr="002B7553" w:rsidRDefault="00F619EC" w:rsidP="00975395">
      <w:pPr>
        <w:numPr>
          <w:ilvl w:val="0"/>
          <w:numId w:val="17"/>
        </w:numPr>
        <w:spacing w:before="60" w:after="60"/>
        <w:jc w:val="both"/>
        <w:rPr>
          <w:sz w:val="28"/>
          <w:szCs w:val="28"/>
          <w:lang w:val="en-GB"/>
        </w:rPr>
      </w:pPr>
      <w:r w:rsidRPr="002B7553">
        <w:rPr>
          <w:sz w:val="28"/>
          <w:szCs w:val="28"/>
          <w:lang w:val="en-GB"/>
        </w:rPr>
        <w:t>Absolute v. Restrictive approach</w:t>
      </w:r>
    </w:p>
    <w:p w:rsidR="00AB3C36" w:rsidRPr="002B7553" w:rsidRDefault="00AB3C36" w:rsidP="00975395">
      <w:pPr>
        <w:numPr>
          <w:ilvl w:val="0"/>
          <w:numId w:val="17"/>
        </w:numPr>
        <w:spacing w:before="60" w:after="60"/>
        <w:jc w:val="both"/>
        <w:rPr>
          <w:sz w:val="28"/>
          <w:szCs w:val="28"/>
          <w:lang w:val="en-GB"/>
        </w:rPr>
      </w:pPr>
      <w:r w:rsidRPr="002B7553">
        <w:rPr>
          <w:sz w:val="28"/>
          <w:szCs w:val="28"/>
          <w:lang w:val="en-GB"/>
        </w:rPr>
        <w:t xml:space="preserve">Jure </w:t>
      </w:r>
      <w:r w:rsidRPr="002B7553">
        <w:rPr>
          <w:noProof/>
          <w:sz w:val="28"/>
          <w:szCs w:val="28"/>
          <w:lang w:val="en-GB"/>
        </w:rPr>
        <w:t>gestionii</w:t>
      </w:r>
      <w:r w:rsidRPr="002B7553">
        <w:rPr>
          <w:sz w:val="28"/>
          <w:szCs w:val="28"/>
          <w:lang w:val="en-GB"/>
        </w:rPr>
        <w:t xml:space="preserve"> v. Jure </w:t>
      </w:r>
      <w:r w:rsidRPr="002B7553">
        <w:rPr>
          <w:noProof/>
          <w:sz w:val="28"/>
          <w:szCs w:val="28"/>
          <w:lang w:val="en-GB"/>
        </w:rPr>
        <w:t>imperii</w:t>
      </w:r>
    </w:p>
    <w:p w:rsidR="00AB3C36" w:rsidRPr="002B7553" w:rsidRDefault="00AB3C36" w:rsidP="00975395">
      <w:pPr>
        <w:numPr>
          <w:ilvl w:val="0"/>
          <w:numId w:val="17"/>
        </w:numPr>
        <w:spacing w:before="60" w:after="60"/>
        <w:jc w:val="both"/>
        <w:rPr>
          <w:sz w:val="28"/>
          <w:szCs w:val="28"/>
          <w:lang w:val="en-GB"/>
        </w:rPr>
      </w:pPr>
      <w:r w:rsidRPr="002B7553">
        <w:rPr>
          <w:sz w:val="28"/>
          <w:szCs w:val="28"/>
          <w:lang w:val="en-GB"/>
        </w:rPr>
        <w:t>State immunity and the violations of human rights</w:t>
      </w:r>
    </w:p>
    <w:p w:rsidR="00AB3C36" w:rsidRPr="002B7553" w:rsidRDefault="00AB3C36" w:rsidP="00975395">
      <w:pPr>
        <w:numPr>
          <w:ilvl w:val="0"/>
          <w:numId w:val="17"/>
        </w:numPr>
        <w:spacing w:before="60" w:after="60"/>
        <w:jc w:val="both"/>
        <w:rPr>
          <w:sz w:val="28"/>
          <w:szCs w:val="28"/>
          <w:lang w:val="en-GB"/>
        </w:rPr>
      </w:pPr>
      <w:r w:rsidRPr="002B7553">
        <w:rPr>
          <w:sz w:val="28"/>
          <w:szCs w:val="28"/>
          <w:lang w:val="en-GB"/>
        </w:rPr>
        <w:t>Organs of the state covered by immunities</w:t>
      </w:r>
    </w:p>
    <w:p w:rsidR="00AB3C36" w:rsidRPr="002B7553" w:rsidRDefault="00AB3C36" w:rsidP="00975395">
      <w:pPr>
        <w:numPr>
          <w:ilvl w:val="0"/>
          <w:numId w:val="17"/>
        </w:numPr>
        <w:spacing w:before="60" w:after="60"/>
        <w:jc w:val="both"/>
        <w:rPr>
          <w:sz w:val="28"/>
          <w:szCs w:val="28"/>
          <w:lang w:val="en-GB"/>
        </w:rPr>
      </w:pPr>
      <w:r w:rsidRPr="002B7553">
        <w:rPr>
          <w:sz w:val="28"/>
          <w:szCs w:val="28"/>
          <w:lang w:val="en-GB"/>
        </w:rPr>
        <w:t>D</w:t>
      </w:r>
      <w:r w:rsidR="00315464" w:rsidRPr="002B7553">
        <w:rPr>
          <w:sz w:val="28"/>
          <w:szCs w:val="28"/>
          <w:lang w:val="en-GB"/>
        </w:rPr>
        <w:t>ip</w:t>
      </w:r>
      <w:r w:rsidRPr="002B7553">
        <w:rPr>
          <w:sz w:val="28"/>
          <w:szCs w:val="28"/>
          <w:lang w:val="en-GB"/>
        </w:rPr>
        <w:t>lomatic immunity: sources, privileges, property, personal</w:t>
      </w:r>
    </w:p>
    <w:p w:rsidR="00315464" w:rsidRPr="002B7553" w:rsidRDefault="00315464" w:rsidP="00975395">
      <w:pPr>
        <w:numPr>
          <w:ilvl w:val="0"/>
          <w:numId w:val="17"/>
        </w:numPr>
        <w:spacing w:before="60" w:after="60"/>
        <w:jc w:val="both"/>
        <w:rPr>
          <w:sz w:val="28"/>
          <w:szCs w:val="28"/>
          <w:lang w:val="en-GB"/>
        </w:rPr>
      </w:pPr>
      <w:r w:rsidRPr="002B7553">
        <w:rPr>
          <w:sz w:val="28"/>
          <w:szCs w:val="28"/>
          <w:lang w:val="en-GB"/>
        </w:rPr>
        <w:t>Diplomatic representation: opening, composition, functions, termination of activities, privileges</w:t>
      </w:r>
      <w:r w:rsidR="005E7C8F"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immunities.</w:t>
      </w:r>
    </w:p>
    <w:p w:rsidR="00315464" w:rsidRPr="002B7553" w:rsidRDefault="00315464" w:rsidP="00975395">
      <w:pPr>
        <w:numPr>
          <w:ilvl w:val="0"/>
          <w:numId w:val="17"/>
        </w:numPr>
        <w:spacing w:before="60" w:after="60"/>
        <w:jc w:val="both"/>
        <w:rPr>
          <w:sz w:val="28"/>
          <w:szCs w:val="28"/>
          <w:lang w:val="en-GB"/>
        </w:rPr>
      </w:pPr>
      <w:r w:rsidRPr="002B7553">
        <w:rPr>
          <w:sz w:val="28"/>
          <w:szCs w:val="28"/>
          <w:lang w:val="en-GB"/>
        </w:rPr>
        <w:t>Personnel of a diplomatic mission: the concept, composition, beginning</w:t>
      </w:r>
      <w:r w:rsidR="005E7C8F"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termination of functions, immunities</w:t>
      </w:r>
      <w:r w:rsidR="005E7C8F"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privileges.</w:t>
      </w:r>
    </w:p>
    <w:p w:rsidR="00315464" w:rsidRPr="002B7553" w:rsidRDefault="00315464" w:rsidP="00975395">
      <w:pPr>
        <w:numPr>
          <w:ilvl w:val="0"/>
          <w:numId w:val="17"/>
        </w:numPr>
        <w:spacing w:before="60" w:after="60"/>
        <w:jc w:val="both"/>
        <w:rPr>
          <w:sz w:val="28"/>
          <w:szCs w:val="28"/>
          <w:lang w:val="en-GB"/>
        </w:rPr>
      </w:pPr>
      <w:r w:rsidRPr="002B7553">
        <w:rPr>
          <w:sz w:val="28"/>
          <w:szCs w:val="28"/>
          <w:lang w:val="en-GB"/>
        </w:rPr>
        <w:t>Permanent missions of states with international organizations.</w:t>
      </w:r>
    </w:p>
    <w:p w:rsidR="00315464" w:rsidRPr="002B7553" w:rsidRDefault="00315464" w:rsidP="00975395">
      <w:pPr>
        <w:numPr>
          <w:ilvl w:val="0"/>
          <w:numId w:val="17"/>
        </w:numPr>
        <w:spacing w:before="60" w:after="60"/>
        <w:jc w:val="both"/>
        <w:rPr>
          <w:sz w:val="28"/>
          <w:szCs w:val="28"/>
          <w:lang w:val="en-GB"/>
        </w:rPr>
      </w:pPr>
      <w:r w:rsidRPr="002B7553">
        <w:rPr>
          <w:sz w:val="28"/>
          <w:szCs w:val="28"/>
          <w:lang w:val="en-GB"/>
        </w:rPr>
        <w:t>Special missions, state representations at international organizations, headquarters</w:t>
      </w:r>
      <w:r w:rsidR="005E7C8F"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international organizations.</w:t>
      </w:r>
    </w:p>
    <w:p w:rsidR="00315464" w:rsidRPr="002B7553" w:rsidRDefault="00AB3C36" w:rsidP="00975395">
      <w:pPr>
        <w:numPr>
          <w:ilvl w:val="0"/>
          <w:numId w:val="17"/>
        </w:numPr>
        <w:spacing w:before="60" w:after="60"/>
        <w:jc w:val="both"/>
        <w:rPr>
          <w:sz w:val="28"/>
          <w:szCs w:val="28"/>
          <w:lang w:val="en-GB"/>
        </w:rPr>
      </w:pPr>
      <w:r w:rsidRPr="002B7553">
        <w:rPr>
          <w:sz w:val="28"/>
          <w:szCs w:val="28"/>
          <w:lang w:val="en-GB"/>
        </w:rPr>
        <w:t xml:space="preserve">Consular immunity and privileges: concept and source </w:t>
      </w:r>
    </w:p>
    <w:p w:rsidR="00315464" w:rsidRPr="002B7553" w:rsidRDefault="00315464" w:rsidP="00975395">
      <w:pPr>
        <w:numPr>
          <w:ilvl w:val="0"/>
          <w:numId w:val="17"/>
        </w:numPr>
        <w:spacing w:before="60" w:after="60"/>
        <w:jc w:val="both"/>
        <w:rPr>
          <w:sz w:val="28"/>
          <w:szCs w:val="28"/>
          <w:lang w:val="en-GB"/>
        </w:rPr>
      </w:pPr>
      <w:r w:rsidRPr="002B7553">
        <w:rPr>
          <w:sz w:val="28"/>
          <w:szCs w:val="28"/>
          <w:lang w:val="en-GB"/>
        </w:rPr>
        <w:t>Consular</w:t>
      </w:r>
      <w:r w:rsidR="009F541C" w:rsidRPr="002B7553">
        <w:rPr>
          <w:sz w:val="28"/>
          <w:szCs w:val="28"/>
          <w:lang w:val="en-GB"/>
        </w:rPr>
        <w:t xml:space="preserve"> headquarter, archives and properties.</w:t>
      </w:r>
    </w:p>
    <w:p w:rsidR="00372985" w:rsidRPr="002B7553" w:rsidRDefault="00372985" w:rsidP="00446333">
      <w:pPr>
        <w:spacing w:before="60" w:after="60"/>
        <w:jc w:val="both"/>
        <w:rPr>
          <w:sz w:val="28"/>
          <w:szCs w:val="28"/>
          <w:lang w:val="en-GB"/>
        </w:rPr>
      </w:pPr>
    </w:p>
    <w:p w:rsidR="00372985" w:rsidRPr="002B7553" w:rsidRDefault="00372985" w:rsidP="00A245CC">
      <w:pPr>
        <w:spacing w:before="60" w:after="60"/>
        <w:jc w:val="both"/>
        <w:rPr>
          <w:b/>
          <w:sz w:val="28"/>
          <w:szCs w:val="28"/>
          <w:lang w:val="en-GB"/>
        </w:rPr>
      </w:pPr>
      <w:r w:rsidRPr="002B7553">
        <w:rPr>
          <w:b/>
          <w:sz w:val="28"/>
          <w:szCs w:val="28"/>
          <w:lang w:val="en-GB"/>
        </w:rPr>
        <w:t>Readings</w:t>
      </w:r>
      <w:r w:rsidR="00315464" w:rsidRPr="002B7553">
        <w:rPr>
          <w:b/>
          <w:sz w:val="28"/>
          <w:szCs w:val="28"/>
          <w:lang w:val="en-GB"/>
        </w:rPr>
        <w:t>:</w:t>
      </w:r>
    </w:p>
    <w:p w:rsidR="00AB3C36" w:rsidRPr="002B7553" w:rsidRDefault="00AB3C36" w:rsidP="00AB32CB">
      <w:pPr>
        <w:pStyle w:val="afff2"/>
        <w:numPr>
          <w:ilvl w:val="0"/>
          <w:numId w:val="34"/>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lastRenderedPageBreak/>
        <w:t>SHAW, M. N. (2017),</w:t>
      </w:r>
      <w:r w:rsidR="007B5E7D"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sz w:val="28"/>
          <w:szCs w:val="28"/>
          <w:lang w:val="en-US" w:eastAsia="fr-FR"/>
        </w:rPr>
        <w:t xml:space="preserve">International Law, Cambridge University Press, Cambridge, United Kingdom, Chapter 11 </w:t>
      </w:r>
      <w:r w:rsidR="006862E9" w:rsidRPr="002B7553">
        <w:rPr>
          <w:rFonts w:ascii="Times New Roman" w:eastAsia="Times New Roman" w:hAnsi="Times New Roman"/>
          <w:sz w:val="28"/>
          <w:szCs w:val="28"/>
          <w:lang w:val="en-US" w:eastAsia="fr-FR"/>
        </w:rPr>
        <w:t>“</w:t>
      </w:r>
      <w:r w:rsidRPr="002B7553">
        <w:rPr>
          <w:rFonts w:ascii="Times New Roman" w:eastAsia="Times New Roman" w:hAnsi="Times New Roman"/>
          <w:sz w:val="28"/>
          <w:szCs w:val="28"/>
          <w:lang w:val="en-US" w:eastAsia="fr-FR"/>
        </w:rPr>
        <w:t>Jurisdiction</w:t>
      </w:r>
      <w:r w:rsidR="006862E9" w:rsidRPr="002B7553">
        <w:rPr>
          <w:rFonts w:ascii="Times New Roman" w:eastAsia="Times New Roman" w:hAnsi="Times New Roman"/>
          <w:sz w:val="28"/>
          <w:szCs w:val="28"/>
          <w:lang w:val="en-US" w:eastAsia="fr-FR"/>
        </w:rPr>
        <w:t>”</w:t>
      </w:r>
      <w:r w:rsidRPr="002B7553">
        <w:rPr>
          <w:rFonts w:ascii="Times New Roman" w:eastAsia="Times New Roman" w:hAnsi="Times New Roman"/>
          <w:sz w:val="28"/>
          <w:szCs w:val="28"/>
          <w:lang w:val="en-US" w:eastAsia="fr-FR"/>
        </w:rPr>
        <w:t xml:space="preserve">, Chapter 12 </w:t>
      </w:r>
      <w:r w:rsidR="006862E9" w:rsidRPr="002B7553">
        <w:rPr>
          <w:rFonts w:ascii="Times New Roman" w:eastAsia="Times New Roman" w:hAnsi="Times New Roman"/>
          <w:sz w:val="28"/>
          <w:szCs w:val="28"/>
          <w:lang w:val="en-US" w:eastAsia="fr-FR"/>
        </w:rPr>
        <w:t>“</w:t>
      </w:r>
      <w:r w:rsidRPr="002B7553">
        <w:rPr>
          <w:rFonts w:ascii="Times New Roman" w:eastAsia="Times New Roman" w:hAnsi="Times New Roman"/>
          <w:sz w:val="28"/>
          <w:szCs w:val="28"/>
          <w:lang w:val="en-US" w:eastAsia="fr-FR"/>
        </w:rPr>
        <w:t>Immunities from Jurisdiction</w:t>
      </w:r>
      <w:r w:rsidR="006862E9" w:rsidRPr="002B7553">
        <w:rPr>
          <w:rFonts w:ascii="Times New Roman" w:eastAsia="Times New Roman" w:hAnsi="Times New Roman"/>
          <w:sz w:val="28"/>
          <w:szCs w:val="28"/>
          <w:lang w:val="en-US" w:eastAsia="fr-FR"/>
        </w:rPr>
        <w:t>”</w:t>
      </w:r>
      <w:r w:rsidRPr="002B7553">
        <w:rPr>
          <w:rFonts w:ascii="Times New Roman" w:eastAsia="Times New Roman" w:hAnsi="Times New Roman"/>
          <w:sz w:val="28"/>
          <w:szCs w:val="28"/>
          <w:lang w:val="en-US" w:eastAsia="fr-FR"/>
        </w:rPr>
        <w:t xml:space="preserve"> and Chapter 16 </w:t>
      </w:r>
      <w:r w:rsidR="006862E9" w:rsidRPr="002B7553">
        <w:rPr>
          <w:rFonts w:ascii="Times New Roman" w:eastAsia="Times New Roman" w:hAnsi="Times New Roman"/>
          <w:sz w:val="28"/>
          <w:szCs w:val="28"/>
          <w:lang w:val="en-US" w:eastAsia="fr-FR"/>
        </w:rPr>
        <w:t>“</w:t>
      </w:r>
      <w:r w:rsidRPr="002B7553">
        <w:rPr>
          <w:rFonts w:ascii="Times New Roman" w:eastAsia="Times New Roman" w:hAnsi="Times New Roman"/>
          <w:sz w:val="28"/>
          <w:szCs w:val="28"/>
          <w:lang w:val="en-US" w:eastAsia="fr-FR"/>
        </w:rPr>
        <w:t>State Succession</w:t>
      </w:r>
      <w:r w:rsidR="006862E9" w:rsidRPr="002B7553">
        <w:rPr>
          <w:rFonts w:ascii="Times New Roman" w:eastAsia="Times New Roman" w:hAnsi="Times New Roman"/>
          <w:sz w:val="28"/>
          <w:szCs w:val="28"/>
          <w:lang w:val="en-US" w:eastAsia="fr-FR"/>
        </w:rPr>
        <w:t>”</w:t>
      </w:r>
    </w:p>
    <w:p w:rsidR="00315464" w:rsidRPr="002B7553" w:rsidRDefault="003C3662" w:rsidP="00AB32CB">
      <w:pPr>
        <w:numPr>
          <w:ilvl w:val="0"/>
          <w:numId w:val="34"/>
        </w:numPr>
        <w:spacing w:before="60" w:after="60"/>
        <w:jc w:val="both"/>
        <w:rPr>
          <w:sz w:val="28"/>
          <w:szCs w:val="28"/>
          <w:lang w:val="en-GB"/>
        </w:rPr>
      </w:pPr>
      <w:r w:rsidRPr="002B7553">
        <w:rPr>
          <w:sz w:val="28"/>
          <w:szCs w:val="28"/>
          <w:lang w:val="en-US" w:eastAsia="fr-FR"/>
        </w:rPr>
        <w:t xml:space="preserve">WICKREMASINGHE, C. </w:t>
      </w:r>
      <w:r w:rsidR="00AB3C36" w:rsidRPr="002B7553">
        <w:rPr>
          <w:sz w:val="28"/>
          <w:szCs w:val="28"/>
          <w:lang w:val="en-US" w:eastAsia="fr-FR"/>
        </w:rPr>
        <w:t>(2003)</w:t>
      </w:r>
      <w:r w:rsidR="00A245CC" w:rsidRPr="002B7553">
        <w:rPr>
          <w:sz w:val="28"/>
          <w:szCs w:val="28"/>
          <w:lang w:val="en-US" w:eastAsia="fr-FR"/>
        </w:rPr>
        <w:t xml:space="preserve"> </w:t>
      </w:r>
      <w:r w:rsidR="006862E9" w:rsidRPr="002B7553">
        <w:rPr>
          <w:sz w:val="28"/>
          <w:szCs w:val="28"/>
          <w:lang w:val="en-US" w:eastAsia="fr-FR"/>
        </w:rPr>
        <w:t>“</w:t>
      </w:r>
      <w:r w:rsidR="00A245CC" w:rsidRPr="002B7553">
        <w:rPr>
          <w:sz w:val="28"/>
          <w:szCs w:val="28"/>
          <w:lang w:val="en-US" w:eastAsia="fr-FR"/>
        </w:rPr>
        <w:t>Immunities enjoyed by officials of states and international organizations</w:t>
      </w:r>
      <w:r w:rsidR="006862E9" w:rsidRPr="002B7553">
        <w:rPr>
          <w:sz w:val="28"/>
          <w:szCs w:val="28"/>
          <w:lang w:val="en-US" w:eastAsia="fr-FR"/>
        </w:rPr>
        <w:t>”</w:t>
      </w:r>
      <w:r w:rsidR="00A245CC" w:rsidRPr="002B7553">
        <w:rPr>
          <w:sz w:val="28"/>
          <w:szCs w:val="28"/>
          <w:lang w:val="en-US" w:eastAsia="fr-FR"/>
        </w:rPr>
        <w:t xml:space="preserve">, </w:t>
      </w:r>
      <w:r w:rsidRPr="002B7553">
        <w:rPr>
          <w:sz w:val="28"/>
          <w:szCs w:val="28"/>
          <w:lang w:val="en-GB"/>
        </w:rPr>
        <w:t xml:space="preserve">in Evans, M. (ed.), International Law, </w:t>
      </w:r>
      <w:r w:rsidRPr="002B7553">
        <w:rPr>
          <w:noProof/>
          <w:sz w:val="28"/>
          <w:szCs w:val="28"/>
          <w:lang w:val="en-GB"/>
        </w:rPr>
        <w:t>2</w:t>
      </w:r>
      <w:r w:rsidR="005E7C8F" w:rsidRPr="002B7553">
        <w:rPr>
          <w:noProof/>
          <w:sz w:val="28"/>
          <w:szCs w:val="28"/>
          <w:lang w:val="en-GB"/>
        </w:rPr>
        <w:t>nd</w:t>
      </w:r>
      <w:r w:rsidRPr="002B7553">
        <w:rPr>
          <w:sz w:val="28"/>
          <w:szCs w:val="28"/>
          <w:lang w:val="en-GB"/>
        </w:rPr>
        <w:t xml:space="preserve"> ed. Oxford, Oxford University Press</w:t>
      </w:r>
      <w:r w:rsidRPr="002B7553">
        <w:rPr>
          <w:sz w:val="28"/>
          <w:szCs w:val="28"/>
          <w:lang w:val="en-US" w:eastAsia="fr-FR"/>
        </w:rPr>
        <w:t>.</w:t>
      </w:r>
    </w:p>
    <w:p w:rsidR="00266329" w:rsidRPr="002B7553" w:rsidRDefault="00266329" w:rsidP="00446333">
      <w:pPr>
        <w:spacing w:before="60" w:after="60"/>
        <w:jc w:val="both"/>
        <w:rPr>
          <w:b/>
          <w:sz w:val="28"/>
          <w:szCs w:val="28"/>
          <w:lang w:val="en-GB"/>
        </w:rPr>
      </w:pPr>
    </w:p>
    <w:p w:rsidR="00CD7028" w:rsidRPr="002B7553" w:rsidRDefault="00E92A41" w:rsidP="00D34432">
      <w:pPr>
        <w:spacing w:before="60" w:after="60"/>
        <w:jc w:val="both"/>
        <w:rPr>
          <w:b/>
          <w:sz w:val="28"/>
          <w:szCs w:val="28"/>
          <w:lang w:val="en-GB"/>
        </w:rPr>
      </w:pPr>
      <w:r w:rsidRPr="002B7553">
        <w:rPr>
          <w:b/>
          <w:sz w:val="28"/>
          <w:szCs w:val="28"/>
          <w:lang w:val="en-GB"/>
        </w:rPr>
        <w:t>Recommended further readings:</w:t>
      </w:r>
    </w:p>
    <w:p w:rsidR="003C3662" w:rsidRPr="002B7553" w:rsidRDefault="003C3662" w:rsidP="00266329">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Fox H., Webb Ph. (2015) The Law of State Immunity. </w:t>
      </w:r>
      <w:r w:rsidRPr="002B7553">
        <w:rPr>
          <w:rFonts w:ascii="Times New Roman" w:eastAsia="Times New Roman" w:hAnsi="Times New Roman"/>
          <w:noProof/>
          <w:sz w:val="28"/>
          <w:szCs w:val="28"/>
          <w:lang w:val="en-US" w:eastAsia="fr-FR"/>
        </w:rPr>
        <w:t>3</w:t>
      </w:r>
      <w:r w:rsidR="005E7C8F" w:rsidRPr="002B7553">
        <w:rPr>
          <w:rFonts w:ascii="Times New Roman" w:eastAsia="Times New Roman" w:hAnsi="Times New Roman"/>
          <w:noProof/>
          <w:sz w:val="28"/>
          <w:szCs w:val="28"/>
          <w:lang w:val="en-US" w:eastAsia="fr-FR"/>
        </w:rPr>
        <w:t>rd</w:t>
      </w:r>
      <w:r w:rsidRPr="002B7553">
        <w:rPr>
          <w:rFonts w:ascii="Times New Roman" w:eastAsia="Times New Roman" w:hAnsi="Times New Roman"/>
          <w:sz w:val="28"/>
          <w:szCs w:val="28"/>
          <w:lang w:val="en-US" w:eastAsia="fr-FR"/>
        </w:rPr>
        <w:t xml:space="preserve"> </w:t>
      </w:r>
      <w:r w:rsidR="003C6CC3" w:rsidRPr="002B7553">
        <w:rPr>
          <w:rFonts w:ascii="Times New Roman" w:eastAsia="Times New Roman" w:hAnsi="Times New Roman"/>
          <w:sz w:val="28"/>
          <w:szCs w:val="28"/>
          <w:lang w:val="en-US" w:eastAsia="fr-FR"/>
        </w:rPr>
        <w:t>ed</w:t>
      </w:r>
      <w:r w:rsidRPr="002B7553">
        <w:rPr>
          <w:rFonts w:ascii="Times New Roman" w:eastAsia="Times New Roman" w:hAnsi="Times New Roman"/>
          <w:sz w:val="28"/>
          <w:szCs w:val="28"/>
          <w:lang w:val="en-US" w:eastAsia="fr-FR"/>
        </w:rPr>
        <w:t>. O</w:t>
      </w:r>
      <w:r w:rsidR="00266329" w:rsidRPr="002B7553">
        <w:rPr>
          <w:rFonts w:ascii="Times New Roman" w:eastAsia="Times New Roman" w:hAnsi="Times New Roman"/>
          <w:sz w:val="28"/>
          <w:szCs w:val="28"/>
          <w:lang w:val="en-US" w:eastAsia="fr-FR"/>
        </w:rPr>
        <w:t>xford: Oxford University Press.</w:t>
      </w:r>
    </w:p>
    <w:p w:rsidR="00266329" w:rsidRPr="002B7553" w:rsidRDefault="00266329" w:rsidP="00266329">
      <w:pPr>
        <w:pStyle w:val="afff2"/>
        <w:spacing w:before="60" w:after="60" w:line="240" w:lineRule="auto"/>
        <w:ind w:left="0"/>
        <w:jc w:val="both"/>
        <w:rPr>
          <w:rFonts w:ascii="Times New Roman" w:eastAsia="Times New Roman" w:hAnsi="Times New Roman"/>
          <w:sz w:val="28"/>
          <w:szCs w:val="28"/>
          <w:lang w:eastAsia="fr-FR"/>
        </w:rPr>
      </w:pPr>
      <w:r w:rsidRPr="002B7553">
        <w:rPr>
          <w:rFonts w:ascii="Times New Roman" w:eastAsia="Times New Roman" w:hAnsi="Times New Roman"/>
          <w:sz w:val="28"/>
          <w:szCs w:val="28"/>
          <w:lang w:eastAsia="fr-FR"/>
        </w:rPr>
        <w:t>Старженецкий</w:t>
      </w:r>
      <w:r w:rsidR="0068326D" w:rsidRPr="002B7553">
        <w:rPr>
          <w:rFonts w:ascii="Times New Roman" w:eastAsia="Times New Roman" w:hAnsi="Times New Roman"/>
          <w:sz w:val="28"/>
          <w:szCs w:val="28"/>
          <w:lang w:eastAsia="fr-FR"/>
        </w:rPr>
        <w:t xml:space="preserve"> </w:t>
      </w:r>
      <w:r w:rsidRPr="002B7553">
        <w:rPr>
          <w:rFonts w:ascii="Times New Roman" w:eastAsia="Times New Roman" w:hAnsi="Times New Roman"/>
          <w:sz w:val="28"/>
          <w:szCs w:val="28"/>
          <w:lang w:eastAsia="fr-FR"/>
        </w:rPr>
        <w:t>В</w:t>
      </w:r>
      <w:r w:rsidR="0068326D" w:rsidRPr="002B7553">
        <w:rPr>
          <w:rFonts w:ascii="Times New Roman" w:eastAsia="Times New Roman" w:hAnsi="Times New Roman"/>
          <w:sz w:val="28"/>
          <w:szCs w:val="28"/>
          <w:lang w:eastAsia="fr-FR"/>
        </w:rPr>
        <w:t xml:space="preserve">. </w:t>
      </w:r>
      <w:r w:rsidRPr="002B7553">
        <w:rPr>
          <w:rFonts w:ascii="Times New Roman" w:eastAsia="Times New Roman" w:hAnsi="Times New Roman"/>
          <w:sz w:val="28"/>
          <w:szCs w:val="28"/>
          <w:lang w:eastAsia="fr-FR"/>
        </w:rPr>
        <w:t>В</w:t>
      </w:r>
      <w:r w:rsidR="0068326D" w:rsidRPr="002B7553">
        <w:rPr>
          <w:rFonts w:ascii="Times New Roman" w:eastAsia="Times New Roman" w:hAnsi="Times New Roman"/>
          <w:sz w:val="28"/>
          <w:szCs w:val="28"/>
          <w:lang w:eastAsia="fr-FR"/>
        </w:rPr>
        <w:t>.</w:t>
      </w:r>
      <w:r w:rsidRPr="002B7553">
        <w:rPr>
          <w:rFonts w:ascii="Times New Roman" w:eastAsia="Times New Roman" w:hAnsi="Times New Roman"/>
          <w:sz w:val="28"/>
          <w:szCs w:val="28"/>
          <w:lang w:val="en-US" w:eastAsia="fr-FR"/>
        </w:rPr>
        <w:t> </w:t>
      </w:r>
      <w:hyperlink r:id="rId14" w:tgtFrame="_blank" w:history="1">
        <w:r w:rsidRPr="002B7553">
          <w:rPr>
            <w:rFonts w:ascii="Times New Roman" w:eastAsia="Times New Roman" w:hAnsi="Times New Roman"/>
            <w:sz w:val="28"/>
            <w:szCs w:val="28"/>
            <w:lang w:eastAsia="fr-FR"/>
          </w:rPr>
          <w:t xml:space="preserve">ЭВОЛЮЦИЯ ИНСТИТУТА ЮРИСДИКЦИОННЫХ ИММУНИТЕТОВ ГОСУДАРСТВ: </w:t>
        </w:r>
        <w:proofErr w:type="gramStart"/>
        <w:r w:rsidRPr="002B7553">
          <w:rPr>
            <w:rFonts w:ascii="Times New Roman" w:eastAsia="Times New Roman" w:hAnsi="Times New Roman"/>
            <w:sz w:val="28"/>
            <w:szCs w:val="28"/>
            <w:lang w:eastAsia="fr-FR"/>
          </w:rPr>
          <w:t>РАВНЫЙ</w:t>
        </w:r>
        <w:proofErr w:type="gramEnd"/>
        <w:r w:rsidRPr="002B7553">
          <w:rPr>
            <w:rFonts w:ascii="Times New Roman" w:eastAsia="Times New Roman" w:hAnsi="Times New Roman"/>
            <w:sz w:val="28"/>
            <w:szCs w:val="28"/>
            <w:lang w:eastAsia="fr-FR"/>
          </w:rPr>
          <w:t xml:space="preserve"> НАД РАВНЫМ ВЛАСТЬ ИМЕЕТ?</w:t>
        </w:r>
      </w:hyperlink>
      <w:r w:rsidRPr="002B7553">
        <w:rPr>
          <w:rFonts w:ascii="Times New Roman" w:eastAsia="Times New Roman" w:hAnsi="Times New Roman"/>
          <w:sz w:val="28"/>
          <w:szCs w:val="28"/>
          <w:lang w:val="en-US" w:eastAsia="fr-FR"/>
        </w:rPr>
        <w:t> </w:t>
      </w:r>
      <w:r w:rsidR="0068326D" w:rsidRPr="002B7553">
        <w:rPr>
          <w:rFonts w:ascii="Times New Roman" w:eastAsia="Times New Roman" w:hAnsi="Times New Roman"/>
          <w:sz w:val="28"/>
          <w:szCs w:val="28"/>
          <w:lang w:eastAsia="fr-FR"/>
        </w:rPr>
        <w:t>// Международное правосудие. 2014. №</w:t>
      </w:r>
      <w:r w:rsidRPr="002B7553">
        <w:rPr>
          <w:rFonts w:ascii="Times New Roman" w:eastAsia="Times New Roman" w:hAnsi="Times New Roman"/>
          <w:sz w:val="28"/>
          <w:szCs w:val="28"/>
          <w:lang w:val="en-US" w:eastAsia="fr-FR"/>
        </w:rPr>
        <w:t> </w:t>
      </w:r>
      <w:r w:rsidR="0068326D" w:rsidRPr="002B7553">
        <w:rPr>
          <w:rFonts w:ascii="Times New Roman" w:eastAsia="Times New Roman" w:hAnsi="Times New Roman"/>
          <w:sz w:val="28"/>
          <w:szCs w:val="28"/>
          <w:lang w:eastAsia="fr-FR"/>
        </w:rPr>
        <w:t>4. С.</w:t>
      </w:r>
      <w:r w:rsidRPr="002B7553">
        <w:rPr>
          <w:rFonts w:ascii="Times New Roman" w:eastAsia="Times New Roman" w:hAnsi="Times New Roman"/>
          <w:sz w:val="28"/>
          <w:szCs w:val="28"/>
          <w:lang w:val="en-US" w:eastAsia="fr-FR"/>
        </w:rPr>
        <w:t> </w:t>
      </w:r>
      <w:r w:rsidR="0068326D" w:rsidRPr="002B7553">
        <w:rPr>
          <w:rFonts w:ascii="Times New Roman" w:eastAsia="Times New Roman" w:hAnsi="Times New Roman"/>
          <w:sz w:val="28"/>
          <w:szCs w:val="28"/>
          <w:lang w:eastAsia="fr-FR"/>
        </w:rPr>
        <w:t>123-140.</w:t>
      </w:r>
    </w:p>
    <w:p w:rsidR="00266329" w:rsidRPr="002B7553" w:rsidRDefault="0068326D" w:rsidP="00266329">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eastAsia="fr-FR"/>
        </w:rPr>
        <w:t>Старженецкий В. В.</w:t>
      </w:r>
      <w:r w:rsidR="00266329" w:rsidRPr="002B7553">
        <w:rPr>
          <w:rFonts w:ascii="Times New Roman" w:eastAsia="Times New Roman" w:hAnsi="Times New Roman"/>
          <w:sz w:val="28"/>
          <w:szCs w:val="28"/>
          <w:lang w:val="en-US" w:eastAsia="fr-FR"/>
        </w:rPr>
        <w:t> </w:t>
      </w:r>
      <w:hyperlink r:id="rId15" w:tgtFrame="_blank" w:history="1">
        <w:proofErr w:type="spellStart"/>
        <w:r w:rsidRPr="002B7553">
          <w:rPr>
            <w:rFonts w:ascii="Times New Roman" w:eastAsia="Times New Roman" w:hAnsi="Times New Roman"/>
            <w:sz w:val="28"/>
            <w:szCs w:val="28"/>
            <w:lang w:eastAsia="fr-FR"/>
          </w:rPr>
          <w:t>Юрисдикционные</w:t>
        </w:r>
        <w:proofErr w:type="spellEnd"/>
        <w:r w:rsidRPr="002B7553">
          <w:rPr>
            <w:rFonts w:ascii="Times New Roman" w:eastAsia="Times New Roman" w:hAnsi="Times New Roman"/>
            <w:sz w:val="28"/>
            <w:szCs w:val="28"/>
            <w:lang w:eastAsia="fr-FR"/>
          </w:rPr>
          <w:t xml:space="preserve"> иммунитеты иностранных госуда</w:t>
        </w:r>
        <w:proofErr w:type="gramStart"/>
        <w:r w:rsidRPr="002B7553">
          <w:rPr>
            <w:rFonts w:ascii="Times New Roman" w:eastAsia="Times New Roman" w:hAnsi="Times New Roman"/>
            <w:sz w:val="28"/>
            <w:szCs w:val="28"/>
            <w:lang w:eastAsia="fr-FR"/>
          </w:rPr>
          <w:t>рств в к</w:t>
        </w:r>
        <w:proofErr w:type="gramEnd"/>
        <w:r w:rsidRPr="002B7553">
          <w:rPr>
            <w:rFonts w:ascii="Times New Roman" w:eastAsia="Times New Roman" w:hAnsi="Times New Roman"/>
            <w:sz w:val="28"/>
            <w:szCs w:val="28"/>
            <w:lang w:eastAsia="fr-FR"/>
          </w:rPr>
          <w:t>онтексте признания и приведения в исполнение решений международных инвестиционных арбитражей</w:t>
        </w:r>
      </w:hyperlink>
      <w:r w:rsidR="00266329" w:rsidRPr="002B7553">
        <w:rPr>
          <w:rFonts w:ascii="Times New Roman" w:eastAsia="Times New Roman" w:hAnsi="Times New Roman"/>
          <w:sz w:val="28"/>
          <w:szCs w:val="28"/>
          <w:lang w:val="en-US" w:eastAsia="fr-FR"/>
        </w:rPr>
        <w:t> </w:t>
      </w:r>
      <w:r w:rsidRPr="002B7553">
        <w:rPr>
          <w:rFonts w:ascii="Times New Roman" w:eastAsia="Times New Roman" w:hAnsi="Times New Roman"/>
          <w:sz w:val="28"/>
          <w:szCs w:val="28"/>
          <w:lang w:eastAsia="fr-FR"/>
        </w:rPr>
        <w:t xml:space="preserve">// Вестник экономического правосудия Российской Федерации. </w:t>
      </w:r>
      <w:r w:rsidR="00266329" w:rsidRPr="002B7553">
        <w:rPr>
          <w:rFonts w:ascii="Times New Roman" w:eastAsia="Times New Roman" w:hAnsi="Times New Roman"/>
          <w:sz w:val="28"/>
          <w:szCs w:val="28"/>
          <w:lang w:val="en-US" w:eastAsia="fr-FR"/>
        </w:rPr>
        <w:t xml:space="preserve">2017. № 12. </w:t>
      </w:r>
      <w:proofErr w:type="gramStart"/>
      <w:r w:rsidR="00266329" w:rsidRPr="002B7553">
        <w:rPr>
          <w:rFonts w:ascii="Times New Roman" w:eastAsia="Times New Roman" w:hAnsi="Times New Roman"/>
          <w:sz w:val="28"/>
          <w:szCs w:val="28"/>
          <w:lang w:val="en-US" w:eastAsia="fr-FR"/>
        </w:rPr>
        <w:t>С. 60</w:t>
      </w:r>
      <w:proofErr w:type="gramEnd"/>
      <w:r w:rsidR="00266329" w:rsidRPr="002B7553">
        <w:rPr>
          <w:rFonts w:ascii="Times New Roman" w:eastAsia="Times New Roman" w:hAnsi="Times New Roman"/>
          <w:sz w:val="28"/>
          <w:szCs w:val="28"/>
          <w:lang w:val="en-US" w:eastAsia="fr-FR"/>
        </w:rPr>
        <w:t>-79.</w:t>
      </w:r>
    </w:p>
    <w:p w:rsidR="00D34432" w:rsidRPr="002B7553" w:rsidRDefault="00EB0361" w:rsidP="00266329">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BROHMER, J. (2000). </w:t>
      </w:r>
      <w:r w:rsidR="00D34432" w:rsidRPr="002B7553">
        <w:rPr>
          <w:rFonts w:ascii="Times New Roman" w:eastAsia="Times New Roman" w:hAnsi="Times New Roman"/>
          <w:sz w:val="28"/>
          <w:szCs w:val="28"/>
          <w:lang w:val="en-US" w:eastAsia="fr-FR"/>
        </w:rPr>
        <w:t>Immunity of a Former Head of State General Pinochet and the House of Lords: Part Three. </w:t>
      </w:r>
      <w:proofErr w:type="gramStart"/>
      <w:r w:rsidR="00D34432" w:rsidRPr="002B7553">
        <w:rPr>
          <w:rFonts w:ascii="Times New Roman" w:eastAsia="Times New Roman" w:hAnsi="Times New Roman"/>
          <w:sz w:val="28"/>
          <w:szCs w:val="28"/>
          <w:lang w:val="en-US" w:eastAsia="fr-FR"/>
        </w:rPr>
        <w:t>LJIL, 13, 229.</w:t>
      </w:r>
      <w:proofErr w:type="gramEnd"/>
    </w:p>
    <w:p w:rsidR="00D34432" w:rsidRPr="002B7553" w:rsidRDefault="00EB0361" w:rsidP="00D34432">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AKANDE, D. (2013)</w:t>
      </w:r>
      <w:r w:rsidR="00D34432" w:rsidRPr="002B7553">
        <w:rPr>
          <w:rFonts w:ascii="Times New Roman" w:eastAsia="Times New Roman" w:hAnsi="Times New Roman"/>
          <w:sz w:val="28"/>
          <w:szCs w:val="28"/>
          <w:lang w:val="en-US" w:eastAsia="fr-FR"/>
        </w:rPr>
        <w:t>.</w:t>
      </w:r>
      <w:r w:rsidR="007B5E7D" w:rsidRPr="002B7553">
        <w:rPr>
          <w:rFonts w:ascii="Times New Roman" w:eastAsia="Times New Roman" w:hAnsi="Times New Roman"/>
          <w:sz w:val="28"/>
          <w:szCs w:val="28"/>
          <w:lang w:val="en-US" w:eastAsia="fr-FR"/>
        </w:rPr>
        <w:t xml:space="preserve"> </w:t>
      </w:r>
      <w:r w:rsidR="00D34432" w:rsidRPr="002B7553">
        <w:rPr>
          <w:rFonts w:ascii="Times New Roman" w:eastAsia="Times New Roman" w:hAnsi="Times New Roman"/>
          <w:sz w:val="28"/>
          <w:szCs w:val="28"/>
          <w:lang w:val="en-US" w:eastAsia="fr-FR"/>
        </w:rPr>
        <w:t>Immunity of Consular Officials-The Arrest by the US of an Indian Deputy Consul-General, EJIL Talk, (available at http://www.ejiltalk.org/immunity-of-consular-officials-the-arrest-by-the-us-of-an-indian-deputy-consul-general</w:t>
      </w:r>
    </w:p>
    <w:p w:rsidR="00266329" w:rsidRPr="002B7553" w:rsidRDefault="00266329" w:rsidP="00446333">
      <w:pPr>
        <w:spacing w:before="60" w:after="60"/>
        <w:jc w:val="both"/>
        <w:rPr>
          <w:b/>
          <w:sz w:val="28"/>
          <w:szCs w:val="28"/>
          <w:lang w:val="en-US"/>
        </w:rPr>
      </w:pPr>
    </w:p>
    <w:p w:rsidR="009B1F39" w:rsidRPr="002B7553" w:rsidRDefault="00A030BF" w:rsidP="00AB3C36">
      <w:pPr>
        <w:tabs>
          <w:tab w:val="left" w:pos="3189"/>
        </w:tabs>
        <w:spacing w:before="60" w:after="60"/>
        <w:jc w:val="both"/>
        <w:rPr>
          <w:b/>
          <w:sz w:val="28"/>
          <w:szCs w:val="28"/>
          <w:lang w:val="en-GB"/>
        </w:rPr>
      </w:pPr>
      <w:r w:rsidRPr="002B7553">
        <w:rPr>
          <w:b/>
          <w:sz w:val="28"/>
          <w:szCs w:val="28"/>
          <w:lang w:val="en-GB"/>
        </w:rPr>
        <w:t>Case Law</w:t>
      </w:r>
      <w:r w:rsidR="00315464" w:rsidRPr="002B7553">
        <w:rPr>
          <w:b/>
          <w:sz w:val="28"/>
          <w:szCs w:val="28"/>
          <w:lang w:val="en-GB"/>
        </w:rPr>
        <w:t>:</w:t>
      </w:r>
    </w:p>
    <w:p w:rsidR="00315464" w:rsidRPr="002B7553" w:rsidRDefault="009B1F39" w:rsidP="00AB3C36">
      <w:pPr>
        <w:tabs>
          <w:tab w:val="left" w:pos="3189"/>
        </w:tabs>
        <w:spacing w:before="60" w:after="60"/>
        <w:jc w:val="both"/>
        <w:rPr>
          <w:sz w:val="28"/>
          <w:szCs w:val="28"/>
          <w:lang w:val="en-GB"/>
        </w:rPr>
      </w:pPr>
      <w:r w:rsidRPr="002B7553">
        <w:rPr>
          <w:sz w:val="28"/>
          <w:szCs w:val="28"/>
          <w:lang w:val="en-GB"/>
        </w:rPr>
        <w:t xml:space="preserve">PCIJ, The Lotus Case (France v. Turkey) </w:t>
      </w:r>
      <w:r w:rsidRPr="002B7553">
        <w:rPr>
          <w:noProof/>
          <w:sz w:val="28"/>
          <w:szCs w:val="28"/>
          <w:lang w:val="en-GB"/>
        </w:rPr>
        <w:t>jud</w:t>
      </w:r>
      <w:r w:rsidR="005E7C8F" w:rsidRPr="002B7553">
        <w:rPr>
          <w:noProof/>
          <w:sz w:val="28"/>
          <w:szCs w:val="28"/>
          <w:lang w:val="en-GB"/>
        </w:rPr>
        <w:t>g</w:t>
      </w:r>
      <w:r w:rsidRPr="002B7553">
        <w:rPr>
          <w:noProof/>
          <w:sz w:val="28"/>
          <w:szCs w:val="28"/>
          <w:lang w:val="en-GB"/>
        </w:rPr>
        <w:t>ment</w:t>
      </w:r>
      <w:r w:rsidRPr="002B7553">
        <w:rPr>
          <w:sz w:val="28"/>
          <w:szCs w:val="28"/>
          <w:lang w:val="en-GB"/>
        </w:rPr>
        <w:t xml:space="preserve"> of 7 </w:t>
      </w:r>
      <w:r w:rsidR="005E7C8F" w:rsidRPr="002B7553">
        <w:rPr>
          <w:noProof/>
          <w:sz w:val="28"/>
          <w:szCs w:val="28"/>
          <w:lang w:val="en-GB"/>
        </w:rPr>
        <w:t>S</w:t>
      </w:r>
      <w:r w:rsidRPr="002B7553">
        <w:rPr>
          <w:noProof/>
          <w:sz w:val="28"/>
          <w:szCs w:val="28"/>
          <w:lang w:val="en-GB"/>
        </w:rPr>
        <w:t>eptember</w:t>
      </w:r>
      <w:r w:rsidRPr="002B7553">
        <w:rPr>
          <w:sz w:val="28"/>
          <w:szCs w:val="28"/>
          <w:lang w:val="en-GB"/>
        </w:rPr>
        <w:t xml:space="preserve"> 1927, Series A - No. 10; Collection of Judgments, A.W. </w:t>
      </w:r>
      <w:proofErr w:type="spellStart"/>
      <w:r w:rsidRPr="002B7553">
        <w:rPr>
          <w:sz w:val="28"/>
          <w:szCs w:val="28"/>
          <w:lang w:val="en-GB"/>
        </w:rPr>
        <w:t>Sijthoff’s</w:t>
      </w:r>
      <w:proofErr w:type="spellEnd"/>
      <w:r w:rsidRPr="002B7553">
        <w:rPr>
          <w:sz w:val="28"/>
          <w:szCs w:val="28"/>
          <w:lang w:val="en-GB"/>
        </w:rPr>
        <w:t xml:space="preserve"> Publishing Company, Leyden, 1927.</w:t>
      </w:r>
      <w:r w:rsidR="00AB3C36" w:rsidRPr="002B7553">
        <w:rPr>
          <w:sz w:val="28"/>
          <w:szCs w:val="28"/>
          <w:lang w:val="en-GB"/>
        </w:rPr>
        <w:tab/>
      </w:r>
    </w:p>
    <w:p w:rsidR="00315464" w:rsidRPr="002B7553" w:rsidRDefault="00315464" w:rsidP="00446333">
      <w:pPr>
        <w:spacing w:before="60" w:after="60"/>
        <w:jc w:val="both"/>
        <w:rPr>
          <w:sz w:val="28"/>
          <w:szCs w:val="28"/>
          <w:lang w:val="en-GB"/>
        </w:rPr>
      </w:pPr>
      <w:r w:rsidRPr="002B7553">
        <w:rPr>
          <w:sz w:val="28"/>
          <w:szCs w:val="28"/>
          <w:lang w:val="en-GB"/>
        </w:rPr>
        <w:t>ICJ, United States Diplomatic and Consular Staff in Tehran (</w:t>
      </w:r>
      <w:r w:rsidRPr="002B7553">
        <w:rPr>
          <w:noProof/>
          <w:sz w:val="28"/>
          <w:szCs w:val="28"/>
          <w:lang w:val="en-GB"/>
        </w:rPr>
        <w:t>United</w:t>
      </w:r>
      <w:r w:rsidRPr="002B7553">
        <w:rPr>
          <w:sz w:val="28"/>
          <w:szCs w:val="28"/>
          <w:lang w:val="en-GB"/>
        </w:rPr>
        <w:t xml:space="preserve"> States v. </w:t>
      </w:r>
      <w:r w:rsidRPr="002B7553">
        <w:rPr>
          <w:sz w:val="28"/>
          <w:szCs w:val="28"/>
          <w:lang w:val="en-US"/>
        </w:rPr>
        <w:t>Iran</w:t>
      </w:r>
      <w:r w:rsidRPr="002B7553">
        <w:rPr>
          <w:sz w:val="28"/>
          <w:szCs w:val="28"/>
          <w:lang w:val="en-GB"/>
        </w:rPr>
        <w:t xml:space="preserve">), Judgment of 24 May 1980, </w:t>
      </w:r>
      <w:hyperlink r:id="rId16" w:history="1">
        <w:r w:rsidR="00A030BF" w:rsidRPr="002B7553">
          <w:rPr>
            <w:rStyle w:val="ae"/>
            <w:sz w:val="28"/>
            <w:szCs w:val="28"/>
            <w:lang w:val="en-GB"/>
          </w:rPr>
          <w:t>http://www.icj-cij.org/icjwww/icases/iusir/iusirframe.htm</w:t>
        </w:r>
      </w:hyperlink>
    </w:p>
    <w:p w:rsidR="003C6CC3" w:rsidRPr="002B7553" w:rsidRDefault="003C6CC3" w:rsidP="003C6CC3">
      <w:pPr>
        <w:spacing w:before="60" w:after="60"/>
        <w:jc w:val="both"/>
        <w:rPr>
          <w:sz w:val="28"/>
          <w:szCs w:val="28"/>
          <w:lang w:val="en-US" w:eastAsia="fr-FR"/>
        </w:rPr>
      </w:pPr>
      <w:r w:rsidRPr="002B7553">
        <w:rPr>
          <w:sz w:val="28"/>
          <w:szCs w:val="28"/>
          <w:lang w:val="en-US" w:eastAsia="fr-FR"/>
        </w:rPr>
        <w:t>ICJ, Jurisdictional Immunities of the State (Germany v. Italy:</w:t>
      </w:r>
      <w:r w:rsidR="009B1F39" w:rsidRPr="002B7553">
        <w:rPr>
          <w:sz w:val="28"/>
          <w:szCs w:val="28"/>
          <w:lang w:val="en-US" w:eastAsia="fr-FR"/>
        </w:rPr>
        <w:t xml:space="preserve"> Greece intervening), </w:t>
      </w:r>
      <w:r w:rsidR="009B1F39" w:rsidRPr="002B7553">
        <w:rPr>
          <w:noProof/>
          <w:sz w:val="28"/>
          <w:szCs w:val="28"/>
          <w:lang w:val="en-US" w:eastAsia="fr-FR"/>
        </w:rPr>
        <w:t>judgment</w:t>
      </w:r>
      <w:r w:rsidR="009B1F39" w:rsidRPr="002B7553">
        <w:rPr>
          <w:sz w:val="28"/>
          <w:szCs w:val="28"/>
          <w:lang w:val="en-US" w:eastAsia="fr-FR"/>
        </w:rPr>
        <w:t xml:space="preserve"> of</w:t>
      </w:r>
      <w:r w:rsidRPr="002B7553">
        <w:rPr>
          <w:sz w:val="28"/>
          <w:szCs w:val="28"/>
          <w:lang w:val="en-US" w:eastAsia="fr-FR"/>
        </w:rPr>
        <w:t xml:space="preserve"> 3</w:t>
      </w:r>
      <w:r w:rsidR="009B1F39" w:rsidRPr="002B7553">
        <w:rPr>
          <w:sz w:val="28"/>
          <w:szCs w:val="28"/>
          <w:lang w:val="en-US" w:eastAsia="fr-FR"/>
        </w:rPr>
        <w:t>rd</w:t>
      </w:r>
      <w:r w:rsidRPr="002B7553">
        <w:rPr>
          <w:sz w:val="28"/>
          <w:szCs w:val="28"/>
          <w:lang w:val="en-US" w:eastAsia="fr-FR"/>
        </w:rPr>
        <w:t xml:space="preserve"> February 2012, ICJ Reports.</w:t>
      </w:r>
    </w:p>
    <w:p w:rsidR="009B1F39" w:rsidRPr="002B7553" w:rsidRDefault="009B1F39" w:rsidP="003C6CC3">
      <w:pPr>
        <w:spacing w:before="60" w:after="60"/>
        <w:jc w:val="both"/>
        <w:rPr>
          <w:sz w:val="28"/>
          <w:szCs w:val="28"/>
          <w:lang w:val="en-US" w:eastAsia="fr-FR"/>
        </w:rPr>
      </w:pPr>
      <w:proofErr w:type="gramStart"/>
      <w:r w:rsidRPr="002B7553">
        <w:rPr>
          <w:sz w:val="28"/>
          <w:szCs w:val="28"/>
          <w:lang w:val="en-US" w:eastAsia="fr-FR"/>
        </w:rPr>
        <w:t>Special Court for Sierra Leone, Prosecutor v. Charles Taylor, Decision on Immunity 2004.</w:t>
      </w:r>
      <w:proofErr w:type="gramEnd"/>
    </w:p>
    <w:p w:rsidR="00083D63" w:rsidRPr="002B7553" w:rsidRDefault="009B1F39" w:rsidP="00446333">
      <w:pPr>
        <w:spacing w:before="60" w:after="60"/>
        <w:jc w:val="both"/>
        <w:rPr>
          <w:sz w:val="28"/>
          <w:szCs w:val="28"/>
          <w:lang w:val="en-US"/>
        </w:rPr>
      </w:pPr>
      <w:r w:rsidRPr="002B7553">
        <w:rPr>
          <w:sz w:val="28"/>
          <w:szCs w:val="28"/>
          <w:lang w:val="en-US"/>
        </w:rPr>
        <w:t>UKSC, Julian Assange v Swedish Prosecution Authority (2012)</w:t>
      </w:r>
    </w:p>
    <w:p w:rsidR="009B1F39" w:rsidRPr="002B7553" w:rsidRDefault="009B1F39" w:rsidP="00446333">
      <w:pPr>
        <w:spacing w:before="60" w:after="60"/>
        <w:jc w:val="both"/>
        <w:rPr>
          <w:sz w:val="28"/>
          <w:szCs w:val="28"/>
          <w:lang w:val="en-US"/>
        </w:rPr>
      </w:pPr>
    </w:p>
    <w:p w:rsidR="00315464" w:rsidRPr="002B7553" w:rsidRDefault="00A030BF" w:rsidP="00446333">
      <w:pPr>
        <w:spacing w:before="60" w:after="60"/>
        <w:jc w:val="both"/>
        <w:rPr>
          <w:b/>
          <w:sz w:val="28"/>
          <w:szCs w:val="28"/>
          <w:lang w:val="en-GB"/>
        </w:rPr>
      </w:pPr>
      <w:r w:rsidRPr="002B7553">
        <w:rPr>
          <w:b/>
          <w:sz w:val="28"/>
          <w:szCs w:val="28"/>
          <w:lang w:val="en-GB"/>
        </w:rPr>
        <w:t>Main</w:t>
      </w:r>
      <w:r w:rsidR="00315464" w:rsidRPr="002B7553">
        <w:rPr>
          <w:b/>
          <w:sz w:val="28"/>
          <w:szCs w:val="28"/>
          <w:lang w:val="en-GB"/>
        </w:rPr>
        <w:t xml:space="preserve"> questions:</w:t>
      </w:r>
    </w:p>
    <w:p w:rsidR="00315464" w:rsidRPr="002B7553" w:rsidRDefault="00315464" w:rsidP="00446333">
      <w:pPr>
        <w:spacing w:before="60" w:after="60"/>
        <w:jc w:val="both"/>
        <w:rPr>
          <w:sz w:val="28"/>
          <w:szCs w:val="28"/>
          <w:lang w:val="en-GB"/>
        </w:rPr>
      </w:pPr>
    </w:p>
    <w:p w:rsidR="00C523B9" w:rsidRPr="002B7553" w:rsidRDefault="00C523B9" w:rsidP="00975395">
      <w:pPr>
        <w:numPr>
          <w:ilvl w:val="0"/>
          <w:numId w:val="18"/>
        </w:numPr>
        <w:spacing w:before="60" w:after="60"/>
        <w:jc w:val="both"/>
        <w:rPr>
          <w:sz w:val="28"/>
          <w:szCs w:val="28"/>
          <w:lang w:val="en-GB"/>
        </w:rPr>
      </w:pPr>
      <w:r w:rsidRPr="002B7553">
        <w:rPr>
          <w:sz w:val="28"/>
          <w:szCs w:val="28"/>
          <w:lang w:val="en-GB"/>
        </w:rPr>
        <w:t xml:space="preserve">What does it means </w:t>
      </w:r>
      <w:r w:rsidR="006862E9" w:rsidRPr="002B7553">
        <w:rPr>
          <w:sz w:val="28"/>
          <w:szCs w:val="28"/>
          <w:lang w:val="en-GB"/>
        </w:rPr>
        <w:t>“</w:t>
      </w:r>
      <w:r w:rsidRPr="002B7553">
        <w:rPr>
          <w:sz w:val="28"/>
          <w:szCs w:val="28"/>
          <w:lang w:val="en-GB"/>
        </w:rPr>
        <w:t>jurisdiction to prescribe</w:t>
      </w:r>
      <w:r w:rsidR="006862E9" w:rsidRPr="002B7553">
        <w:rPr>
          <w:sz w:val="28"/>
          <w:szCs w:val="28"/>
          <w:lang w:val="en-GB"/>
        </w:rPr>
        <w:t>”</w:t>
      </w:r>
      <w:r w:rsidRPr="002B7553">
        <w:rPr>
          <w:sz w:val="28"/>
          <w:szCs w:val="28"/>
          <w:lang w:val="en-GB"/>
        </w:rPr>
        <w:t xml:space="preserve"> and </w:t>
      </w:r>
      <w:r w:rsidR="006862E9" w:rsidRPr="002B7553">
        <w:rPr>
          <w:sz w:val="28"/>
          <w:szCs w:val="28"/>
          <w:lang w:val="en-GB"/>
        </w:rPr>
        <w:t>“</w:t>
      </w:r>
      <w:r w:rsidRPr="002B7553">
        <w:rPr>
          <w:sz w:val="28"/>
          <w:szCs w:val="28"/>
          <w:lang w:val="en-GB"/>
        </w:rPr>
        <w:t>jurisdiction to enforce</w:t>
      </w:r>
      <w:r w:rsidR="006862E9" w:rsidRPr="002B7553">
        <w:rPr>
          <w:sz w:val="28"/>
          <w:szCs w:val="28"/>
          <w:lang w:val="en-GB"/>
        </w:rPr>
        <w:t>”</w:t>
      </w:r>
      <w:r w:rsidRPr="002B7553">
        <w:rPr>
          <w:sz w:val="28"/>
          <w:szCs w:val="28"/>
          <w:lang w:val="en-GB"/>
        </w:rPr>
        <w:t>?</w:t>
      </w:r>
    </w:p>
    <w:p w:rsidR="00AC45C7" w:rsidRPr="002B7553" w:rsidRDefault="00824270" w:rsidP="00975395">
      <w:pPr>
        <w:numPr>
          <w:ilvl w:val="0"/>
          <w:numId w:val="18"/>
        </w:numPr>
        <w:spacing w:before="60" w:after="60"/>
        <w:jc w:val="both"/>
        <w:rPr>
          <w:sz w:val="28"/>
          <w:szCs w:val="28"/>
          <w:lang w:val="en-GB"/>
        </w:rPr>
      </w:pPr>
      <w:r w:rsidRPr="002B7553">
        <w:rPr>
          <w:sz w:val="28"/>
          <w:szCs w:val="28"/>
          <w:lang w:val="en-GB"/>
        </w:rPr>
        <w:t>List</w:t>
      </w:r>
      <w:r w:rsidR="00AC45C7" w:rsidRPr="002B7553">
        <w:rPr>
          <w:sz w:val="28"/>
          <w:szCs w:val="28"/>
          <w:lang w:val="en-GB"/>
        </w:rPr>
        <w:t xml:space="preserve"> and explain the most commonly asserted based </w:t>
      </w:r>
      <w:r w:rsidR="00AC45C7" w:rsidRPr="002B7553">
        <w:rPr>
          <w:noProof/>
          <w:sz w:val="28"/>
          <w:szCs w:val="28"/>
          <w:lang w:val="en-GB"/>
        </w:rPr>
        <w:t>o</w:t>
      </w:r>
      <w:r w:rsidR="005E7C8F" w:rsidRPr="002B7553">
        <w:rPr>
          <w:noProof/>
          <w:sz w:val="28"/>
          <w:szCs w:val="28"/>
          <w:lang w:val="en-GB"/>
        </w:rPr>
        <w:t>n</w:t>
      </w:r>
      <w:r w:rsidR="00AC45C7" w:rsidRPr="002B7553">
        <w:rPr>
          <w:sz w:val="28"/>
          <w:szCs w:val="28"/>
          <w:lang w:val="en-GB"/>
        </w:rPr>
        <w:t xml:space="preserve"> jurisdiction</w:t>
      </w:r>
    </w:p>
    <w:p w:rsidR="00824270" w:rsidRPr="002B7553" w:rsidRDefault="00824270" w:rsidP="00975395">
      <w:pPr>
        <w:numPr>
          <w:ilvl w:val="0"/>
          <w:numId w:val="18"/>
        </w:numPr>
        <w:spacing w:before="60" w:after="60"/>
        <w:jc w:val="both"/>
        <w:rPr>
          <w:sz w:val="28"/>
          <w:szCs w:val="28"/>
          <w:lang w:val="en-GB"/>
        </w:rPr>
      </w:pPr>
      <w:r w:rsidRPr="002B7553">
        <w:rPr>
          <w:sz w:val="28"/>
          <w:szCs w:val="28"/>
          <w:lang w:val="en-GB"/>
        </w:rPr>
        <w:lastRenderedPageBreak/>
        <w:t xml:space="preserve">How has the </w:t>
      </w:r>
      <w:r w:rsidR="006F7EB2" w:rsidRPr="002B7553">
        <w:rPr>
          <w:sz w:val="28"/>
          <w:szCs w:val="28"/>
          <w:lang w:val="en-GB"/>
        </w:rPr>
        <w:t>doctrine</w:t>
      </w:r>
      <w:r w:rsidRPr="002B7553">
        <w:rPr>
          <w:sz w:val="28"/>
          <w:szCs w:val="28"/>
          <w:lang w:val="en-GB"/>
        </w:rPr>
        <w:t xml:space="preserve"> of </w:t>
      </w:r>
      <w:proofErr w:type="gramStart"/>
      <w:r w:rsidR="006F7EB2" w:rsidRPr="002B7553">
        <w:rPr>
          <w:sz w:val="28"/>
          <w:szCs w:val="28"/>
          <w:lang w:val="en-GB"/>
        </w:rPr>
        <w:t>Foreign</w:t>
      </w:r>
      <w:proofErr w:type="gramEnd"/>
      <w:r w:rsidRPr="002B7553">
        <w:rPr>
          <w:sz w:val="28"/>
          <w:szCs w:val="28"/>
          <w:lang w:val="en-GB"/>
        </w:rPr>
        <w:t xml:space="preserve"> sovereign immunity evolved?</w:t>
      </w:r>
    </w:p>
    <w:p w:rsidR="00824270" w:rsidRPr="002B7553" w:rsidRDefault="00824270" w:rsidP="00975395">
      <w:pPr>
        <w:numPr>
          <w:ilvl w:val="0"/>
          <w:numId w:val="18"/>
        </w:numPr>
        <w:spacing w:before="60" w:after="60"/>
        <w:jc w:val="both"/>
        <w:rPr>
          <w:sz w:val="28"/>
          <w:szCs w:val="28"/>
          <w:lang w:val="en-GB"/>
        </w:rPr>
      </w:pPr>
      <w:r w:rsidRPr="002B7553">
        <w:rPr>
          <w:sz w:val="28"/>
          <w:szCs w:val="28"/>
          <w:lang w:val="en-GB"/>
        </w:rPr>
        <w:t xml:space="preserve">What does extraterritorial jurisdiction </w:t>
      </w:r>
      <w:r w:rsidRPr="002B7553">
        <w:rPr>
          <w:noProof/>
          <w:sz w:val="28"/>
          <w:szCs w:val="28"/>
          <w:lang w:val="en-GB"/>
        </w:rPr>
        <w:t>mean</w:t>
      </w:r>
      <w:r w:rsidRPr="002B7553">
        <w:rPr>
          <w:sz w:val="28"/>
          <w:szCs w:val="28"/>
          <w:lang w:val="en-GB"/>
        </w:rPr>
        <w:t>?</w:t>
      </w:r>
    </w:p>
    <w:p w:rsidR="00C523B9" w:rsidRPr="002B7553" w:rsidRDefault="009E040D" w:rsidP="00975395">
      <w:pPr>
        <w:numPr>
          <w:ilvl w:val="0"/>
          <w:numId w:val="18"/>
        </w:numPr>
        <w:spacing w:before="60" w:after="60"/>
        <w:jc w:val="both"/>
        <w:rPr>
          <w:sz w:val="28"/>
          <w:szCs w:val="28"/>
          <w:lang w:val="en-GB"/>
        </w:rPr>
      </w:pPr>
      <w:r w:rsidRPr="002B7553">
        <w:rPr>
          <w:sz w:val="28"/>
          <w:szCs w:val="28"/>
          <w:lang w:val="en-GB"/>
        </w:rPr>
        <w:t xml:space="preserve">What does </w:t>
      </w:r>
      <w:r w:rsidRPr="002B7553">
        <w:rPr>
          <w:i/>
          <w:noProof/>
          <w:sz w:val="28"/>
          <w:szCs w:val="28"/>
          <w:lang w:val="en-GB"/>
        </w:rPr>
        <w:t>j</w:t>
      </w:r>
      <w:r w:rsidR="00C523B9" w:rsidRPr="002B7553">
        <w:rPr>
          <w:i/>
          <w:noProof/>
          <w:sz w:val="28"/>
          <w:szCs w:val="28"/>
          <w:lang w:val="en-GB"/>
        </w:rPr>
        <w:t>ure</w:t>
      </w:r>
      <w:r w:rsidR="00C523B9" w:rsidRPr="002B7553">
        <w:rPr>
          <w:i/>
          <w:sz w:val="28"/>
          <w:szCs w:val="28"/>
          <w:lang w:val="en-GB"/>
        </w:rPr>
        <w:t xml:space="preserve"> </w:t>
      </w:r>
      <w:r w:rsidR="00C523B9" w:rsidRPr="002B7553">
        <w:rPr>
          <w:i/>
          <w:noProof/>
          <w:sz w:val="28"/>
          <w:szCs w:val="28"/>
          <w:lang w:val="en-GB"/>
        </w:rPr>
        <w:t>imperii</w:t>
      </w:r>
      <w:r w:rsidR="005E7C8F" w:rsidRPr="002B7553">
        <w:rPr>
          <w:noProof/>
          <w:sz w:val="28"/>
          <w:szCs w:val="28"/>
          <w:lang w:val="en-GB"/>
        </w:rPr>
        <w:t xml:space="preserve"> mean</w:t>
      </w:r>
      <w:r w:rsidR="00C523B9" w:rsidRPr="002B7553">
        <w:rPr>
          <w:sz w:val="28"/>
          <w:szCs w:val="28"/>
          <w:lang w:val="en-GB"/>
        </w:rPr>
        <w:t>?</w:t>
      </w:r>
    </w:p>
    <w:p w:rsidR="00C523B9" w:rsidRPr="002B7553" w:rsidRDefault="00C523B9" w:rsidP="00975395">
      <w:pPr>
        <w:numPr>
          <w:ilvl w:val="0"/>
          <w:numId w:val="18"/>
        </w:numPr>
        <w:spacing w:before="60" w:after="60"/>
        <w:jc w:val="both"/>
        <w:rPr>
          <w:sz w:val="28"/>
          <w:szCs w:val="28"/>
          <w:lang w:val="en-GB"/>
        </w:rPr>
      </w:pPr>
      <w:r w:rsidRPr="002B7553">
        <w:rPr>
          <w:sz w:val="28"/>
          <w:szCs w:val="28"/>
          <w:lang w:val="en-GB"/>
        </w:rPr>
        <w:t>W</w:t>
      </w:r>
      <w:r w:rsidR="006F7EB2" w:rsidRPr="002B7553">
        <w:rPr>
          <w:sz w:val="28"/>
          <w:szCs w:val="28"/>
          <w:lang w:val="en-GB"/>
        </w:rPr>
        <w:t xml:space="preserve">hat does </w:t>
      </w:r>
      <w:r w:rsidR="006F7EB2" w:rsidRPr="002B7553">
        <w:rPr>
          <w:i/>
          <w:noProof/>
          <w:sz w:val="28"/>
          <w:szCs w:val="28"/>
          <w:lang w:val="en-GB"/>
        </w:rPr>
        <w:t>jure</w:t>
      </w:r>
      <w:r w:rsidR="006F7EB2" w:rsidRPr="002B7553">
        <w:rPr>
          <w:i/>
          <w:sz w:val="28"/>
          <w:szCs w:val="28"/>
          <w:lang w:val="en-GB"/>
        </w:rPr>
        <w:t xml:space="preserve"> </w:t>
      </w:r>
      <w:r w:rsidR="005E7C8F" w:rsidRPr="002B7553">
        <w:rPr>
          <w:i/>
          <w:noProof/>
          <w:sz w:val="28"/>
          <w:szCs w:val="28"/>
          <w:lang w:val="en-GB"/>
        </w:rPr>
        <w:t>gestioni</w:t>
      </w:r>
      <w:r w:rsidR="006F7EB2" w:rsidRPr="002B7553">
        <w:rPr>
          <w:i/>
          <w:noProof/>
          <w:sz w:val="28"/>
          <w:szCs w:val="28"/>
          <w:lang w:val="en-GB"/>
        </w:rPr>
        <w:t>s</w:t>
      </w:r>
      <w:r w:rsidR="005E7C8F" w:rsidRPr="002B7553">
        <w:rPr>
          <w:noProof/>
          <w:sz w:val="28"/>
          <w:szCs w:val="28"/>
          <w:lang w:val="en-GB"/>
        </w:rPr>
        <w:t xml:space="preserve"> mean</w:t>
      </w:r>
      <w:r w:rsidRPr="002B7553">
        <w:rPr>
          <w:sz w:val="28"/>
          <w:szCs w:val="28"/>
          <w:lang w:val="en-GB"/>
        </w:rPr>
        <w:t>?</w:t>
      </w:r>
    </w:p>
    <w:p w:rsidR="00315464" w:rsidRPr="002B7553" w:rsidRDefault="00315464" w:rsidP="00975395">
      <w:pPr>
        <w:numPr>
          <w:ilvl w:val="0"/>
          <w:numId w:val="18"/>
        </w:numPr>
        <w:spacing w:before="60" w:after="60"/>
        <w:jc w:val="both"/>
        <w:rPr>
          <w:sz w:val="28"/>
          <w:szCs w:val="28"/>
          <w:lang w:val="en-GB"/>
        </w:rPr>
      </w:pPr>
      <w:r w:rsidRPr="002B7553">
        <w:rPr>
          <w:sz w:val="28"/>
          <w:szCs w:val="28"/>
          <w:lang w:val="en-GB"/>
        </w:rPr>
        <w:t>What are the</w:t>
      </w:r>
      <w:r w:rsidR="00C523B9" w:rsidRPr="002B7553">
        <w:rPr>
          <w:sz w:val="28"/>
          <w:szCs w:val="28"/>
          <w:lang w:val="en-GB"/>
        </w:rPr>
        <w:t xml:space="preserve"> main sources of Diplomatic L</w:t>
      </w:r>
      <w:r w:rsidR="009F541C" w:rsidRPr="002B7553">
        <w:rPr>
          <w:sz w:val="28"/>
          <w:szCs w:val="28"/>
          <w:lang w:val="en-GB"/>
        </w:rPr>
        <w:t>aw?</w:t>
      </w:r>
    </w:p>
    <w:p w:rsidR="00315464" w:rsidRPr="002B7553" w:rsidRDefault="00C523B9" w:rsidP="00975395">
      <w:pPr>
        <w:numPr>
          <w:ilvl w:val="0"/>
          <w:numId w:val="18"/>
        </w:numPr>
        <w:spacing w:before="60" w:after="60"/>
        <w:jc w:val="both"/>
        <w:rPr>
          <w:sz w:val="28"/>
          <w:szCs w:val="28"/>
          <w:lang w:val="en-GB"/>
        </w:rPr>
      </w:pPr>
      <w:r w:rsidRPr="002B7553">
        <w:rPr>
          <w:sz w:val="28"/>
          <w:szCs w:val="28"/>
          <w:lang w:val="en-GB"/>
        </w:rPr>
        <w:t>How</w:t>
      </w:r>
      <w:r w:rsidR="00315464" w:rsidRPr="002B7553">
        <w:rPr>
          <w:sz w:val="28"/>
          <w:szCs w:val="28"/>
          <w:lang w:val="en-GB"/>
        </w:rPr>
        <w:t xml:space="preserve"> is the composition and functions of a diplomatic mission?</w:t>
      </w:r>
    </w:p>
    <w:p w:rsidR="00315464" w:rsidRPr="002B7553" w:rsidRDefault="006F7EB2" w:rsidP="00975395">
      <w:pPr>
        <w:numPr>
          <w:ilvl w:val="0"/>
          <w:numId w:val="18"/>
        </w:numPr>
        <w:spacing w:before="60" w:after="60"/>
        <w:jc w:val="both"/>
        <w:rPr>
          <w:sz w:val="28"/>
          <w:szCs w:val="28"/>
          <w:lang w:val="en-GB"/>
        </w:rPr>
      </w:pPr>
      <w:r w:rsidRPr="002B7553">
        <w:rPr>
          <w:sz w:val="28"/>
          <w:szCs w:val="28"/>
          <w:lang w:val="en-GB"/>
        </w:rPr>
        <w:t>L</w:t>
      </w:r>
      <w:r w:rsidR="00C523B9" w:rsidRPr="002B7553">
        <w:rPr>
          <w:sz w:val="28"/>
          <w:szCs w:val="28"/>
          <w:lang w:val="en-GB"/>
        </w:rPr>
        <w:t>ist</w:t>
      </w:r>
      <w:r w:rsidR="00315464" w:rsidRPr="002B7553">
        <w:rPr>
          <w:sz w:val="28"/>
          <w:szCs w:val="28"/>
          <w:lang w:val="en-GB"/>
        </w:rPr>
        <w:t xml:space="preserve"> the privileges and immunities of the diplomatic mission and its staff.</w:t>
      </w:r>
    </w:p>
    <w:p w:rsidR="00315464" w:rsidRPr="002B7553" w:rsidRDefault="00C523B9" w:rsidP="00975395">
      <w:pPr>
        <w:numPr>
          <w:ilvl w:val="0"/>
          <w:numId w:val="18"/>
        </w:numPr>
        <w:spacing w:before="60" w:after="60"/>
        <w:jc w:val="both"/>
        <w:rPr>
          <w:sz w:val="28"/>
          <w:szCs w:val="28"/>
          <w:lang w:val="en-GB"/>
        </w:rPr>
      </w:pPr>
      <w:r w:rsidRPr="002B7553">
        <w:rPr>
          <w:sz w:val="28"/>
          <w:szCs w:val="28"/>
          <w:lang w:val="en-GB"/>
        </w:rPr>
        <w:t>What are the functions of a Consul and of a Consular office?</w:t>
      </w:r>
    </w:p>
    <w:p w:rsidR="00315464" w:rsidRPr="002B7553" w:rsidRDefault="00315464" w:rsidP="00975395">
      <w:pPr>
        <w:numPr>
          <w:ilvl w:val="0"/>
          <w:numId w:val="18"/>
        </w:numPr>
        <w:spacing w:before="60" w:after="60"/>
        <w:jc w:val="both"/>
        <w:rPr>
          <w:sz w:val="28"/>
          <w:szCs w:val="28"/>
          <w:lang w:val="en-GB"/>
        </w:rPr>
      </w:pPr>
      <w:r w:rsidRPr="002B7553">
        <w:rPr>
          <w:sz w:val="28"/>
          <w:szCs w:val="28"/>
          <w:lang w:val="en-GB"/>
        </w:rPr>
        <w:t xml:space="preserve">What </w:t>
      </w:r>
      <w:r w:rsidR="00C523B9" w:rsidRPr="002B7553">
        <w:rPr>
          <w:sz w:val="28"/>
          <w:szCs w:val="28"/>
          <w:lang w:val="en-GB"/>
        </w:rPr>
        <w:t>are the sources of Consular L</w:t>
      </w:r>
      <w:r w:rsidRPr="002B7553">
        <w:rPr>
          <w:sz w:val="28"/>
          <w:szCs w:val="28"/>
          <w:lang w:val="en-GB"/>
        </w:rPr>
        <w:t>aw?</w:t>
      </w:r>
    </w:p>
    <w:p w:rsidR="00315464" w:rsidRPr="002B7553" w:rsidRDefault="006F7EB2" w:rsidP="00975395">
      <w:pPr>
        <w:numPr>
          <w:ilvl w:val="0"/>
          <w:numId w:val="18"/>
        </w:numPr>
        <w:spacing w:before="60" w:after="60"/>
        <w:jc w:val="both"/>
        <w:rPr>
          <w:sz w:val="28"/>
          <w:szCs w:val="28"/>
          <w:lang w:val="en-GB"/>
        </w:rPr>
      </w:pPr>
      <w:r w:rsidRPr="002B7553">
        <w:rPr>
          <w:sz w:val="28"/>
          <w:szCs w:val="28"/>
          <w:lang w:val="en-GB"/>
        </w:rPr>
        <w:t>W</w:t>
      </w:r>
      <w:r w:rsidR="00C523B9" w:rsidRPr="002B7553">
        <w:rPr>
          <w:sz w:val="28"/>
          <w:szCs w:val="28"/>
          <w:lang w:val="en-GB"/>
        </w:rPr>
        <w:t>hy are the consular privileges and immunities different from the diplomatic privileges and immunities</w:t>
      </w:r>
      <w:r w:rsidR="00315464" w:rsidRPr="002B7553">
        <w:rPr>
          <w:sz w:val="28"/>
          <w:szCs w:val="28"/>
          <w:lang w:val="en-GB"/>
        </w:rPr>
        <w:t>?</w:t>
      </w:r>
    </w:p>
    <w:p w:rsidR="00315464" w:rsidRPr="002B7553" w:rsidRDefault="00315464" w:rsidP="00446333">
      <w:pPr>
        <w:spacing w:before="60" w:after="60"/>
        <w:jc w:val="both"/>
        <w:rPr>
          <w:sz w:val="28"/>
          <w:szCs w:val="28"/>
          <w:lang w:val="en-GB"/>
        </w:rPr>
      </w:pPr>
    </w:p>
    <w:p w:rsidR="00315464" w:rsidRPr="002B7553" w:rsidRDefault="00315464" w:rsidP="00446333">
      <w:pPr>
        <w:spacing w:before="60" w:after="60"/>
        <w:jc w:val="both"/>
        <w:rPr>
          <w:b/>
          <w:sz w:val="28"/>
          <w:szCs w:val="28"/>
          <w:lang w:val="en-GB"/>
        </w:rPr>
      </w:pPr>
      <w:r w:rsidRPr="002B7553">
        <w:rPr>
          <w:b/>
          <w:sz w:val="28"/>
          <w:szCs w:val="28"/>
          <w:lang w:val="en-GB"/>
        </w:rPr>
        <w:t xml:space="preserve">Lesson 7 </w:t>
      </w:r>
      <w:r w:rsidR="009B1F39" w:rsidRPr="002B7553">
        <w:rPr>
          <w:b/>
          <w:sz w:val="28"/>
          <w:szCs w:val="28"/>
          <w:lang w:val="en-GB"/>
        </w:rPr>
        <w:t xml:space="preserve">- </w:t>
      </w:r>
      <w:r w:rsidRPr="002B7553">
        <w:rPr>
          <w:b/>
          <w:sz w:val="28"/>
          <w:szCs w:val="28"/>
          <w:lang w:val="en-GB"/>
        </w:rPr>
        <w:t>Territory and borders</w:t>
      </w:r>
    </w:p>
    <w:p w:rsidR="00315464" w:rsidRPr="002B7553" w:rsidRDefault="00315464" w:rsidP="00446333">
      <w:pPr>
        <w:spacing w:before="60" w:after="60"/>
        <w:jc w:val="both"/>
        <w:rPr>
          <w:sz w:val="28"/>
          <w:szCs w:val="28"/>
          <w:lang w:val="en-US" w:eastAsia="fr-FR"/>
        </w:rPr>
      </w:pP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Classification of territories in accordance with international law</w:t>
      </w: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The concept</w:t>
      </w:r>
      <w:r w:rsidR="007F0170" w:rsidRPr="002B7553">
        <w:rPr>
          <w:sz w:val="28"/>
          <w:szCs w:val="28"/>
          <w:lang w:val="en-US" w:eastAsia="fr-FR"/>
        </w:rPr>
        <w:t xml:space="preserve"> of </w:t>
      </w:r>
      <w:r w:rsidRPr="002B7553">
        <w:rPr>
          <w:sz w:val="28"/>
          <w:szCs w:val="28"/>
          <w:lang w:val="en-US" w:eastAsia="fr-FR"/>
        </w:rPr>
        <w:t>territory</w:t>
      </w:r>
      <w:r w:rsidR="007F0170" w:rsidRPr="002B7553">
        <w:rPr>
          <w:sz w:val="28"/>
          <w:szCs w:val="28"/>
          <w:lang w:val="en-US" w:eastAsia="fr-FR"/>
        </w:rPr>
        <w:t xml:space="preserve"> in PIL </w:t>
      </w:r>
    </w:p>
    <w:p w:rsidR="007F0170" w:rsidRPr="002B7553" w:rsidRDefault="007F0170" w:rsidP="00975395">
      <w:pPr>
        <w:numPr>
          <w:ilvl w:val="0"/>
          <w:numId w:val="19"/>
        </w:numPr>
        <w:spacing w:before="60" w:after="60"/>
        <w:jc w:val="both"/>
        <w:rPr>
          <w:sz w:val="28"/>
          <w:szCs w:val="28"/>
          <w:lang w:val="en-US" w:eastAsia="fr-FR"/>
        </w:rPr>
      </w:pPr>
      <w:r w:rsidRPr="002B7553">
        <w:rPr>
          <w:sz w:val="28"/>
          <w:szCs w:val="28"/>
          <w:lang w:val="en-US" w:eastAsia="fr-FR"/>
        </w:rPr>
        <w:t>Territorial sovereignty</w:t>
      </w:r>
    </w:p>
    <w:p w:rsidR="005E7C8F" w:rsidRPr="002B7553" w:rsidRDefault="005E7C8F" w:rsidP="00975395">
      <w:pPr>
        <w:numPr>
          <w:ilvl w:val="0"/>
          <w:numId w:val="19"/>
        </w:numPr>
        <w:spacing w:before="60" w:after="60"/>
        <w:jc w:val="both"/>
        <w:rPr>
          <w:sz w:val="28"/>
          <w:szCs w:val="28"/>
          <w:lang w:val="en-US" w:eastAsia="fr-FR"/>
        </w:rPr>
      </w:pPr>
      <w:r w:rsidRPr="002B7553">
        <w:rPr>
          <w:sz w:val="28"/>
          <w:szCs w:val="28"/>
          <w:lang w:val="en-US" w:eastAsia="fr-FR"/>
        </w:rPr>
        <w:t>State border</w:t>
      </w:r>
    </w:p>
    <w:p w:rsidR="007F0170" w:rsidRPr="002B7553" w:rsidRDefault="007F0170" w:rsidP="00975395">
      <w:pPr>
        <w:numPr>
          <w:ilvl w:val="0"/>
          <w:numId w:val="19"/>
        </w:numPr>
        <w:spacing w:before="60" w:after="60"/>
        <w:jc w:val="both"/>
        <w:rPr>
          <w:sz w:val="28"/>
          <w:szCs w:val="28"/>
          <w:lang w:val="en-US" w:eastAsia="fr-FR"/>
        </w:rPr>
      </w:pPr>
      <w:r w:rsidRPr="002B7553">
        <w:rPr>
          <w:sz w:val="28"/>
          <w:szCs w:val="28"/>
          <w:lang w:val="en-US" w:eastAsia="fr-FR"/>
        </w:rPr>
        <w:t>Settlement of border disputes</w:t>
      </w: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Acquisiti</w:t>
      </w:r>
      <w:r w:rsidR="007F0170" w:rsidRPr="002B7553">
        <w:rPr>
          <w:sz w:val="28"/>
          <w:szCs w:val="28"/>
          <w:lang w:val="en-US" w:eastAsia="fr-FR"/>
        </w:rPr>
        <w:t>on and loss of state territory</w:t>
      </w:r>
    </w:p>
    <w:p w:rsidR="007F0170" w:rsidRPr="002B7553" w:rsidRDefault="007F0170" w:rsidP="00975395">
      <w:pPr>
        <w:numPr>
          <w:ilvl w:val="0"/>
          <w:numId w:val="19"/>
        </w:numPr>
        <w:spacing w:before="60" w:after="60"/>
        <w:jc w:val="both"/>
        <w:rPr>
          <w:sz w:val="28"/>
          <w:szCs w:val="28"/>
          <w:lang w:val="en-US" w:eastAsia="fr-FR"/>
        </w:rPr>
      </w:pPr>
      <w:r w:rsidRPr="002B7553">
        <w:rPr>
          <w:sz w:val="28"/>
          <w:szCs w:val="28"/>
          <w:lang w:val="en-US" w:eastAsia="fr-FR"/>
        </w:rPr>
        <w:t>Effective control</w:t>
      </w:r>
    </w:p>
    <w:p w:rsidR="007F0170" w:rsidRPr="002B7553" w:rsidRDefault="007F0170" w:rsidP="00975395">
      <w:pPr>
        <w:numPr>
          <w:ilvl w:val="0"/>
          <w:numId w:val="19"/>
        </w:numPr>
        <w:spacing w:before="60" w:after="60"/>
        <w:jc w:val="both"/>
        <w:rPr>
          <w:sz w:val="28"/>
          <w:szCs w:val="28"/>
          <w:lang w:val="en-US" w:eastAsia="fr-FR"/>
        </w:rPr>
      </w:pPr>
      <w:r w:rsidRPr="002B7553">
        <w:rPr>
          <w:sz w:val="28"/>
          <w:szCs w:val="28"/>
          <w:lang w:val="en-US" w:eastAsia="fr-FR"/>
        </w:rPr>
        <w:t>Territorial integrity, self-determination</w:t>
      </w:r>
    </w:p>
    <w:p w:rsidR="007F0170" w:rsidRPr="002B7553" w:rsidRDefault="007F0170" w:rsidP="00975395">
      <w:pPr>
        <w:numPr>
          <w:ilvl w:val="0"/>
          <w:numId w:val="19"/>
        </w:numPr>
        <w:spacing w:before="60" w:after="60"/>
        <w:jc w:val="both"/>
        <w:rPr>
          <w:i/>
          <w:sz w:val="28"/>
          <w:szCs w:val="28"/>
          <w:lang w:val="en-US" w:eastAsia="fr-FR"/>
        </w:rPr>
      </w:pPr>
      <w:proofErr w:type="spellStart"/>
      <w:r w:rsidRPr="002B7553">
        <w:rPr>
          <w:i/>
          <w:sz w:val="28"/>
          <w:szCs w:val="28"/>
          <w:lang w:val="en-US" w:eastAsia="fr-FR"/>
        </w:rPr>
        <w:t>Uti</w:t>
      </w:r>
      <w:proofErr w:type="spellEnd"/>
      <w:r w:rsidRPr="002B7553">
        <w:rPr>
          <w:i/>
          <w:sz w:val="28"/>
          <w:szCs w:val="28"/>
          <w:lang w:val="en-US" w:eastAsia="fr-FR"/>
        </w:rPr>
        <w:t xml:space="preserve"> </w:t>
      </w:r>
      <w:r w:rsidRPr="002B7553">
        <w:rPr>
          <w:i/>
          <w:noProof/>
          <w:sz w:val="28"/>
          <w:szCs w:val="28"/>
          <w:lang w:val="en-US" w:eastAsia="fr-FR"/>
        </w:rPr>
        <w:t>possidendis</w:t>
      </w: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 xml:space="preserve">The jurisdiction of </w:t>
      </w:r>
      <w:r w:rsidR="007F0170" w:rsidRPr="002B7553">
        <w:rPr>
          <w:sz w:val="28"/>
          <w:szCs w:val="28"/>
          <w:lang w:val="en-US" w:eastAsia="fr-FR"/>
        </w:rPr>
        <w:t>the state and its limitations</w:t>
      </w: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Border and international rivers</w:t>
      </w: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Internation</w:t>
      </w:r>
      <w:r w:rsidR="007F0170" w:rsidRPr="002B7553">
        <w:rPr>
          <w:sz w:val="28"/>
          <w:szCs w:val="28"/>
          <w:lang w:val="en-US" w:eastAsia="fr-FR"/>
        </w:rPr>
        <w:t>al channels: the legal regime</w:t>
      </w:r>
    </w:p>
    <w:p w:rsidR="007F0170" w:rsidRPr="002B7553" w:rsidRDefault="007F0170" w:rsidP="00975395">
      <w:pPr>
        <w:numPr>
          <w:ilvl w:val="0"/>
          <w:numId w:val="19"/>
        </w:numPr>
        <w:spacing w:before="60" w:after="60"/>
        <w:jc w:val="both"/>
        <w:rPr>
          <w:sz w:val="28"/>
          <w:szCs w:val="28"/>
          <w:lang w:val="en-US" w:eastAsia="fr-FR"/>
        </w:rPr>
      </w:pPr>
      <w:r w:rsidRPr="002B7553">
        <w:rPr>
          <w:sz w:val="28"/>
          <w:szCs w:val="28"/>
          <w:lang w:val="en-US" w:eastAsia="fr-FR"/>
        </w:rPr>
        <w:t>The law of outer space</w:t>
      </w:r>
    </w:p>
    <w:p w:rsidR="007F0170" w:rsidRPr="002B7553" w:rsidRDefault="005E7C8F" w:rsidP="00975395">
      <w:pPr>
        <w:numPr>
          <w:ilvl w:val="0"/>
          <w:numId w:val="19"/>
        </w:numPr>
        <w:spacing w:before="60" w:after="60"/>
        <w:jc w:val="both"/>
        <w:rPr>
          <w:sz w:val="28"/>
          <w:szCs w:val="28"/>
          <w:lang w:val="en-US" w:eastAsia="fr-FR"/>
        </w:rPr>
      </w:pPr>
      <w:r w:rsidRPr="002B7553">
        <w:rPr>
          <w:noProof/>
          <w:sz w:val="28"/>
          <w:szCs w:val="28"/>
          <w:lang w:val="en-US" w:eastAsia="fr-FR"/>
        </w:rPr>
        <w:t>The l</w:t>
      </w:r>
      <w:r w:rsidR="00315464" w:rsidRPr="002B7553">
        <w:rPr>
          <w:noProof/>
          <w:sz w:val="28"/>
          <w:szCs w:val="28"/>
          <w:lang w:val="en-US" w:eastAsia="fr-FR"/>
        </w:rPr>
        <w:t>egal</w:t>
      </w:r>
      <w:r w:rsidR="00315464" w:rsidRPr="002B7553">
        <w:rPr>
          <w:sz w:val="28"/>
          <w:szCs w:val="28"/>
          <w:lang w:val="en-US" w:eastAsia="fr-FR"/>
        </w:rPr>
        <w:t xml:space="preserve"> regime of the Arctic: the concepts of </w:t>
      </w:r>
      <w:r w:rsidR="006862E9" w:rsidRPr="002B7553">
        <w:rPr>
          <w:sz w:val="28"/>
          <w:szCs w:val="28"/>
          <w:lang w:val="en-US" w:eastAsia="fr-FR"/>
        </w:rPr>
        <w:t>“</w:t>
      </w:r>
      <w:r w:rsidR="00315464" w:rsidRPr="002B7553">
        <w:rPr>
          <w:noProof/>
          <w:sz w:val="28"/>
          <w:szCs w:val="28"/>
          <w:lang w:val="en-US" w:eastAsia="fr-FR"/>
        </w:rPr>
        <w:t>Arctic</w:t>
      </w:r>
      <w:r w:rsidR="006862E9" w:rsidRPr="002B7553">
        <w:rPr>
          <w:sz w:val="28"/>
          <w:szCs w:val="28"/>
          <w:lang w:val="en-US" w:eastAsia="fr-FR"/>
        </w:rPr>
        <w:t>”</w:t>
      </w:r>
      <w:r w:rsidR="0000488C" w:rsidRPr="002B7553">
        <w:rPr>
          <w:sz w:val="28"/>
          <w:szCs w:val="28"/>
          <w:lang w:val="en-US" w:eastAsia="fr-FR"/>
        </w:rPr>
        <w:t xml:space="preserve"> </w:t>
      </w:r>
      <w:r w:rsidR="00315464" w:rsidRPr="002B7553">
        <w:rPr>
          <w:sz w:val="28"/>
          <w:szCs w:val="28"/>
          <w:lang w:val="en-US" w:eastAsia="fr-FR"/>
        </w:rPr>
        <w:t>and</w:t>
      </w:r>
      <w:r w:rsidR="0000488C" w:rsidRPr="002B7553">
        <w:rPr>
          <w:sz w:val="28"/>
          <w:szCs w:val="28"/>
          <w:lang w:val="en-US" w:eastAsia="fr-FR"/>
        </w:rPr>
        <w:t xml:space="preserve"> </w:t>
      </w:r>
      <w:r w:rsidR="006862E9" w:rsidRPr="002B7553">
        <w:rPr>
          <w:sz w:val="28"/>
          <w:szCs w:val="28"/>
          <w:lang w:val="en-US" w:eastAsia="fr-FR"/>
        </w:rPr>
        <w:t>“</w:t>
      </w:r>
      <w:r w:rsidR="007F0170" w:rsidRPr="002B7553">
        <w:rPr>
          <w:sz w:val="28"/>
          <w:szCs w:val="28"/>
          <w:lang w:val="en-US" w:eastAsia="fr-FR"/>
        </w:rPr>
        <w:t xml:space="preserve"> Arctic States</w:t>
      </w:r>
      <w:r w:rsidR="006862E9" w:rsidRPr="002B7553">
        <w:rPr>
          <w:sz w:val="28"/>
          <w:szCs w:val="28"/>
          <w:lang w:val="en-US" w:eastAsia="fr-FR"/>
        </w:rPr>
        <w:t>”</w:t>
      </w:r>
    </w:p>
    <w:p w:rsidR="007F0170" w:rsidRPr="002B7553" w:rsidRDefault="007F0170" w:rsidP="00975395">
      <w:pPr>
        <w:numPr>
          <w:ilvl w:val="0"/>
          <w:numId w:val="19"/>
        </w:numPr>
        <w:spacing w:before="60" w:after="60"/>
        <w:jc w:val="both"/>
        <w:rPr>
          <w:sz w:val="28"/>
          <w:szCs w:val="28"/>
          <w:lang w:val="en-US" w:eastAsia="fr-FR"/>
        </w:rPr>
      </w:pPr>
      <w:r w:rsidRPr="002B7553">
        <w:rPr>
          <w:sz w:val="28"/>
          <w:szCs w:val="28"/>
          <w:lang w:val="en-US" w:eastAsia="fr-FR"/>
        </w:rPr>
        <w:t>T</w:t>
      </w:r>
      <w:r w:rsidR="00315464" w:rsidRPr="002B7553">
        <w:rPr>
          <w:sz w:val="28"/>
          <w:szCs w:val="28"/>
          <w:lang w:val="en-US" w:eastAsia="fr-FR"/>
        </w:rPr>
        <w:t>he</w:t>
      </w:r>
      <w:r w:rsidR="0000488C" w:rsidRPr="002B7553">
        <w:rPr>
          <w:sz w:val="28"/>
          <w:szCs w:val="28"/>
          <w:lang w:val="en-US" w:eastAsia="fr-FR"/>
        </w:rPr>
        <w:t xml:space="preserve"> </w:t>
      </w:r>
      <w:r w:rsidR="006862E9" w:rsidRPr="002B7553">
        <w:rPr>
          <w:sz w:val="28"/>
          <w:szCs w:val="28"/>
          <w:lang w:val="en-US" w:eastAsia="fr-FR"/>
        </w:rPr>
        <w:t>“</w:t>
      </w:r>
      <w:r w:rsidRPr="002B7553">
        <w:rPr>
          <w:sz w:val="28"/>
          <w:szCs w:val="28"/>
          <w:lang w:val="en-US" w:eastAsia="fr-FR"/>
        </w:rPr>
        <w:t>sectoral principle</w:t>
      </w:r>
      <w:r w:rsidR="006862E9" w:rsidRPr="002B7553">
        <w:rPr>
          <w:sz w:val="28"/>
          <w:szCs w:val="28"/>
          <w:lang w:val="en-US" w:eastAsia="fr-FR"/>
        </w:rPr>
        <w:t>”</w:t>
      </w: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Problems of delimitation of the continen</w:t>
      </w:r>
      <w:r w:rsidR="007F0170" w:rsidRPr="002B7553">
        <w:rPr>
          <w:sz w:val="28"/>
          <w:szCs w:val="28"/>
          <w:lang w:val="en-US" w:eastAsia="fr-FR"/>
        </w:rPr>
        <w:t xml:space="preserve">tal shelf of the Arctic ocean </w:t>
      </w:r>
    </w:p>
    <w:p w:rsidR="007F0170"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Features of the regime of n</w:t>
      </w:r>
      <w:r w:rsidR="007F0170" w:rsidRPr="002B7553">
        <w:rPr>
          <w:sz w:val="28"/>
          <w:szCs w:val="28"/>
          <w:lang w:val="en-US" w:eastAsia="fr-FR"/>
        </w:rPr>
        <w:t xml:space="preserve">avigation in the Arctic ocean </w:t>
      </w:r>
    </w:p>
    <w:p w:rsidR="005E7C8F"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 xml:space="preserve">Antarctica: legal status and use. </w:t>
      </w:r>
    </w:p>
    <w:p w:rsidR="00315464" w:rsidRPr="002B7553" w:rsidRDefault="00315464" w:rsidP="00975395">
      <w:pPr>
        <w:numPr>
          <w:ilvl w:val="0"/>
          <w:numId w:val="19"/>
        </w:numPr>
        <w:spacing w:before="60" w:after="60"/>
        <w:jc w:val="both"/>
        <w:rPr>
          <w:sz w:val="28"/>
          <w:szCs w:val="28"/>
          <w:lang w:val="en-US" w:eastAsia="fr-FR"/>
        </w:rPr>
      </w:pPr>
      <w:r w:rsidRPr="002B7553">
        <w:rPr>
          <w:sz w:val="28"/>
          <w:szCs w:val="28"/>
          <w:lang w:val="en-US" w:eastAsia="fr-FR"/>
        </w:rPr>
        <w:t xml:space="preserve">Preservation of </w:t>
      </w:r>
      <w:r w:rsidR="005E7C8F" w:rsidRPr="002B7553">
        <w:rPr>
          <w:sz w:val="28"/>
          <w:szCs w:val="28"/>
          <w:lang w:val="en-US" w:eastAsia="fr-FR"/>
        </w:rPr>
        <w:t xml:space="preserve">the </w:t>
      </w:r>
      <w:r w:rsidRPr="002B7553">
        <w:rPr>
          <w:sz w:val="28"/>
          <w:szCs w:val="28"/>
          <w:lang w:val="en-US" w:eastAsia="fr-FR"/>
        </w:rPr>
        <w:t>Antarctica</w:t>
      </w:r>
      <w:r w:rsidR="005E7C8F" w:rsidRPr="002B7553">
        <w:rPr>
          <w:sz w:val="28"/>
          <w:szCs w:val="28"/>
          <w:lang w:val="en-US" w:eastAsia="fr-FR"/>
        </w:rPr>
        <w:t xml:space="preserve"> ecosystem</w:t>
      </w:r>
      <w:r w:rsidRPr="002B7553">
        <w:rPr>
          <w:sz w:val="28"/>
          <w:szCs w:val="28"/>
          <w:lang w:val="en-US" w:eastAsia="fr-FR"/>
        </w:rPr>
        <w:t>.</w:t>
      </w:r>
    </w:p>
    <w:p w:rsidR="00905684" w:rsidRPr="002B7553" w:rsidRDefault="00905684" w:rsidP="00905684">
      <w:pPr>
        <w:spacing w:before="60" w:after="60"/>
        <w:ind w:left="720"/>
        <w:jc w:val="both"/>
        <w:rPr>
          <w:sz w:val="28"/>
          <w:szCs w:val="28"/>
          <w:lang w:val="en-US" w:eastAsia="fr-FR"/>
        </w:rPr>
      </w:pPr>
    </w:p>
    <w:p w:rsidR="00315464" w:rsidRPr="002B7553" w:rsidRDefault="00905684" w:rsidP="00446333">
      <w:pPr>
        <w:pStyle w:val="afff2"/>
        <w:spacing w:before="60" w:after="60" w:line="240" w:lineRule="auto"/>
        <w:ind w:left="0"/>
        <w:jc w:val="both"/>
        <w:rPr>
          <w:rFonts w:ascii="Times New Roman" w:eastAsia="Times New Roman" w:hAnsi="Times New Roman"/>
          <w:b/>
          <w:sz w:val="28"/>
          <w:szCs w:val="28"/>
          <w:lang w:val="en-US" w:eastAsia="fr-FR"/>
        </w:rPr>
      </w:pPr>
      <w:r w:rsidRPr="002B7553">
        <w:rPr>
          <w:rFonts w:ascii="Times New Roman" w:eastAsia="Times New Roman" w:hAnsi="Times New Roman"/>
          <w:b/>
          <w:sz w:val="28"/>
          <w:szCs w:val="28"/>
          <w:lang w:val="en-US" w:eastAsia="fr-FR"/>
        </w:rPr>
        <w:t>R</w:t>
      </w:r>
      <w:r w:rsidR="00315464" w:rsidRPr="002B7553">
        <w:rPr>
          <w:rFonts w:ascii="Times New Roman" w:eastAsia="Times New Roman" w:hAnsi="Times New Roman"/>
          <w:b/>
          <w:sz w:val="28"/>
          <w:szCs w:val="28"/>
          <w:lang w:val="en-US" w:eastAsia="fr-FR"/>
        </w:rPr>
        <w:t>eadings:</w:t>
      </w:r>
    </w:p>
    <w:p w:rsidR="00315464" w:rsidRPr="002B7553" w:rsidRDefault="00905684" w:rsidP="00AB32CB">
      <w:pPr>
        <w:pStyle w:val="afff2"/>
        <w:numPr>
          <w:ilvl w:val="0"/>
          <w:numId w:val="32"/>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SHAW, M. N. (2017),</w:t>
      </w:r>
      <w:r w:rsidR="007B5E7D"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sz w:val="28"/>
          <w:szCs w:val="28"/>
          <w:lang w:val="en-US" w:eastAsia="fr-FR"/>
        </w:rPr>
        <w:t>International Law, Cambridge University Press, Cambridge, United Kingdom,</w:t>
      </w:r>
      <w:r w:rsidR="00315464" w:rsidRPr="002B7553">
        <w:rPr>
          <w:rFonts w:ascii="Times New Roman" w:eastAsia="Times New Roman" w:hAnsi="Times New Roman"/>
          <w:sz w:val="28"/>
          <w:szCs w:val="28"/>
          <w:lang w:val="en-US" w:eastAsia="fr-FR"/>
        </w:rPr>
        <w:t xml:space="preserve"> Chapter 10 </w:t>
      </w:r>
      <w:r w:rsidR="006862E9" w:rsidRPr="002B7553">
        <w:rPr>
          <w:rFonts w:ascii="Times New Roman" w:eastAsia="Times New Roman" w:hAnsi="Times New Roman"/>
          <w:sz w:val="28"/>
          <w:szCs w:val="28"/>
          <w:lang w:val="en-US" w:eastAsia="fr-FR"/>
        </w:rPr>
        <w:t>“</w:t>
      </w:r>
      <w:r w:rsidR="00315464" w:rsidRPr="002B7553">
        <w:rPr>
          <w:rFonts w:ascii="Times New Roman" w:eastAsia="Times New Roman" w:hAnsi="Times New Roman"/>
          <w:sz w:val="28"/>
          <w:szCs w:val="28"/>
          <w:lang w:val="en-US" w:eastAsia="fr-FR"/>
        </w:rPr>
        <w:t>Territory</w:t>
      </w:r>
      <w:r w:rsidR="006862E9" w:rsidRPr="002B7553">
        <w:rPr>
          <w:rFonts w:ascii="Times New Roman" w:eastAsia="Times New Roman" w:hAnsi="Times New Roman"/>
          <w:sz w:val="28"/>
          <w:szCs w:val="28"/>
          <w:lang w:val="en-US" w:eastAsia="fr-FR"/>
        </w:rPr>
        <w:t>”</w:t>
      </w:r>
    </w:p>
    <w:p w:rsidR="00315464" w:rsidRPr="002B7553" w:rsidRDefault="00905684" w:rsidP="00AB32CB">
      <w:pPr>
        <w:pStyle w:val="afff2"/>
        <w:numPr>
          <w:ilvl w:val="0"/>
          <w:numId w:val="32"/>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lastRenderedPageBreak/>
        <w:t>SAUL, B. AND STEPHENS, T</w:t>
      </w:r>
      <w:proofErr w:type="gramStart"/>
      <w:r w:rsidRPr="002B7553">
        <w:rPr>
          <w:rFonts w:ascii="Times New Roman" w:eastAsia="Times New Roman" w:hAnsi="Times New Roman"/>
          <w:sz w:val="28"/>
          <w:szCs w:val="28"/>
          <w:lang w:val="en-US" w:eastAsia="fr-FR"/>
        </w:rPr>
        <w:t>.(</w:t>
      </w:r>
      <w:proofErr w:type="gramEnd"/>
      <w:r w:rsidRPr="002B7553">
        <w:rPr>
          <w:rFonts w:ascii="Times New Roman" w:eastAsia="Times New Roman" w:hAnsi="Times New Roman"/>
          <w:sz w:val="28"/>
          <w:szCs w:val="28"/>
          <w:lang w:val="en-US" w:eastAsia="fr-FR"/>
        </w:rPr>
        <w:t xml:space="preserve"> 2014).</w:t>
      </w:r>
      <w:r w:rsidR="007B5E7D"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sz w:val="28"/>
          <w:szCs w:val="28"/>
          <w:lang w:val="en-US" w:eastAsia="fr-FR"/>
        </w:rPr>
        <w:t>Introduction in ‘</w:t>
      </w:r>
      <w:r w:rsidR="00315464" w:rsidRPr="002B7553">
        <w:rPr>
          <w:rFonts w:ascii="Times New Roman" w:eastAsia="Times New Roman" w:hAnsi="Times New Roman"/>
          <w:noProof/>
          <w:sz w:val="28"/>
          <w:szCs w:val="28"/>
          <w:lang w:val="en-US" w:eastAsia="fr-FR"/>
        </w:rPr>
        <w:t>Antarctic</w:t>
      </w:r>
      <w:r w:rsidRPr="002B7553">
        <w:rPr>
          <w:rFonts w:ascii="Times New Roman" w:eastAsia="Times New Roman" w:hAnsi="Times New Roman"/>
          <w:sz w:val="28"/>
          <w:szCs w:val="28"/>
          <w:lang w:val="en-US" w:eastAsia="fr-FR"/>
        </w:rPr>
        <w:t xml:space="preserve"> in International Law’, </w:t>
      </w:r>
      <w:r w:rsidR="00315464" w:rsidRPr="002B7553">
        <w:rPr>
          <w:rFonts w:ascii="Times New Roman" w:eastAsia="Times New Roman" w:hAnsi="Times New Roman"/>
          <w:sz w:val="28"/>
          <w:szCs w:val="28"/>
          <w:lang w:val="en-US" w:eastAsia="fr-FR"/>
        </w:rPr>
        <w:t xml:space="preserve">Sydney Law School Research Paper No. 14/24. Available at SSRN: </w:t>
      </w:r>
      <w:hyperlink r:id="rId17" w:history="1">
        <w:r w:rsidR="00315464" w:rsidRPr="002B7553">
          <w:rPr>
            <w:rStyle w:val="ae"/>
            <w:rFonts w:ascii="Times New Roman" w:eastAsia="Times New Roman" w:hAnsi="Times New Roman"/>
            <w:sz w:val="28"/>
            <w:szCs w:val="28"/>
            <w:lang w:val="en-US" w:eastAsia="fr-FR"/>
          </w:rPr>
          <w:t>https://ssrn.com/abstract=2403587</w:t>
        </w:r>
      </w:hyperlink>
    </w:p>
    <w:p w:rsidR="00315464" w:rsidRPr="002B7553" w:rsidRDefault="00315464" w:rsidP="00446333">
      <w:pPr>
        <w:pStyle w:val="afff2"/>
        <w:spacing w:before="60" w:after="60" w:line="240" w:lineRule="auto"/>
        <w:ind w:left="0"/>
        <w:jc w:val="both"/>
        <w:rPr>
          <w:rFonts w:ascii="Times New Roman" w:eastAsia="Times New Roman" w:hAnsi="Times New Roman"/>
          <w:sz w:val="28"/>
          <w:szCs w:val="28"/>
          <w:lang w:val="en-US" w:eastAsia="fr-FR"/>
        </w:rPr>
      </w:pPr>
    </w:p>
    <w:p w:rsidR="00315464" w:rsidRPr="002B7553" w:rsidRDefault="00E92A41" w:rsidP="00446333">
      <w:pPr>
        <w:pStyle w:val="afff2"/>
        <w:spacing w:before="60" w:after="60" w:line="240" w:lineRule="auto"/>
        <w:ind w:left="0"/>
        <w:jc w:val="both"/>
        <w:rPr>
          <w:rFonts w:ascii="Times New Roman" w:eastAsia="Times New Roman" w:hAnsi="Times New Roman"/>
          <w:b/>
          <w:sz w:val="28"/>
          <w:szCs w:val="28"/>
          <w:lang w:val="en-US" w:eastAsia="fr-FR"/>
        </w:rPr>
      </w:pPr>
      <w:r w:rsidRPr="002B7553">
        <w:rPr>
          <w:rFonts w:ascii="Times New Roman" w:eastAsia="Times New Roman" w:hAnsi="Times New Roman"/>
          <w:b/>
          <w:sz w:val="28"/>
          <w:szCs w:val="28"/>
          <w:lang w:val="en-US" w:eastAsia="fr-FR"/>
        </w:rPr>
        <w:t>Recommended further readings:</w:t>
      </w:r>
    </w:p>
    <w:p w:rsidR="00315464" w:rsidRPr="002B7553" w:rsidRDefault="00905684"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VIDMAR, J. (2015)</w:t>
      </w:r>
      <w:r w:rsidR="007B5E7D" w:rsidRPr="002B7553">
        <w:rPr>
          <w:rFonts w:ascii="Times New Roman" w:eastAsia="Times New Roman" w:hAnsi="Times New Roman"/>
          <w:sz w:val="28"/>
          <w:szCs w:val="28"/>
          <w:lang w:val="en-US" w:eastAsia="fr-FR"/>
        </w:rPr>
        <w:t xml:space="preserve"> </w:t>
      </w:r>
      <w:r w:rsidR="00315464" w:rsidRPr="002B7553">
        <w:rPr>
          <w:rFonts w:ascii="Times New Roman" w:eastAsia="Times New Roman" w:hAnsi="Times New Roman"/>
          <w:sz w:val="28"/>
          <w:szCs w:val="28"/>
          <w:lang w:val="en-US" w:eastAsia="fr-FR"/>
        </w:rPr>
        <w:t>The Annexation of Crimea and the Boundaries of the Will of the People, 16 German Law Journal No. 3 Available at http://www.germanlawjournal.com/volume-16-no-03/</w:t>
      </w:r>
    </w:p>
    <w:p w:rsidR="00315464" w:rsidRPr="002B7553" w:rsidRDefault="00315464"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 </w:t>
      </w:r>
      <w:r w:rsidR="00905684" w:rsidRPr="002B7553">
        <w:rPr>
          <w:rFonts w:ascii="Times New Roman" w:eastAsia="Times New Roman" w:hAnsi="Times New Roman"/>
          <w:sz w:val="28"/>
          <w:szCs w:val="28"/>
          <w:lang w:val="en-US" w:eastAsia="fr-FR"/>
        </w:rPr>
        <w:t>CATALA, A. (2015)</w:t>
      </w:r>
      <w:r w:rsidR="00905684" w:rsidRPr="002B7553">
        <w:rPr>
          <w:rFonts w:ascii="Times New Roman" w:hAnsi="Times New Roman"/>
          <w:sz w:val="28"/>
          <w:szCs w:val="28"/>
          <w:lang w:val="en-US"/>
        </w:rPr>
        <w:t xml:space="preserve"> </w:t>
      </w:r>
      <w:r w:rsidRPr="002B7553">
        <w:rPr>
          <w:rFonts w:ascii="Times New Roman" w:eastAsia="Times New Roman" w:hAnsi="Times New Roman"/>
          <w:sz w:val="28"/>
          <w:szCs w:val="28"/>
          <w:lang w:val="en-US" w:eastAsia="fr-FR"/>
        </w:rPr>
        <w:t>Secession and Annexation: The Case of Crimea,</w:t>
      </w:r>
      <w:r w:rsidRPr="002B7553">
        <w:rPr>
          <w:rFonts w:ascii="Times New Roman" w:hAnsi="Times New Roman"/>
          <w:sz w:val="28"/>
          <w:szCs w:val="28"/>
          <w:lang w:val="en-US"/>
        </w:rPr>
        <w:t xml:space="preserve"> </w:t>
      </w:r>
      <w:r w:rsidRPr="002B7553">
        <w:rPr>
          <w:rFonts w:ascii="Times New Roman" w:eastAsia="Times New Roman" w:hAnsi="Times New Roman"/>
          <w:sz w:val="28"/>
          <w:szCs w:val="28"/>
          <w:lang w:val="en-US" w:eastAsia="fr-FR"/>
        </w:rPr>
        <w:t>Available at 16 German Law Journal No. 3 http://www.germanlawjournal.com/volume-16-no-03/</w:t>
      </w:r>
    </w:p>
    <w:p w:rsidR="00315464" w:rsidRPr="002B7553" w:rsidRDefault="00905684"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BANAI, A.</w:t>
      </w:r>
      <w:r w:rsidR="00315464"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sz w:val="28"/>
          <w:szCs w:val="28"/>
          <w:lang w:val="en-US" w:eastAsia="fr-FR"/>
        </w:rPr>
        <w:t>(2015)</w:t>
      </w:r>
      <w:r w:rsidRPr="002B7553">
        <w:rPr>
          <w:rFonts w:ascii="Times New Roman" w:hAnsi="Times New Roman"/>
          <w:sz w:val="28"/>
          <w:szCs w:val="28"/>
          <w:lang w:val="en-US"/>
        </w:rPr>
        <w:t xml:space="preserve"> </w:t>
      </w:r>
      <w:r w:rsidR="00315464" w:rsidRPr="002B7553">
        <w:rPr>
          <w:rFonts w:ascii="Times New Roman" w:eastAsia="Times New Roman" w:hAnsi="Times New Roman"/>
          <w:sz w:val="28"/>
          <w:szCs w:val="28"/>
          <w:lang w:val="en-US" w:eastAsia="fr-FR"/>
        </w:rPr>
        <w:t xml:space="preserve">Territorial Conflict and Territorial Rights: The Crimean Question Reconsidered, 16 German Law Journal No. 3 Available at </w:t>
      </w:r>
      <w:hyperlink r:id="rId18" w:history="1">
        <w:r w:rsidR="00083D63" w:rsidRPr="002B7553">
          <w:rPr>
            <w:rStyle w:val="ae"/>
            <w:rFonts w:ascii="Times New Roman" w:eastAsia="Times New Roman" w:hAnsi="Times New Roman"/>
            <w:sz w:val="28"/>
            <w:szCs w:val="28"/>
            <w:lang w:val="en-US" w:eastAsia="fr-FR"/>
          </w:rPr>
          <w:t>http://www.germanlawjournal.com/volume-16-no-03/</w:t>
        </w:r>
      </w:hyperlink>
    </w:p>
    <w:p w:rsidR="00083D63" w:rsidRPr="002B7553" w:rsidRDefault="00083D63" w:rsidP="00083D6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FRANCK, T. M. (1992) </w:t>
      </w:r>
      <w:proofErr w:type="gramStart"/>
      <w:r w:rsidRPr="002B7553">
        <w:rPr>
          <w:rFonts w:ascii="Times New Roman" w:eastAsia="Times New Roman" w:hAnsi="Times New Roman"/>
          <w:sz w:val="28"/>
          <w:szCs w:val="28"/>
          <w:lang w:val="en-US" w:eastAsia="fr-FR"/>
        </w:rPr>
        <w:t>The</w:t>
      </w:r>
      <w:proofErr w:type="gramEnd"/>
      <w:r w:rsidRPr="002B7553">
        <w:rPr>
          <w:rFonts w:ascii="Times New Roman" w:eastAsia="Times New Roman" w:hAnsi="Times New Roman"/>
          <w:sz w:val="28"/>
          <w:szCs w:val="28"/>
          <w:lang w:val="en-US" w:eastAsia="fr-FR"/>
        </w:rPr>
        <w:t xml:space="preserve"> emerging right to democratic governance. AJIL, </w:t>
      </w:r>
      <w:r w:rsidRPr="002B7553">
        <w:rPr>
          <w:rFonts w:ascii="Times New Roman" w:eastAsia="Times New Roman" w:hAnsi="Times New Roman"/>
          <w:noProof/>
          <w:sz w:val="28"/>
          <w:szCs w:val="28"/>
          <w:lang w:val="en-US" w:eastAsia="fr-FR"/>
        </w:rPr>
        <w:t>86</w:t>
      </w:r>
      <w:r w:rsidRPr="002B7553">
        <w:rPr>
          <w:rFonts w:ascii="Times New Roman" w:eastAsia="Times New Roman" w:hAnsi="Times New Roman"/>
          <w:sz w:val="28"/>
          <w:szCs w:val="28"/>
          <w:lang w:val="en-US" w:eastAsia="fr-FR"/>
        </w:rPr>
        <w:t xml:space="preserve"> 46.</w:t>
      </w:r>
    </w:p>
    <w:p w:rsidR="00083D63" w:rsidRPr="002B7553" w:rsidRDefault="00083D63" w:rsidP="00083D6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SHAW, M. N. (1996) </w:t>
      </w:r>
      <w:proofErr w:type="gramStart"/>
      <w:r w:rsidRPr="002B7553">
        <w:rPr>
          <w:rFonts w:ascii="Times New Roman" w:eastAsia="Times New Roman" w:hAnsi="Times New Roman"/>
          <w:sz w:val="28"/>
          <w:szCs w:val="28"/>
          <w:lang w:val="en-US" w:eastAsia="fr-FR"/>
        </w:rPr>
        <w:t>The</w:t>
      </w:r>
      <w:proofErr w:type="gramEnd"/>
      <w:r w:rsidRPr="002B7553">
        <w:rPr>
          <w:rFonts w:ascii="Times New Roman" w:eastAsia="Times New Roman" w:hAnsi="Times New Roman"/>
          <w:sz w:val="28"/>
          <w:szCs w:val="28"/>
          <w:lang w:val="en-US" w:eastAsia="fr-FR"/>
        </w:rPr>
        <w:t xml:space="preserve"> heritage of states: the principle of </w:t>
      </w:r>
      <w:proofErr w:type="spellStart"/>
      <w:r w:rsidRPr="002B7553">
        <w:rPr>
          <w:rFonts w:ascii="Times New Roman" w:eastAsia="Times New Roman" w:hAnsi="Times New Roman"/>
          <w:sz w:val="28"/>
          <w:szCs w:val="28"/>
          <w:lang w:val="en-US" w:eastAsia="fr-FR"/>
        </w:rPr>
        <w:t>uti</w:t>
      </w:r>
      <w:proofErr w:type="spellEnd"/>
      <w:r w:rsidRPr="002B7553">
        <w:rPr>
          <w:rFonts w:ascii="Times New Roman" w:eastAsia="Times New Roman" w:hAnsi="Times New Roman"/>
          <w:sz w:val="28"/>
          <w:szCs w:val="28"/>
          <w:lang w:val="en-US" w:eastAsia="fr-FR"/>
        </w:rPr>
        <w:t xml:space="preserve"> </w:t>
      </w:r>
      <w:proofErr w:type="spellStart"/>
      <w:r w:rsidRPr="002B7553">
        <w:rPr>
          <w:rFonts w:ascii="Times New Roman" w:eastAsia="Times New Roman" w:hAnsi="Times New Roman"/>
          <w:sz w:val="28"/>
          <w:szCs w:val="28"/>
          <w:lang w:val="en-US" w:eastAsia="fr-FR"/>
        </w:rPr>
        <w:t>possidetis</w:t>
      </w:r>
      <w:proofErr w:type="spellEnd"/>
      <w:r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noProof/>
          <w:sz w:val="28"/>
          <w:szCs w:val="28"/>
          <w:lang w:val="en-US" w:eastAsia="fr-FR"/>
        </w:rPr>
        <w:t>juris</w:t>
      </w:r>
      <w:r w:rsidRPr="002B7553">
        <w:rPr>
          <w:rFonts w:ascii="Times New Roman" w:eastAsia="Times New Roman" w:hAnsi="Times New Roman"/>
          <w:sz w:val="28"/>
          <w:szCs w:val="28"/>
          <w:lang w:val="en-US" w:eastAsia="fr-FR"/>
        </w:rPr>
        <w:t xml:space="preserve"> today. BYIL, 67: 75.</w:t>
      </w:r>
    </w:p>
    <w:p w:rsidR="00083D63" w:rsidRPr="002B7553" w:rsidRDefault="00083D63" w:rsidP="00083D6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WELLER, M. (2009) </w:t>
      </w:r>
      <w:proofErr w:type="gramStart"/>
      <w:r w:rsidRPr="002B7553">
        <w:rPr>
          <w:rFonts w:ascii="Times New Roman" w:eastAsia="Times New Roman" w:hAnsi="Times New Roman"/>
          <w:sz w:val="28"/>
          <w:szCs w:val="28"/>
          <w:lang w:val="en-US" w:eastAsia="fr-FR"/>
        </w:rPr>
        <w:t>Settling</w:t>
      </w:r>
      <w:proofErr w:type="gramEnd"/>
      <w:r w:rsidRPr="002B7553">
        <w:rPr>
          <w:rFonts w:ascii="Times New Roman" w:eastAsia="Times New Roman" w:hAnsi="Times New Roman"/>
          <w:sz w:val="28"/>
          <w:szCs w:val="28"/>
          <w:lang w:val="en-US" w:eastAsia="fr-FR"/>
        </w:rPr>
        <w:t xml:space="preserve"> self-determination conflicts: recent developments. EJIL, 20: 111.</w:t>
      </w:r>
    </w:p>
    <w:p w:rsidR="00315464" w:rsidRPr="002B7553" w:rsidRDefault="00905684"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ROTHWELL, D. R</w:t>
      </w:r>
      <w:proofErr w:type="gramStart"/>
      <w:r w:rsidRPr="002B7553">
        <w:rPr>
          <w:rFonts w:ascii="Times New Roman" w:eastAsia="Times New Roman" w:hAnsi="Times New Roman"/>
          <w:sz w:val="28"/>
          <w:szCs w:val="28"/>
          <w:lang w:val="en-US" w:eastAsia="fr-FR"/>
        </w:rPr>
        <w:t>.(</w:t>
      </w:r>
      <w:proofErr w:type="gramEnd"/>
      <w:r w:rsidRPr="002B7553">
        <w:rPr>
          <w:rFonts w:ascii="Times New Roman" w:eastAsia="Times New Roman" w:hAnsi="Times New Roman"/>
          <w:sz w:val="28"/>
          <w:szCs w:val="28"/>
          <w:lang w:val="en-US" w:eastAsia="fr-FR"/>
        </w:rPr>
        <w:t>2012)</w:t>
      </w:r>
      <w:r w:rsidR="00315464" w:rsidRPr="002B7553">
        <w:rPr>
          <w:rFonts w:ascii="Times New Roman" w:eastAsia="Times New Roman" w:hAnsi="Times New Roman"/>
          <w:sz w:val="28"/>
          <w:szCs w:val="28"/>
          <w:lang w:val="en-US" w:eastAsia="fr-FR"/>
        </w:rPr>
        <w:t>, Polar Opposites: Environmental Discourses and Manageme</w:t>
      </w:r>
      <w:r w:rsidRPr="002B7553">
        <w:rPr>
          <w:rFonts w:ascii="Times New Roman" w:eastAsia="Times New Roman" w:hAnsi="Times New Roman"/>
          <w:sz w:val="28"/>
          <w:szCs w:val="28"/>
          <w:lang w:val="en-US" w:eastAsia="fr-FR"/>
        </w:rPr>
        <w:t>nt in Antarctica and the Arctic</w:t>
      </w:r>
      <w:r w:rsidR="00315464" w:rsidRPr="002B7553">
        <w:rPr>
          <w:rFonts w:ascii="Times New Roman" w:eastAsia="Times New Roman" w:hAnsi="Times New Roman"/>
          <w:sz w:val="28"/>
          <w:szCs w:val="28"/>
          <w:lang w:val="en-US" w:eastAsia="fr-FR"/>
        </w:rPr>
        <w:t xml:space="preserve">. ENVIRONMENTAL DISCOURSES IN PUBLIC AND INTERNATIONAL LAW, Brad Jessup and Kim Rubenstein, </w:t>
      </w:r>
      <w:proofErr w:type="spellStart"/>
      <w:r w:rsidR="00315464" w:rsidRPr="002B7553">
        <w:rPr>
          <w:rFonts w:ascii="Times New Roman" w:eastAsia="Times New Roman" w:hAnsi="Times New Roman"/>
          <w:sz w:val="28"/>
          <w:szCs w:val="28"/>
          <w:lang w:val="en-US" w:eastAsia="fr-FR"/>
        </w:rPr>
        <w:t>eds</w:t>
      </w:r>
      <w:proofErr w:type="spellEnd"/>
      <w:r w:rsidR="00315464" w:rsidRPr="002B7553">
        <w:rPr>
          <w:rFonts w:ascii="Times New Roman" w:eastAsia="Times New Roman" w:hAnsi="Times New Roman"/>
          <w:sz w:val="28"/>
          <w:szCs w:val="28"/>
          <w:lang w:val="en-US" w:eastAsia="fr-FR"/>
        </w:rPr>
        <w:t xml:space="preserve">, Cambridge University Press, 2012; ANU College of Law Research Paper No. 12-08. Available at SSRN: </w:t>
      </w:r>
      <w:hyperlink r:id="rId19" w:history="1">
        <w:r w:rsidR="00315464" w:rsidRPr="002B7553">
          <w:rPr>
            <w:rStyle w:val="ae"/>
            <w:rFonts w:ascii="Times New Roman" w:eastAsia="Times New Roman" w:hAnsi="Times New Roman"/>
            <w:sz w:val="28"/>
            <w:szCs w:val="28"/>
            <w:lang w:val="en-US" w:eastAsia="fr-FR"/>
          </w:rPr>
          <w:t>https://ssrn.com/abstract=2024652</w:t>
        </w:r>
      </w:hyperlink>
    </w:p>
    <w:p w:rsidR="00315464" w:rsidRPr="002B7553" w:rsidRDefault="00EB0361" w:rsidP="00446333">
      <w:pPr>
        <w:pStyle w:val="afff2"/>
        <w:spacing w:before="60" w:after="60" w:line="240" w:lineRule="auto"/>
        <w:ind w:left="0"/>
        <w:jc w:val="both"/>
        <w:rPr>
          <w:rFonts w:ascii="Times New Roman" w:eastAsia="Times New Roman" w:hAnsi="Times New Roman"/>
          <w:sz w:val="28"/>
          <w:szCs w:val="28"/>
          <w:lang w:val="en-US" w:eastAsia="fr-FR"/>
        </w:rPr>
      </w:pPr>
      <w:proofErr w:type="gramStart"/>
      <w:r w:rsidRPr="002B7553">
        <w:rPr>
          <w:rFonts w:ascii="Times New Roman" w:eastAsia="Times New Roman" w:hAnsi="Times New Roman"/>
          <w:sz w:val="28"/>
          <w:szCs w:val="28"/>
          <w:lang w:val="en-US" w:eastAsia="fr-FR"/>
        </w:rPr>
        <w:t>BURLESON, E. (</w:t>
      </w:r>
      <w:r w:rsidR="00905684" w:rsidRPr="002B7553">
        <w:rPr>
          <w:rFonts w:ascii="Times New Roman" w:eastAsia="Times New Roman" w:hAnsi="Times New Roman"/>
          <w:sz w:val="28"/>
          <w:szCs w:val="28"/>
          <w:lang w:val="en-US" w:eastAsia="fr-FR"/>
        </w:rPr>
        <w:t>2011), Polar Law and Good Governance</w:t>
      </w:r>
      <w:r w:rsidR="00315464" w:rsidRPr="002B7553">
        <w:rPr>
          <w:rFonts w:ascii="Times New Roman" w:eastAsia="Times New Roman" w:hAnsi="Times New Roman"/>
          <w:sz w:val="28"/>
          <w:szCs w:val="28"/>
          <w:lang w:val="en-US" w:eastAsia="fr-FR"/>
        </w:rPr>
        <w:t>.</w:t>
      </w:r>
      <w:proofErr w:type="gramEnd"/>
      <w:r w:rsidR="00315464"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sz w:val="28"/>
          <w:szCs w:val="28"/>
          <w:lang w:val="en-US" w:eastAsia="fr-FR"/>
        </w:rPr>
        <w:t xml:space="preserve">Routledge Handbook </w:t>
      </w:r>
      <w:proofErr w:type="gramStart"/>
      <w:r w:rsidRPr="002B7553">
        <w:rPr>
          <w:rFonts w:ascii="Times New Roman" w:eastAsia="Times New Roman" w:hAnsi="Times New Roman"/>
          <w:sz w:val="28"/>
          <w:szCs w:val="28"/>
          <w:lang w:val="en-US" w:eastAsia="fr-FR"/>
        </w:rPr>
        <w:t>Of</w:t>
      </w:r>
      <w:proofErr w:type="gramEnd"/>
      <w:r w:rsidRPr="002B7553">
        <w:rPr>
          <w:rFonts w:ascii="Times New Roman" w:eastAsia="Times New Roman" w:hAnsi="Times New Roman"/>
          <w:sz w:val="28"/>
          <w:szCs w:val="28"/>
          <w:lang w:val="en-US" w:eastAsia="fr-FR"/>
        </w:rPr>
        <w:t xml:space="preserve"> International Environmental Law</w:t>
      </w:r>
      <w:r w:rsidR="00315464" w:rsidRPr="002B7553">
        <w:rPr>
          <w:rFonts w:ascii="Times New Roman" w:eastAsia="Times New Roman" w:hAnsi="Times New Roman"/>
          <w:sz w:val="28"/>
          <w:szCs w:val="28"/>
          <w:lang w:val="en-US" w:eastAsia="fr-FR"/>
        </w:rPr>
        <w:t xml:space="preserve">, </w:t>
      </w:r>
      <w:proofErr w:type="spellStart"/>
      <w:r w:rsidR="00315464" w:rsidRPr="002B7553">
        <w:rPr>
          <w:rFonts w:ascii="Times New Roman" w:eastAsia="Times New Roman" w:hAnsi="Times New Roman"/>
          <w:sz w:val="28"/>
          <w:szCs w:val="28"/>
          <w:lang w:val="en-US" w:eastAsia="fr-FR"/>
        </w:rPr>
        <w:t>Alam</w:t>
      </w:r>
      <w:proofErr w:type="spellEnd"/>
      <w:r w:rsidR="00315464" w:rsidRPr="002B7553">
        <w:rPr>
          <w:rFonts w:ascii="Times New Roman" w:eastAsia="Times New Roman" w:hAnsi="Times New Roman"/>
          <w:sz w:val="28"/>
          <w:szCs w:val="28"/>
          <w:lang w:val="en-US" w:eastAsia="fr-FR"/>
        </w:rPr>
        <w:t xml:space="preserve">, </w:t>
      </w:r>
      <w:proofErr w:type="spellStart"/>
      <w:r w:rsidR="00315464" w:rsidRPr="002B7553">
        <w:rPr>
          <w:rFonts w:ascii="Times New Roman" w:eastAsia="Times New Roman" w:hAnsi="Times New Roman"/>
          <w:sz w:val="28"/>
          <w:szCs w:val="28"/>
          <w:lang w:val="en-US" w:eastAsia="fr-FR"/>
        </w:rPr>
        <w:t>Bhuiyan</w:t>
      </w:r>
      <w:proofErr w:type="spellEnd"/>
      <w:r w:rsidR="00315464" w:rsidRPr="002B7553">
        <w:rPr>
          <w:rFonts w:ascii="Times New Roman" w:eastAsia="Times New Roman" w:hAnsi="Times New Roman"/>
          <w:sz w:val="28"/>
          <w:szCs w:val="28"/>
          <w:lang w:val="en-US" w:eastAsia="fr-FR"/>
        </w:rPr>
        <w:t xml:space="preserve">, Chowdhury, </w:t>
      </w:r>
      <w:proofErr w:type="spellStart"/>
      <w:r w:rsidR="00315464" w:rsidRPr="002B7553">
        <w:rPr>
          <w:rFonts w:ascii="Times New Roman" w:eastAsia="Times New Roman" w:hAnsi="Times New Roman"/>
          <w:sz w:val="28"/>
          <w:szCs w:val="28"/>
          <w:lang w:val="en-US" w:eastAsia="fr-FR"/>
        </w:rPr>
        <w:t>Techera</w:t>
      </w:r>
      <w:proofErr w:type="spellEnd"/>
      <w:r w:rsidR="00315464" w:rsidRPr="002B7553">
        <w:rPr>
          <w:rFonts w:ascii="Times New Roman" w:eastAsia="Times New Roman" w:hAnsi="Times New Roman"/>
          <w:sz w:val="28"/>
          <w:szCs w:val="28"/>
          <w:lang w:val="en-US" w:eastAsia="fr-FR"/>
        </w:rPr>
        <w:t xml:space="preserve">, eds., Routledge, 2012. Available at SSRN: </w:t>
      </w:r>
      <w:hyperlink r:id="rId20" w:history="1">
        <w:r w:rsidR="00315464" w:rsidRPr="002B7553">
          <w:rPr>
            <w:rStyle w:val="ae"/>
            <w:rFonts w:ascii="Times New Roman" w:eastAsia="Times New Roman" w:hAnsi="Times New Roman"/>
            <w:sz w:val="28"/>
            <w:szCs w:val="28"/>
            <w:lang w:val="en-US" w:eastAsia="fr-FR"/>
          </w:rPr>
          <w:t>https://ssrn.com/abstract=1884599</w:t>
        </w:r>
      </w:hyperlink>
    </w:p>
    <w:p w:rsidR="00315464" w:rsidRPr="002B7553" w:rsidRDefault="00EB0361" w:rsidP="00446333">
      <w:pPr>
        <w:pStyle w:val="afff2"/>
        <w:spacing w:before="60" w:after="60" w:line="240" w:lineRule="auto"/>
        <w:ind w:left="0"/>
        <w:jc w:val="both"/>
        <w:rPr>
          <w:rFonts w:ascii="Times New Roman" w:eastAsia="Times New Roman" w:hAnsi="Times New Roman"/>
          <w:sz w:val="28"/>
          <w:szCs w:val="28"/>
          <w:lang w:val="en-US" w:eastAsia="fr-FR"/>
        </w:rPr>
      </w:pPr>
      <w:proofErr w:type="gramStart"/>
      <w:r w:rsidRPr="002B7553">
        <w:rPr>
          <w:rFonts w:ascii="Times New Roman" w:eastAsia="Times New Roman" w:hAnsi="Times New Roman"/>
          <w:sz w:val="28"/>
          <w:szCs w:val="28"/>
          <w:lang w:val="en-US" w:eastAsia="fr-FR"/>
        </w:rPr>
        <w:t>HEMMINGS, A. D. AND STEPHENS, T.</w:t>
      </w:r>
      <w:r w:rsidR="00905684" w:rsidRPr="002B7553">
        <w:rPr>
          <w:rFonts w:ascii="Times New Roman" w:eastAsia="Times New Roman" w:hAnsi="Times New Roman"/>
          <w:sz w:val="28"/>
          <w:szCs w:val="28"/>
          <w:lang w:val="en-US" w:eastAsia="fr-FR"/>
        </w:rPr>
        <w:t xml:space="preserve"> (2009).</w:t>
      </w:r>
      <w:proofErr w:type="gramEnd"/>
      <w:r w:rsidR="00905684" w:rsidRPr="002B7553">
        <w:rPr>
          <w:rFonts w:ascii="Times New Roman" w:eastAsia="Times New Roman" w:hAnsi="Times New Roman"/>
          <w:sz w:val="28"/>
          <w:szCs w:val="28"/>
          <w:lang w:val="en-US" w:eastAsia="fr-FR"/>
        </w:rPr>
        <w:t xml:space="preserve"> </w:t>
      </w:r>
      <w:r w:rsidR="00315464" w:rsidRPr="002B7553">
        <w:rPr>
          <w:rFonts w:ascii="Times New Roman" w:eastAsia="Times New Roman" w:hAnsi="Times New Roman"/>
          <w:sz w:val="28"/>
          <w:szCs w:val="28"/>
          <w:lang w:val="en-US" w:eastAsia="fr-FR"/>
        </w:rPr>
        <w:t xml:space="preserve">Reconciling Regional and Global Dispensations: The Implications of </w:t>
      </w:r>
      <w:proofErr w:type="spellStart"/>
      <w:r w:rsidR="00315464" w:rsidRPr="002B7553">
        <w:rPr>
          <w:rFonts w:ascii="Times New Roman" w:eastAsia="Times New Roman" w:hAnsi="Times New Roman"/>
          <w:sz w:val="28"/>
          <w:szCs w:val="28"/>
          <w:lang w:val="en-US" w:eastAsia="fr-FR"/>
        </w:rPr>
        <w:t>Subantarctic</w:t>
      </w:r>
      <w:proofErr w:type="spellEnd"/>
      <w:r w:rsidR="00315464" w:rsidRPr="002B7553">
        <w:rPr>
          <w:rFonts w:ascii="Times New Roman" w:eastAsia="Times New Roman" w:hAnsi="Times New Roman"/>
          <w:sz w:val="28"/>
          <w:szCs w:val="28"/>
          <w:lang w:val="en-US" w:eastAsia="fr-FR"/>
        </w:rPr>
        <w:t xml:space="preserve"> Extended Continental Shelf Penetration of the Antarctic Treaty Area</w:t>
      </w:r>
      <w:r w:rsidR="00905684" w:rsidRPr="002B7553">
        <w:rPr>
          <w:rFonts w:ascii="Times New Roman" w:eastAsia="Times New Roman" w:hAnsi="Times New Roman"/>
          <w:sz w:val="28"/>
          <w:szCs w:val="28"/>
          <w:lang w:val="en-US" w:eastAsia="fr-FR"/>
        </w:rPr>
        <w:t>,</w:t>
      </w:r>
      <w:r w:rsidR="00315464" w:rsidRPr="002B7553">
        <w:rPr>
          <w:rFonts w:ascii="Times New Roman" w:eastAsia="Times New Roman" w:hAnsi="Times New Roman"/>
          <w:sz w:val="28"/>
          <w:szCs w:val="28"/>
          <w:lang w:val="en-US" w:eastAsia="fr-FR"/>
        </w:rPr>
        <w:t xml:space="preserve"> New Zealand Yearbook of International Law, 2009; Sydney Law School Research Paper No. 09/68. Available at SSRN: </w:t>
      </w:r>
      <w:hyperlink r:id="rId21" w:history="1">
        <w:r w:rsidR="00315464" w:rsidRPr="002B7553">
          <w:rPr>
            <w:rStyle w:val="ae"/>
            <w:rFonts w:ascii="Times New Roman" w:eastAsia="Times New Roman" w:hAnsi="Times New Roman"/>
            <w:sz w:val="28"/>
            <w:szCs w:val="28"/>
            <w:lang w:val="en-US" w:eastAsia="fr-FR"/>
          </w:rPr>
          <w:t>https://ssrn.com/abstract=1437273</w:t>
        </w:r>
      </w:hyperlink>
    </w:p>
    <w:p w:rsidR="00083D63" w:rsidRPr="002B7553" w:rsidRDefault="00083D63" w:rsidP="00446333">
      <w:pPr>
        <w:pStyle w:val="afff2"/>
        <w:spacing w:before="60" w:after="60" w:line="240" w:lineRule="auto"/>
        <w:ind w:left="0"/>
        <w:jc w:val="both"/>
        <w:rPr>
          <w:rFonts w:ascii="Times New Roman" w:eastAsia="Times New Roman" w:hAnsi="Times New Roman"/>
          <w:sz w:val="28"/>
          <w:szCs w:val="28"/>
          <w:lang w:val="en-US" w:eastAsia="fr-FR"/>
        </w:rPr>
      </w:pPr>
    </w:p>
    <w:p w:rsidR="00083D63" w:rsidRPr="002B7553" w:rsidRDefault="00083D63" w:rsidP="00446333">
      <w:pPr>
        <w:pStyle w:val="afff2"/>
        <w:spacing w:before="60" w:after="60" w:line="240" w:lineRule="auto"/>
        <w:ind w:left="0"/>
        <w:jc w:val="both"/>
        <w:rPr>
          <w:rFonts w:ascii="Times New Roman" w:eastAsia="Times New Roman" w:hAnsi="Times New Roman"/>
          <w:b/>
          <w:sz w:val="28"/>
          <w:szCs w:val="28"/>
          <w:lang w:val="en-US" w:eastAsia="fr-FR"/>
        </w:rPr>
      </w:pPr>
      <w:r w:rsidRPr="002B7553">
        <w:rPr>
          <w:rFonts w:ascii="Times New Roman" w:eastAsia="Times New Roman" w:hAnsi="Times New Roman"/>
          <w:b/>
          <w:sz w:val="28"/>
          <w:szCs w:val="28"/>
          <w:lang w:val="en-US" w:eastAsia="fr-FR"/>
        </w:rPr>
        <w:t>Case Law:</w:t>
      </w:r>
    </w:p>
    <w:p w:rsidR="009B1F39" w:rsidRPr="002B7553" w:rsidRDefault="009B1F39"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Permanent Court of Arbitration (PCA), Island of Palmas Case (</w:t>
      </w:r>
      <w:r w:rsidRPr="002B7553">
        <w:rPr>
          <w:rFonts w:ascii="Times New Roman" w:eastAsia="Times New Roman" w:hAnsi="Times New Roman"/>
          <w:noProof/>
          <w:sz w:val="28"/>
          <w:szCs w:val="28"/>
          <w:lang w:val="en-US" w:eastAsia="fr-FR"/>
        </w:rPr>
        <w:t>United</w:t>
      </w:r>
      <w:r w:rsidRPr="002B7553">
        <w:rPr>
          <w:rFonts w:ascii="Times New Roman" w:eastAsia="Times New Roman" w:hAnsi="Times New Roman"/>
          <w:sz w:val="28"/>
          <w:szCs w:val="28"/>
          <w:lang w:val="en-US" w:eastAsia="fr-FR"/>
        </w:rPr>
        <w:t xml:space="preserve"> States v. Netherlands), final award 4 April 1928, 22 AJIL 867</w:t>
      </w:r>
    </w:p>
    <w:p w:rsidR="00083D63" w:rsidRPr="002B7553" w:rsidRDefault="009B1F39"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PCIJ, Legal Status of Eastern Greenland  (Denmark v Norway), Judgment of 5th April 1933, PCIJ Series A/B No 53, ICGJ 303</w:t>
      </w:r>
    </w:p>
    <w:p w:rsidR="009B1F39" w:rsidRPr="002B7553" w:rsidRDefault="009B1F39"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ICJ, Frontier Dispute (Burkina Faso v Mali), Provisional Measures, Order 10th January 1986,  ICJ Rep 3, ICGJ 114 (ICJ 1986)</w:t>
      </w:r>
    </w:p>
    <w:p w:rsidR="008F67CA" w:rsidRPr="002B7553" w:rsidRDefault="009B1F39"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hAnsi="Times New Roman"/>
          <w:sz w:val="28"/>
          <w:szCs w:val="28"/>
          <w:lang w:val="en-US"/>
        </w:rPr>
        <w:t xml:space="preserve"> </w:t>
      </w:r>
      <w:r w:rsidRPr="002B7553">
        <w:rPr>
          <w:rFonts w:ascii="Times New Roman" w:eastAsia="Times New Roman" w:hAnsi="Times New Roman"/>
          <w:sz w:val="28"/>
          <w:szCs w:val="28"/>
          <w:lang w:val="en-US" w:eastAsia="fr-FR"/>
        </w:rPr>
        <w:t>ICJ, Advisory Opinion Concerning Legal Consequences of the Construction of a Wall in the Occupied Palestinian Territory, Advisory Opinion of 9 July 2004.</w:t>
      </w:r>
    </w:p>
    <w:p w:rsidR="009B1F39" w:rsidRPr="002B7553" w:rsidRDefault="009B1F39" w:rsidP="00446333">
      <w:pPr>
        <w:pStyle w:val="afff2"/>
        <w:spacing w:before="60" w:after="60" w:line="240" w:lineRule="auto"/>
        <w:ind w:left="0"/>
        <w:jc w:val="both"/>
        <w:rPr>
          <w:rFonts w:ascii="Times New Roman" w:eastAsia="Times New Roman" w:hAnsi="Times New Roman"/>
          <w:sz w:val="28"/>
          <w:szCs w:val="28"/>
          <w:lang w:val="en-US" w:eastAsia="fr-FR"/>
        </w:rPr>
      </w:pPr>
    </w:p>
    <w:p w:rsidR="00905684" w:rsidRPr="002B7553" w:rsidRDefault="00905684" w:rsidP="00446333">
      <w:pPr>
        <w:pStyle w:val="afff2"/>
        <w:spacing w:before="60" w:after="60" w:line="240" w:lineRule="auto"/>
        <w:ind w:left="0"/>
        <w:jc w:val="both"/>
        <w:rPr>
          <w:rFonts w:ascii="Times New Roman" w:eastAsia="Times New Roman" w:hAnsi="Times New Roman"/>
          <w:b/>
          <w:sz w:val="28"/>
          <w:szCs w:val="28"/>
          <w:lang w:val="en-US" w:eastAsia="fr-FR"/>
        </w:rPr>
      </w:pPr>
      <w:r w:rsidRPr="002B7553">
        <w:rPr>
          <w:rFonts w:ascii="Times New Roman" w:eastAsia="Times New Roman" w:hAnsi="Times New Roman"/>
          <w:b/>
          <w:sz w:val="28"/>
          <w:szCs w:val="28"/>
          <w:lang w:val="en-US" w:eastAsia="fr-FR"/>
        </w:rPr>
        <w:t>Main questions</w:t>
      </w:r>
      <w:r w:rsidR="008F67CA" w:rsidRPr="002B7553">
        <w:rPr>
          <w:rFonts w:ascii="Times New Roman" w:eastAsia="Times New Roman" w:hAnsi="Times New Roman"/>
          <w:b/>
          <w:sz w:val="28"/>
          <w:szCs w:val="28"/>
          <w:lang w:val="en-US" w:eastAsia="fr-FR"/>
        </w:rPr>
        <w:t>:</w:t>
      </w:r>
    </w:p>
    <w:p w:rsidR="00083D63" w:rsidRPr="002B7553" w:rsidRDefault="008F67CA" w:rsidP="0083330A">
      <w:pPr>
        <w:pStyle w:val="afff2"/>
        <w:numPr>
          <w:ilvl w:val="0"/>
          <w:numId w:val="55"/>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What are the </w:t>
      </w:r>
      <w:r w:rsidR="00083D63" w:rsidRPr="002B7553">
        <w:rPr>
          <w:rFonts w:ascii="Times New Roman" w:eastAsia="Times New Roman" w:hAnsi="Times New Roman"/>
          <w:sz w:val="28"/>
          <w:szCs w:val="28"/>
          <w:lang w:val="en-US" w:eastAsia="fr-FR"/>
        </w:rPr>
        <w:t>m</w:t>
      </w:r>
      <w:r w:rsidRPr="002B7553">
        <w:rPr>
          <w:rFonts w:ascii="Times New Roman" w:eastAsia="Times New Roman" w:hAnsi="Times New Roman"/>
          <w:sz w:val="28"/>
          <w:szCs w:val="28"/>
          <w:lang w:val="en-US" w:eastAsia="fr-FR"/>
        </w:rPr>
        <w:t>odes of territorial acquisition?</w:t>
      </w:r>
    </w:p>
    <w:p w:rsidR="008F67CA" w:rsidRPr="002B7553" w:rsidRDefault="008F67CA" w:rsidP="0083330A">
      <w:pPr>
        <w:pStyle w:val="afff2"/>
        <w:numPr>
          <w:ilvl w:val="0"/>
          <w:numId w:val="55"/>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What are the necessary elements of an occupation?</w:t>
      </w:r>
    </w:p>
    <w:p w:rsidR="008F67CA" w:rsidRPr="002B7553" w:rsidRDefault="008F67CA" w:rsidP="0083330A">
      <w:pPr>
        <w:pStyle w:val="afff2"/>
        <w:numPr>
          <w:ilvl w:val="0"/>
          <w:numId w:val="55"/>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Is annexation a lawful mode of territorial acquisition?</w:t>
      </w:r>
    </w:p>
    <w:p w:rsidR="008F67CA" w:rsidRPr="002B7553" w:rsidRDefault="008F67CA" w:rsidP="0083330A">
      <w:pPr>
        <w:pStyle w:val="afff2"/>
        <w:numPr>
          <w:ilvl w:val="0"/>
          <w:numId w:val="55"/>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What does the principle of </w:t>
      </w:r>
      <w:proofErr w:type="spellStart"/>
      <w:r w:rsidR="00E03606" w:rsidRPr="002B7553">
        <w:rPr>
          <w:rFonts w:ascii="Times New Roman" w:eastAsia="Times New Roman" w:hAnsi="Times New Roman"/>
          <w:i/>
          <w:sz w:val="28"/>
          <w:szCs w:val="28"/>
          <w:lang w:val="en-US" w:eastAsia="fr-FR"/>
        </w:rPr>
        <w:t>uti</w:t>
      </w:r>
      <w:proofErr w:type="spellEnd"/>
      <w:r w:rsidR="00E03606" w:rsidRPr="002B7553">
        <w:rPr>
          <w:rFonts w:ascii="Times New Roman" w:eastAsia="Times New Roman" w:hAnsi="Times New Roman"/>
          <w:i/>
          <w:sz w:val="28"/>
          <w:szCs w:val="28"/>
          <w:lang w:val="en-US" w:eastAsia="fr-FR"/>
        </w:rPr>
        <w:t xml:space="preserve"> </w:t>
      </w:r>
      <w:proofErr w:type="spellStart"/>
      <w:r w:rsidR="00E03606" w:rsidRPr="002B7553">
        <w:rPr>
          <w:rFonts w:ascii="Times New Roman" w:eastAsia="Times New Roman" w:hAnsi="Times New Roman"/>
          <w:i/>
          <w:sz w:val="28"/>
          <w:szCs w:val="28"/>
          <w:lang w:val="en-US" w:eastAsia="fr-FR"/>
        </w:rPr>
        <w:t>posside</w:t>
      </w:r>
      <w:r w:rsidRPr="002B7553">
        <w:rPr>
          <w:rFonts w:ascii="Times New Roman" w:eastAsia="Times New Roman" w:hAnsi="Times New Roman"/>
          <w:i/>
          <w:sz w:val="28"/>
          <w:szCs w:val="28"/>
          <w:lang w:val="en-US" w:eastAsia="fr-FR"/>
        </w:rPr>
        <w:t>tis</w:t>
      </w:r>
      <w:proofErr w:type="spellEnd"/>
      <w:r w:rsidRPr="002B7553">
        <w:rPr>
          <w:rFonts w:ascii="Times New Roman" w:eastAsia="Times New Roman" w:hAnsi="Times New Roman"/>
          <w:sz w:val="28"/>
          <w:szCs w:val="28"/>
          <w:lang w:val="en-US" w:eastAsia="fr-FR"/>
        </w:rPr>
        <w:t xml:space="preserve"> provide for?</w:t>
      </w:r>
    </w:p>
    <w:p w:rsidR="008F67CA" w:rsidRPr="002B7553" w:rsidRDefault="008F67CA" w:rsidP="0083330A">
      <w:pPr>
        <w:pStyle w:val="afff2"/>
        <w:numPr>
          <w:ilvl w:val="0"/>
          <w:numId w:val="55"/>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Which is the legal regime applicable to </w:t>
      </w:r>
      <w:r w:rsidR="00E03606" w:rsidRPr="002B7553">
        <w:rPr>
          <w:rFonts w:ascii="Times New Roman" w:eastAsia="Times New Roman" w:hAnsi="Times New Roman"/>
          <w:noProof/>
          <w:sz w:val="28"/>
          <w:szCs w:val="28"/>
          <w:lang w:val="en-US" w:eastAsia="fr-FR"/>
        </w:rPr>
        <w:t>Arctic</w:t>
      </w:r>
      <w:r w:rsidRPr="002B7553">
        <w:rPr>
          <w:rFonts w:ascii="Times New Roman" w:eastAsia="Times New Roman" w:hAnsi="Times New Roman"/>
          <w:sz w:val="28"/>
          <w:szCs w:val="28"/>
          <w:lang w:val="en-US" w:eastAsia="fr-FR"/>
        </w:rPr>
        <w:t xml:space="preserve"> region?</w:t>
      </w:r>
    </w:p>
    <w:p w:rsidR="008F67CA" w:rsidRPr="002B7553" w:rsidRDefault="008F67CA" w:rsidP="0083330A">
      <w:pPr>
        <w:pStyle w:val="afff2"/>
        <w:numPr>
          <w:ilvl w:val="0"/>
          <w:numId w:val="55"/>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Which are the agreements that </w:t>
      </w:r>
      <w:r w:rsidRPr="002B7553">
        <w:rPr>
          <w:rFonts w:ascii="Times New Roman" w:eastAsia="Times New Roman" w:hAnsi="Times New Roman"/>
          <w:noProof/>
          <w:sz w:val="28"/>
          <w:szCs w:val="28"/>
          <w:lang w:val="en-US" w:eastAsia="fr-FR"/>
        </w:rPr>
        <w:t>regulate</w:t>
      </w:r>
      <w:r w:rsidRPr="002B7553">
        <w:rPr>
          <w:rFonts w:ascii="Times New Roman" w:eastAsia="Times New Roman" w:hAnsi="Times New Roman"/>
          <w:sz w:val="28"/>
          <w:szCs w:val="28"/>
          <w:lang w:val="en-US" w:eastAsia="fr-FR"/>
        </w:rPr>
        <w:t xml:space="preserve"> the status of</w:t>
      </w:r>
      <w:r w:rsidR="00E03606" w:rsidRPr="002B7553">
        <w:rPr>
          <w:rFonts w:ascii="Times New Roman" w:eastAsia="Times New Roman" w:hAnsi="Times New Roman"/>
          <w:sz w:val="28"/>
          <w:szCs w:val="28"/>
          <w:lang w:val="en-US" w:eastAsia="fr-FR"/>
        </w:rPr>
        <w:t xml:space="preserve"> the different states over the Arctic</w:t>
      </w:r>
      <w:r w:rsidRPr="002B7553">
        <w:rPr>
          <w:rFonts w:ascii="Times New Roman" w:eastAsia="Times New Roman" w:hAnsi="Times New Roman"/>
          <w:sz w:val="28"/>
          <w:szCs w:val="28"/>
          <w:lang w:val="en-US" w:eastAsia="fr-FR"/>
        </w:rPr>
        <w:t xml:space="preserve"> regions?</w:t>
      </w:r>
    </w:p>
    <w:p w:rsidR="00E03606" w:rsidRPr="002B7553" w:rsidRDefault="00E03606" w:rsidP="0083330A">
      <w:pPr>
        <w:pStyle w:val="afff2"/>
        <w:numPr>
          <w:ilvl w:val="0"/>
          <w:numId w:val="55"/>
        </w:numPr>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What </w:t>
      </w:r>
      <w:r w:rsidRPr="002B7553">
        <w:rPr>
          <w:rFonts w:ascii="Times New Roman" w:eastAsia="Times New Roman" w:hAnsi="Times New Roman"/>
          <w:noProof/>
          <w:sz w:val="28"/>
          <w:szCs w:val="28"/>
          <w:lang w:val="en-US" w:eastAsia="fr-FR"/>
        </w:rPr>
        <w:t>is</w:t>
      </w:r>
      <w:r w:rsidR="005E7C8F" w:rsidRPr="002B7553">
        <w:rPr>
          <w:rFonts w:ascii="Times New Roman" w:eastAsia="Times New Roman" w:hAnsi="Times New Roman"/>
          <w:sz w:val="28"/>
          <w:szCs w:val="28"/>
          <w:lang w:val="en-US" w:eastAsia="fr-FR"/>
        </w:rPr>
        <w:t xml:space="preserve"> the legal regime</w:t>
      </w:r>
      <w:r w:rsidRPr="002B7553">
        <w:rPr>
          <w:rFonts w:ascii="Times New Roman" w:eastAsia="Times New Roman" w:hAnsi="Times New Roman"/>
          <w:sz w:val="28"/>
          <w:szCs w:val="28"/>
          <w:lang w:val="en-US" w:eastAsia="fr-FR"/>
        </w:rPr>
        <w:t xml:space="preserve"> of the international channels?</w:t>
      </w:r>
    </w:p>
    <w:p w:rsidR="00315464" w:rsidRPr="002B7553" w:rsidRDefault="00083D63"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 </w:t>
      </w:r>
    </w:p>
    <w:p w:rsidR="004352A3" w:rsidRPr="002B7553" w:rsidRDefault="00315464" w:rsidP="00446333">
      <w:pPr>
        <w:spacing w:before="60" w:after="60"/>
        <w:jc w:val="both"/>
        <w:rPr>
          <w:b/>
          <w:sz w:val="28"/>
          <w:szCs w:val="28"/>
          <w:lang w:val="en-GB"/>
        </w:rPr>
      </w:pPr>
      <w:r w:rsidRPr="002B7553">
        <w:rPr>
          <w:b/>
          <w:sz w:val="28"/>
          <w:szCs w:val="28"/>
          <w:lang w:val="en-GB"/>
        </w:rPr>
        <w:t xml:space="preserve">Lesson 8 </w:t>
      </w:r>
      <w:r w:rsidR="00EB0361" w:rsidRPr="002B7553">
        <w:rPr>
          <w:b/>
          <w:sz w:val="28"/>
          <w:szCs w:val="28"/>
          <w:lang w:val="en-GB"/>
        </w:rPr>
        <w:t xml:space="preserve">- </w:t>
      </w:r>
      <w:r w:rsidR="00776CF1" w:rsidRPr="002B7553">
        <w:rPr>
          <w:b/>
          <w:sz w:val="28"/>
          <w:szCs w:val="28"/>
          <w:lang w:val="en-US" w:eastAsia="fr-FR"/>
        </w:rPr>
        <w:t>International and r</w:t>
      </w:r>
      <w:r w:rsidR="004352A3" w:rsidRPr="002B7553">
        <w:rPr>
          <w:b/>
          <w:sz w:val="28"/>
          <w:szCs w:val="28"/>
          <w:lang w:val="en-US" w:eastAsia="fr-FR"/>
        </w:rPr>
        <w:t>egional organizations</w:t>
      </w:r>
    </w:p>
    <w:p w:rsidR="004352A3" w:rsidRPr="002B7553" w:rsidRDefault="004352A3" w:rsidP="00446333">
      <w:pPr>
        <w:spacing w:before="60" w:after="60"/>
        <w:jc w:val="both"/>
        <w:rPr>
          <w:sz w:val="28"/>
          <w:szCs w:val="28"/>
          <w:lang w:val="en-US" w:eastAsia="fr-FR"/>
        </w:rPr>
      </w:pP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Concept and classification of internationa</w:t>
      </w:r>
      <w:r w:rsidR="00776CF1" w:rsidRPr="002B7553">
        <w:rPr>
          <w:sz w:val="28"/>
          <w:szCs w:val="28"/>
          <w:lang w:val="en-US" w:eastAsia="fr-FR"/>
        </w:rPr>
        <w:t>l organizations</w:t>
      </w:r>
    </w:p>
    <w:p w:rsidR="00776CF1" w:rsidRPr="002B7553" w:rsidRDefault="00776CF1" w:rsidP="00975395">
      <w:pPr>
        <w:numPr>
          <w:ilvl w:val="0"/>
          <w:numId w:val="20"/>
        </w:numPr>
        <w:spacing w:before="60" w:after="60"/>
        <w:jc w:val="both"/>
        <w:rPr>
          <w:sz w:val="28"/>
          <w:szCs w:val="28"/>
          <w:lang w:val="en-US" w:eastAsia="fr-FR"/>
        </w:rPr>
      </w:pPr>
      <w:r w:rsidRPr="002B7553">
        <w:rPr>
          <w:sz w:val="28"/>
          <w:szCs w:val="28"/>
          <w:lang w:val="en-US" w:eastAsia="fr-FR"/>
        </w:rPr>
        <w:t xml:space="preserve">Nature of the IGOs </w:t>
      </w:r>
      <w:r w:rsidR="004352A3" w:rsidRPr="002B7553">
        <w:rPr>
          <w:sz w:val="28"/>
          <w:szCs w:val="28"/>
          <w:lang w:val="en-US" w:eastAsia="fr-FR"/>
        </w:rPr>
        <w:t>legal personality</w:t>
      </w:r>
    </w:p>
    <w:p w:rsidR="00776CF1" w:rsidRPr="002B7553" w:rsidRDefault="00776CF1" w:rsidP="00975395">
      <w:pPr>
        <w:numPr>
          <w:ilvl w:val="0"/>
          <w:numId w:val="20"/>
        </w:numPr>
        <w:spacing w:before="60" w:after="60"/>
        <w:jc w:val="both"/>
        <w:rPr>
          <w:sz w:val="28"/>
          <w:szCs w:val="28"/>
          <w:lang w:val="en-US" w:eastAsia="fr-FR"/>
        </w:rPr>
      </w:pPr>
      <w:r w:rsidRPr="002B7553">
        <w:rPr>
          <w:sz w:val="28"/>
          <w:szCs w:val="28"/>
          <w:lang w:val="en-US" w:eastAsia="fr-FR"/>
        </w:rPr>
        <w:t>Creation</w:t>
      </w:r>
      <w:r w:rsidR="004352A3" w:rsidRPr="002B7553">
        <w:rPr>
          <w:sz w:val="28"/>
          <w:szCs w:val="28"/>
          <w:lang w:val="en-US" w:eastAsia="fr-FR"/>
        </w:rPr>
        <w:t xml:space="preserve"> and termination of </w:t>
      </w:r>
      <w:r w:rsidRPr="002B7553">
        <w:rPr>
          <w:sz w:val="28"/>
          <w:szCs w:val="28"/>
          <w:lang w:val="en-US" w:eastAsia="fr-FR"/>
        </w:rPr>
        <w:t>IGOs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 xml:space="preserve">Membership in </w:t>
      </w:r>
      <w:r w:rsidR="00776CF1" w:rsidRPr="002B7553">
        <w:rPr>
          <w:sz w:val="28"/>
          <w:szCs w:val="28"/>
          <w:lang w:val="en-US" w:eastAsia="fr-FR"/>
        </w:rPr>
        <w:t>IGOs</w:t>
      </w:r>
      <w:r w:rsidRPr="002B7553">
        <w:rPr>
          <w:sz w:val="28"/>
          <w:szCs w:val="28"/>
          <w:lang w:val="en-US" w:eastAsia="fr-FR"/>
        </w:rPr>
        <w:t>: entry and exit procedures, exclusion from membership, suspension of memb</w:t>
      </w:r>
      <w:r w:rsidR="00776CF1" w:rsidRPr="002B7553">
        <w:rPr>
          <w:sz w:val="28"/>
          <w:szCs w:val="28"/>
          <w:lang w:val="en-US" w:eastAsia="fr-FR"/>
        </w:rPr>
        <w:t>ership</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Functions and competence o</w:t>
      </w:r>
      <w:r w:rsidR="00776CF1" w:rsidRPr="002B7553">
        <w:rPr>
          <w:sz w:val="28"/>
          <w:szCs w:val="28"/>
          <w:lang w:val="en-US" w:eastAsia="fr-FR"/>
        </w:rPr>
        <w:t>f an international organization</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 xml:space="preserve">Structure of the international organization/ </w:t>
      </w:r>
      <w:r w:rsidR="0000488C" w:rsidRPr="002B7553">
        <w:rPr>
          <w:sz w:val="28"/>
          <w:szCs w:val="28"/>
          <w:lang w:val="en-US" w:eastAsia="fr-FR"/>
        </w:rPr>
        <w:t>Immunities</w:t>
      </w:r>
      <w:r w:rsidR="00776CF1" w:rsidRPr="002B7553">
        <w:rPr>
          <w:sz w:val="28"/>
          <w:szCs w:val="28"/>
          <w:lang w:val="en-US" w:eastAsia="fr-FR"/>
        </w:rPr>
        <w:t xml:space="preserve"> of IGOs and its officers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UN: history, objectives and basic principles of activity, main bodies a</w:t>
      </w:r>
      <w:r w:rsidR="00776CF1" w:rsidRPr="002B7553">
        <w:rPr>
          <w:sz w:val="28"/>
          <w:szCs w:val="28"/>
          <w:lang w:val="en-US" w:eastAsia="fr-FR"/>
        </w:rPr>
        <w:t>nd their competence, membership</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UN s</w:t>
      </w:r>
      <w:r w:rsidR="00776CF1" w:rsidRPr="002B7553">
        <w:rPr>
          <w:sz w:val="28"/>
          <w:szCs w:val="28"/>
          <w:lang w:val="en-US" w:eastAsia="fr-FR"/>
        </w:rPr>
        <w:t>pecialized agencies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Council of Europe: history,</w:t>
      </w:r>
      <w:r w:rsidR="00776CF1" w:rsidRPr="002B7553">
        <w:rPr>
          <w:sz w:val="28"/>
          <w:szCs w:val="28"/>
          <w:lang w:val="en-US" w:eastAsia="fr-FR"/>
        </w:rPr>
        <w:t xml:space="preserve"> main bodies, areas of activity</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OSCE: history, main bodies, areas of act</w:t>
      </w:r>
      <w:r w:rsidR="00776CF1" w:rsidRPr="002B7553">
        <w:rPr>
          <w:sz w:val="28"/>
          <w:szCs w:val="28"/>
          <w:lang w:val="en-US" w:eastAsia="fr-FR"/>
        </w:rPr>
        <w:t>ivity, peacekeeping operations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CIS: history, principal o</w:t>
      </w:r>
      <w:r w:rsidR="00776CF1" w:rsidRPr="002B7553">
        <w:rPr>
          <w:sz w:val="28"/>
          <w:szCs w:val="28"/>
          <w:lang w:val="en-US" w:eastAsia="fr-FR"/>
        </w:rPr>
        <w:t>rgans, directions, major issues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European Union: history, structure, competence. Sources of European Union law/African Union: h</w:t>
      </w:r>
      <w:r w:rsidR="00776CF1" w:rsidRPr="002B7553">
        <w:rPr>
          <w:sz w:val="28"/>
          <w:szCs w:val="28"/>
          <w:lang w:val="en-US" w:eastAsia="fr-FR"/>
        </w:rPr>
        <w:t>istory, main bodies, activities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OAS:</w:t>
      </w:r>
      <w:r w:rsidRPr="002B7553">
        <w:rPr>
          <w:sz w:val="28"/>
          <w:szCs w:val="28"/>
          <w:lang w:val="en-US"/>
        </w:rPr>
        <w:t xml:space="preserve"> </w:t>
      </w:r>
      <w:r w:rsidRPr="002B7553">
        <w:rPr>
          <w:noProof/>
          <w:sz w:val="28"/>
          <w:szCs w:val="28"/>
          <w:lang w:val="en-US" w:eastAsia="fr-FR"/>
        </w:rPr>
        <w:t>history</w:t>
      </w:r>
      <w:r w:rsidRPr="002B7553">
        <w:rPr>
          <w:sz w:val="28"/>
          <w:szCs w:val="28"/>
          <w:lang w:val="en-US" w:eastAsia="fr-FR"/>
        </w:rPr>
        <w:t xml:space="preserve"> of establi</w:t>
      </w:r>
      <w:r w:rsidR="00776CF1" w:rsidRPr="002B7553">
        <w:rPr>
          <w:sz w:val="28"/>
          <w:szCs w:val="28"/>
          <w:lang w:val="en-US" w:eastAsia="fr-FR"/>
        </w:rPr>
        <w:t>shment, main bodies, activities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Eurasia Economic Union:</w:t>
      </w:r>
      <w:r w:rsidRPr="002B7553">
        <w:rPr>
          <w:sz w:val="28"/>
          <w:szCs w:val="28"/>
          <w:lang w:val="en-US"/>
        </w:rPr>
        <w:t xml:space="preserve"> </w:t>
      </w:r>
      <w:r w:rsidRPr="002B7553">
        <w:rPr>
          <w:sz w:val="28"/>
          <w:szCs w:val="28"/>
          <w:lang w:val="en-US" w:eastAsia="fr-FR"/>
        </w:rPr>
        <w:t>history of establi</w:t>
      </w:r>
      <w:r w:rsidR="00776CF1" w:rsidRPr="002B7553">
        <w:rPr>
          <w:sz w:val="28"/>
          <w:szCs w:val="28"/>
          <w:lang w:val="en-US" w:eastAsia="fr-FR"/>
        </w:rPr>
        <w:t>shment, main bodies, activities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 xml:space="preserve">ASEAN/ MERCOSUR/Shanghai Cooperation </w:t>
      </w:r>
      <w:r w:rsidR="0083330A" w:rsidRPr="002B7553">
        <w:rPr>
          <w:sz w:val="28"/>
          <w:szCs w:val="28"/>
          <w:lang w:val="en-US" w:eastAsia="fr-FR"/>
        </w:rPr>
        <w:t>Organization</w:t>
      </w:r>
      <w:r w:rsidRPr="002B7553">
        <w:rPr>
          <w:sz w:val="28"/>
          <w:szCs w:val="28"/>
          <w:lang w:val="en-US" w:eastAsia="fr-FR"/>
        </w:rPr>
        <w:t>: histor</w:t>
      </w:r>
      <w:r w:rsidR="00776CF1" w:rsidRPr="002B7553">
        <w:rPr>
          <w:sz w:val="28"/>
          <w:szCs w:val="28"/>
          <w:lang w:val="en-US" w:eastAsia="fr-FR"/>
        </w:rPr>
        <w:t xml:space="preserve">y, principal organs, functions </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CSTO: histo</w:t>
      </w:r>
      <w:r w:rsidR="00776CF1" w:rsidRPr="002B7553">
        <w:rPr>
          <w:sz w:val="28"/>
          <w:szCs w:val="28"/>
          <w:lang w:val="en-US" w:eastAsia="fr-FR"/>
        </w:rPr>
        <w:t>ry, principal organs, functions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NATO: history,</w:t>
      </w:r>
      <w:r w:rsidR="00776CF1" w:rsidRPr="002B7553">
        <w:rPr>
          <w:sz w:val="28"/>
          <w:szCs w:val="28"/>
          <w:lang w:val="en-US" w:eastAsia="fr-FR"/>
        </w:rPr>
        <w:t xml:space="preserve"> main bodies, areas of activity</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The legal status of an international</w:t>
      </w:r>
      <w:r w:rsidR="00776CF1" w:rsidRPr="002B7553">
        <w:rPr>
          <w:sz w:val="28"/>
          <w:szCs w:val="28"/>
          <w:lang w:val="en-US" w:eastAsia="fr-FR"/>
        </w:rPr>
        <w:t xml:space="preserve"> organization and its employees</w:t>
      </w:r>
    </w:p>
    <w:p w:rsidR="00776CF1"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t>Legal status of permanent missions, observer missions of States to internationa</w:t>
      </w:r>
      <w:r w:rsidR="00776CF1" w:rsidRPr="002B7553">
        <w:rPr>
          <w:sz w:val="28"/>
          <w:szCs w:val="28"/>
          <w:lang w:val="en-US" w:eastAsia="fr-FR"/>
        </w:rPr>
        <w:t>l organizations and their staff</w:t>
      </w:r>
    </w:p>
    <w:p w:rsidR="004352A3" w:rsidRPr="002B7553" w:rsidRDefault="004352A3" w:rsidP="00975395">
      <w:pPr>
        <w:numPr>
          <w:ilvl w:val="0"/>
          <w:numId w:val="20"/>
        </w:numPr>
        <w:spacing w:before="60" w:after="60"/>
        <w:jc w:val="both"/>
        <w:rPr>
          <w:sz w:val="28"/>
          <w:szCs w:val="28"/>
          <w:lang w:val="en-US" w:eastAsia="fr-FR"/>
        </w:rPr>
      </w:pPr>
      <w:r w:rsidRPr="002B7553">
        <w:rPr>
          <w:sz w:val="28"/>
          <w:szCs w:val="28"/>
          <w:lang w:val="en-US" w:eastAsia="fr-FR"/>
        </w:rPr>
        <w:lastRenderedPageBreak/>
        <w:t xml:space="preserve">International conferences: concept, preparation </w:t>
      </w:r>
      <w:r w:rsidRPr="002B7553">
        <w:rPr>
          <w:noProof/>
          <w:sz w:val="28"/>
          <w:szCs w:val="28"/>
          <w:lang w:val="en-US" w:eastAsia="fr-FR"/>
        </w:rPr>
        <w:t>and</w:t>
      </w:r>
      <w:r w:rsidRPr="002B7553">
        <w:rPr>
          <w:sz w:val="28"/>
          <w:szCs w:val="28"/>
          <w:lang w:val="en-US" w:eastAsia="fr-FR"/>
        </w:rPr>
        <w:t xml:space="preserve"> convening, rules of procedure and decision-making, types of acts of international conferences and their legal significance. </w:t>
      </w:r>
    </w:p>
    <w:p w:rsidR="00776CF1" w:rsidRPr="002B7553" w:rsidRDefault="00776CF1" w:rsidP="00776CF1">
      <w:pPr>
        <w:spacing w:before="60" w:after="60"/>
        <w:ind w:left="720"/>
        <w:jc w:val="both"/>
        <w:rPr>
          <w:sz w:val="28"/>
          <w:szCs w:val="28"/>
          <w:lang w:val="en-US" w:eastAsia="fr-FR"/>
        </w:rPr>
      </w:pPr>
    </w:p>
    <w:p w:rsidR="004352A3" w:rsidRPr="002B7553" w:rsidRDefault="00776CF1" w:rsidP="00446333">
      <w:pPr>
        <w:pStyle w:val="afff2"/>
        <w:autoSpaceDE w:val="0"/>
        <w:autoSpaceDN w:val="0"/>
        <w:adjustRightInd w:val="0"/>
        <w:spacing w:before="60" w:after="60" w:line="240" w:lineRule="auto"/>
        <w:ind w:left="0"/>
        <w:jc w:val="both"/>
        <w:rPr>
          <w:rFonts w:ascii="Times New Roman" w:eastAsia="Times New Roman" w:hAnsi="Times New Roman"/>
          <w:b/>
          <w:sz w:val="28"/>
          <w:szCs w:val="28"/>
          <w:lang w:val="en-US" w:eastAsia="fr-FR"/>
        </w:rPr>
      </w:pPr>
      <w:r w:rsidRPr="002B7553">
        <w:rPr>
          <w:rFonts w:ascii="Times New Roman" w:eastAsia="Times New Roman" w:hAnsi="Times New Roman"/>
          <w:b/>
          <w:sz w:val="28"/>
          <w:szCs w:val="28"/>
          <w:lang w:val="en-US" w:eastAsia="fr-FR"/>
        </w:rPr>
        <w:t>R</w:t>
      </w:r>
      <w:r w:rsidR="004352A3" w:rsidRPr="002B7553">
        <w:rPr>
          <w:rFonts w:ascii="Times New Roman" w:eastAsia="Times New Roman" w:hAnsi="Times New Roman"/>
          <w:b/>
          <w:sz w:val="28"/>
          <w:szCs w:val="28"/>
          <w:lang w:val="en-US" w:eastAsia="fr-FR"/>
        </w:rPr>
        <w:t>eading</w:t>
      </w:r>
      <w:r w:rsidRPr="002B7553">
        <w:rPr>
          <w:rFonts w:ascii="Times New Roman" w:eastAsia="Times New Roman" w:hAnsi="Times New Roman"/>
          <w:b/>
          <w:sz w:val="28"/>
          <w:szCs w:val="28"/>
          <w:lang w:val="en-US" w:eastAsia="fr-FR"/>
        </w:rPr>
        <w:t>s</w:t>
      </w:r>
      <w:r w:rsidR="004352A3" w:rsidRPr="002B7553">
        <w:rPr>
          <w:rFonts w:ascii="Times New Roman" w:eastAsia="Times New Roman" w:hAnsi="Times New Roman"/>
          <w:b/>
          <w:sz w:val="28"/>
          <w:szCs w:val="28"/>
          <w:lang w:val="en-US" w:eastAsia="fr-FR"/>
        </w:rPr>
        <w:t xml:space="preserve">: </w:t>
      </w:r>
    </w:p>
    <w:p w:rsidR="004352A3" w:rsidRPr="002B7553" w:rsidRDefault="00E80F4C" w:rsidP="00AB32CB">
      <w:pPr>
        <w:pStyle w:val="afff2"/>
        <w:numPr>
          <w:ilvl w:val="0"/>
          <w:numId w:val="35"/>
        </w:numPr>
        <w:autoSpaceDE w:val="0"/>
        <w:autoSpaceDN w:val="0"/>
        <w:adjustRightInd w:val="0"/>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SHAW, M. N. (2017). International Law. Cambridge, United Kingdom; New York, Cambridge University Press. </w:t>
      </w:r>
      <w:r w:rsidR="004352A3" w:rsidRPr="002B7553">
        <w:rPr>
          <w:rFonts w:ascii="Times New Roman" w:eastAsia="Times New Roman" w:hAnsi="Times New Roman"/>
          <w:sz w:val="28"/>
          <w:szCs w:val="28"/>
          <w:lang w:val="en-US" w:eastAsia="fr-FR"/>
        </w:rPr>
        <w:t>Chapter 22 The United Nations and Chapter 23 International Institutions</w:t>
      </w:r>
    </w:p>
    <w:p w:rsidR="004352A3" w:rsidRPr="002B7553" w:rsidRDefault="00EB0361" w:rsidP="00AB32CB">
      <w:pPr>
        <w:pStyle w:val="afff2"/>
        <w:numPr>
          <w:ilvl w:val="0"/>
          <w:numId w:val="35"/>
        </w:numPr>
        <w:autoSpaceDE w:val="0"/>
        <w:autoSpaceDN w:val="0"/>
        <w:adjustRightInd w:val="0"/>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MAGLIVERAS, K. D.</w:t>
      </w:r>
      <w:r w:rsidR="00DB5E44" w:rsidRPr="002B7553">
        <w:rPr>
          <w:rFonts w:ascii="Times New Roman" w:eastAsia="Times New Roman" w:hAnsi="Times New Roman"/>
          <w:sz w:val="28"/>
          <w:szCs w:val="28"/>
          <w:lang w:val="en-US" w:eastAsia="fr-FR"/>
        </w:rPr>
        <w:t xml:space="preserve"> (2011). Membership in international organizations. Research Handbook on the Law of International Organizations, 84-10 available at</w:t>
      </w:r>
      <w:r w:rsidRPr="002B7553">
        <w:rPr>
          <w:rFonts w:ascii="Times New Roman" w:eastAsia="Times New Roman" w:hAnsi="Times New Roman"/>
          <w:sz w:val="28"/>
          <w:szCs w:val="28"/>
          <w:lang w:val="en-US" w:eastAsia="fr-FR"/>
        </w:rPr>
        <w:t xml:space="preserve"> </w:t>
      </w:r>
      <w:hyperlink r:id="rId22" w:history="1">
        <w:r w:rsidRPr="002B7553">
          <w:rPr>
            <w:rStyle w:val="ae"/>
            <w:rFonts w:ascii="Times New Roman" w:eastAsia="Times New Roman" w:hAnsi="Times New Roman"/>
            <w:sz w:val="28"/>
            <w:szCs w:val="28"/>
            <w:lang w:val="en-US" w:eastAsia="fr-FR"/>
          </w:rPr>
          <w:t>https://www.academia.edu/5757960/Research_Handbook_on_the_Law_of_International_Organizations_Edited_by</w:t>
        </w:r>
      </w:hyperlink>
    </w:p>
    <w:p w:rsidR="00EB0361" w:rsidRPr="002B7553" w:rsidRDefault="00E80F4C" w:rsidP="00AB32CB">
      <w:pPr>
        <w:pStyle w:val="afff2"/>
        <w:numPr>
          <w:ilvl w:val="0"/>
          <w:numId w:val="35"/>
        </w:numPr>
        <w:autoSpaceDE w:val="0"/>
        <w:autoSpaceDN w:val="0"/>
        <w:adjustRightInd w:val="0"/>
        <w:spacing w:before="60" w:after="60" w:line="240" w:lineRule="auto"/>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GUZMAN, A. (2013). International organizations and the Frankenstein problem. European Journal of International Law, 24(4), 999-1025.</w:t>
      </w:r>
    </w:p>
    <w:p w:rsidR="004352A3" w:rsidRPr="002B7553" w:rsidRDefault="004352A3" w:rsidP="00446333">
      <w:pPr>
        <w:pStyle w:val="afff2"/>
        <w:autoSpaceDE w:val="0"/>
        <w:autoSpaceDN w:val="0"/>
        <w:adjustRightInd w:val="0"/>
        <w:spacing w:before="60" w:after="60" w:line="240" w:lineRule="auto"/>
        <w:ind w:left="0"/>
        <w:jc w:val="both"/>
        <w:rPr>
          <w:rFonts w:ascii="Times New Roman" w:eastAsia="Times New Roman" w:hAnsi="Times New Roman"/>
          <w:sz w:val="28"/>
          <w:szCs w:val="28"/>
          <w:lang w:val="en-US" w:eastAsia="fr-FR"/>
        </w:rPr>
      </w:pPr>
    </w:p>
    <w:p w:rsidR="004352A3" w:rsidRPr="002B7553" w:rsidRDefault="007E662A" w:rsidP="00446333">
      <w:pPr>
        <w:pStyle w:val="afff2"/>
        <w:spacing w:before="60" w:after="60" w:line="240" w:lineRule="auto"/>
        <w:ind w:left="0"/>
        <w:jc w:val="both"/>
        <w:rPr>
          <w:rFonts w:ascii="Times New Roman" w:eastAsia="Times New Roman" w:hAnsi="Times New Roman"/>
          <w:b/>
          <w:sz w:val="28"/>
          <w:szCs w:val="28"/>
          <w:lang w:val="en-US" w:eastAsia="fr-FR"/>
        </w:rPr>
      </w:pPr>
      <w:r w:rsidRPr="002B7553">
        <w:rPr>
          <w:rFonts w:ascii="Times New Roman" w:eastAsia="Times New Roman" w:hAnsi="Times New Roman"/>
          <w:b/>
          <w:sz w:val="28"/>
          <w:szCs w:val="28"/>
          <w:lang w:val="en-US" w:eastAsia="fr-FR"/>
        </w:rPr>
        <w:t xml:space="preserve">Further recommended </w:t>
      </w:r>
      <w:r w:rsidR="004352A3" w:rsidRPr="002B7553">
        <w:rPr>
          <w:rFonts w:ascii="Times New Roman" w:eastAsia="Times New Roman" w:hAnsi="Times New Roman"/>
          <w:b/>
          <w:sz w:val="28"/>
          <w:szCs w:val="28"/>
          <w:lang w:val="en-US" w:eastAsia="fr-FR"/>
        </w:rPr>
        <w:t>reading:</w:t>
      </w:r>
    </w:p>
    <w:p w:rsidR="00EB0361" w:rsidRPr="002B7553" w:rsidRDefault="00EB0361" w:rsidP="00446333">
      <w:pPr>
        <w:pStyle w:val="afff2"/>
        <w:spacing w:before="60" w:after="60" w:line="240" w:lineRule="auto"/>
        <w:ind w:left="0"/>
        <w:jc w:val="both"/>
        <w:rPr>
          <w:rFonts w:ascii="Times New Roman" w:eastAsia="Times New Roman" w:hAnsi="Times New Roman"/>
          <w:b/>
          <w:sz w:val="28"/>
          <w:szCs w:val="28"/>
          <w:lang w:val="en-US" w:eastAsia="fr-FR"/>
        </w:rPr>
      </w:pPr>
    </w:p>
    <w:p w:rsidR="006A5AB0" w:rsidRPr="002B7553" w:rsidRDefault="006A5AB0" w:rsidP="00446333">
      <w:pPr>
        <w:pStyle w:val="afff2"/>
        <w:spacing w:before="60" w:after="60" w:line="240" w:lineRule="auto"/>
        <w:ind w:left="0"/>
        <w:jc w:val="both"/>
        <w:rPr>
          <w:rFonts w:ascii="Times New Roman" w:eastAsia="Times New Roman" w:hAnsi="Times New Roman"/>
          <w:sz w:val="28"/>
          <w:szCs w:val="28"/>
          <w:lang w:val="en-US" w:eastAsia="fr-FR"/>
        </w:rPr>
      </w:pPr>
      <w:proofErr w:type="gramStart"/>
      <w:r w:rsidRPr="002B7553">
        <w:rPr>
          <w:rFonts w:ascii="Times New Roman" w:eastAsia="Times New Roman" w:hAnsi="Times New Roman"/>
          <w:sz w:val="28"/>
          <w:szCs w:val="28"/>
          <w:lang w:val="en-US" w:eastAsia="fr-FR"/>
        </w:rPr>
        <w:t>SIMMA, B., MOSLER, H., PAULUS, A., &amp; CHAITIDOU, E. (Eds.).</w:t>
      </w:r>
      <w:proofErr w:type="gramEnd"/>
      <w:r w:rsidRPr="002B7553">
        <w:rPr>
          <w:rFonts w:ascii="Times New Roman" w:eastAsia="Times New Roman" w:hAnsi="Times New Roman"/>
          <w:sz w:val="28"/>
          <w:szCs w:val="28"/>
          <w:lang w:val="en-US" w:eastAsia="fr-FR"/>
        </w:rPr>
        <w:t xml:space="preserve"> (2002). The Charter of the United Nations: a commentary (Vol. 1). Oxford: Oxford University Press.</w:t>
      </w:r>
    </w:p>
    <w:p w:rsidR="006A5AB0" w:rsidRPr="002B7553" w:rsidRDefault="006A5AB0" w:rsidP="00446333">
      <w:pPr>
        <w:pStyle w:val="afff2"/>
        <w:spacing w:before="60" w:after="60" w:line="240" w:lineRule="auto"/>
        <w:ind w:left="0"/>
        <w:jc w:val="both"/>
        <w:rPr>
          <w:rFonts w:ascii="Times New Roman" w:eastAsia="Times New Roman" w:hAnsi="Times New Roman"/>
          <w:sz w:val="28"/>
          <w:szCs w:val="28"/>
          <w:lang w:val="en-US" w:eastAsia="fr-FR"/>
        </w:rPr>
      </w:pPr>
      <w:proofErr w:type="gramStart"/>
      <w:r w:rsidRPr="002B7553">
        <w:rPr>
          <w:rFonts w:ascii="Times New Roman" w:eastAsia="Times New Roman" w:hAnsi="Times New Roman"/>
          <w:sz w:val="28"/>
          <w:szCs w:val="28"/>
          <w:lang w:val="en-US" w:eastAsia="fr-FR"/>
        </w:rPr>
        <w:t>ZIMMERMANN, A., TOMUSCHAT, C., OELLERS-FRAHM, K., &amp; TAMS, C. J. (Eds.).</w:t>
      </w:r>
      <w:proofErr w:type="gramEnd"/>
      <w:r w:rsidRPr="002B7553">
        <w:rPr>
          <w:rFonts w:ascii="Times New Roman" w:eastAsia="Times New Roman" w:hAnsi="Times New Roman"/>
          <w:sz w:val="28"/>
          <w:szCs w:val="28"/>
          <w:lang w:val="en-US" w:eastAsia="fr-FR"/>
        </w:rPr>
        <w:t xml:space="preserve"> (2012). The Statute of the International Court of justice: A commentary. </w:t>
      </w:r>
      <w:proofErr w:type="gramStart"/>
      <w:r w:rsidRPr="002B7553">
        <w:rPr>
          <w:rFonts w:ascii="Times New Roman" w:eastAsia="Times New Roman" w:hAnsi="Times New Roman"/>
          <w:sz w:val="28"/>
          <w:szCs w:val="28"/>
          <w:lang w:val="en-US" w:eastAsia="fr-FR"/>
        </w:rPr>
        <w:t>Oxford University Press.</w:t>
      </w:r>
      <w:proofErr w:type="gramEnd"/>
    </w:p>
    <w:p w:rsidR="006A5AB0" w:rsidRPr="002B7553" w:rsidRDefault="006A5AB0" w:rsidP="00446333">
      <w:pPr>
        <w:pStyle w:val="afff2"/>
        <w:spacing w:before="60" w:after="60" w:line="240" w:lineRule="auto"/>
        <w:ind w:left="0"/>
        <w:jc w:val="both"/>
        <w:rPr>
          <w:rFonts w:ascii="Times New Roman" w:eastAsia="Times New Roman" w:hAnsi="Times New Roman"/>
          <w:sz w:val="28"/>
          <w:szCs w:val="28"/>
          <w:lang w:val="en-US" w:eastAsia="fr-FR"/>
        </w:rPr>
      </w:pPr>
      <w:proofErr w:type="gramStart"/>
      <w:r w:rsidRPr="002B7553">
        <w:rPr>
          <w:rFonts w:ascii="Times New Roman" w:eastAsia="Times New Roman" w:hAnsi="Times New Roman"/>
          <w:sz w:val="28"/>
          <w:szCs w:val="28"/>
          <w:lang w:val="en-US" w:eastAsia="fr-FR"/>
        </w:rPr>
        <w:t>KLABBERS, J., &amp; WALLENDAHL, A. (Eds.).</w:t>
      </w:r>
      <w:proofErr w:type="gramEnd"/>
      <w:r w:rsidRPr="002B7553">
        <w:rPr>
          <w:rFonts w:ascii="Times New Roman" w:eastAsia="Times New Roman" w:hAnsi="Times New Roman"/>
          <w:sz w:val="28"/>
          <w:szCs w:val="28"/>
          <w:lang w:val="en-US" w:eastAsia="fr-FR"/>
        </w:rPr>
        <w:t xml:space="preserve"> </w:t>
      </w:r>
      <w:proofErr w:type="gramStart"/>
      <w:r w:rsidRPr="002B7553">
        <w:rPr>
          <w:rFonts w:ascii="Times New Roman" w:eastAsia="Times New Roman" w:hAnsi="Times New Roman"/>
          <w:sz w:val="28"/>
          <w:szCs w:val="28"/>
          <w:lang w:val="en-US" w:eastAsia="fr-FR"/>
        </w:rPr>
        <w:t>(2011). Research handbook on the law of international organizations.</w:t>
      </w:r>
      <w:proofErr w:type="gramEnd"/>
      <w:r w:rsidRPr="002B7553">
        <w:rPr>
          <w:rFonts w:ascii="Times New Roman" w:eastAsia="Times New Roman" w:hAnsi="Times New Roman"/>
          <w:sz w:val="28"/>
          <w:szCs w:val="28"/>
          <w:lang w:val="en-US" w:eastAsia="fr-FR"/>
        </w:rPr>
        <w:t xml:space="preserve"> </w:t>
      </w:r>
      <w:proofErr w:type="gramStart"/>
      <w:r w:rsidRPr="002B7553">
        <w:rPr>
          <w:rFonts w:ascii="Times New Roman" w:eastAsia="Times New Roman" w:hAnsi="Times New Roman"/>
          <w:sz w:val="28"/>
          <w:szCs w:val="28"/>
          <w:lang w:val="en-US" w:eastAsia="fr-FR"/>
        </w:rPr>
        <w:t>Edward Elgar Publishing.</w:t>
      </w:r>
      <w:proofErr w:type="gramEnd"/>
    </w:p>
    <w:p w:rsidR="004352A3" w:rsidRPr="002B7553" w:rsidRDefault="004C64C2"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AUST, A. </w:t>
      </w:r>
      <w:r w:rsidR="006A5AB0" w:rsidRPr="002B7553">
        <w:rPr>
          <w:rFonts w:ascii="Times New Roman" w:eastAsia="Times New Roman" w:hAnsi="Times New Roman"/>
          <w:sz w:val="28"/>
          <w:szCs w:val="28"/>
          <w:lang w:val="en-US" w:eastAsia="fr-FR"/>
        </w:rPr>
        <w:t xml:space="preserve">(2010). </w:t>
      </w:r>
      <w:proofErr w:type="gramStart"/>
      <w:r w:rsidR="006A5AB0" w:rsidRPr="002B7553">
        <w:rPr>
          <w:rFonts w:ascii="Times New Roman" w:eastAsia="Times New Roman" w:hAnsi="Times New Roman"/>
          <w:sz w:val="28"/>
          <w:szCs w:val="28"/>
          <w:lang w:val="en-US" w:eastAsia="fr-FR"/>
        </w:rPr>
        <w:t>Handbook of international law.</w:t>
      </w:r>
      <w:proofErr w:type="gramEnd"/>
      <w:r w:rsidR="006A5AB0" w:rsidRPr="002B7553">
        <w:rPr>
          <w:rFonts w:ascii="Times New Roman" w:eastAsia="Times New Roman" w:hAnsi="Times New Roman"/>
          <w:sz w:val="28"/>
          <w:szCs w:val="28"/>
          <w:lang w:val="en-US" w:eastAsia="fr-FR"/>
        </w:rPr>
        <w:t xml:space="preserve"> Cambridge University </w:t>
      </w:r>
      <w:proofErr w:type="gramStart"/>
      <w:r w:rsidR="006A5AB0" w:rsidRPr="002B7553">
        <w:rPr>
          <w:rFonts w:ascii="Times New Roman" w:eastAsia="Times New Roman" w:hAnsi="Times New Roman"/>
          <w:sz w:val="28"/>
          <w:szCs w:val="28"/>
          <w:lang w:val="en-US" w:eastAsia="fr-FR"/>
        </w:rPr>
        <w:t>Press.</w:t>
      </w:r>
      <w:r w:rsidR="004352A3" w:rsidRPr="002B7553">
        <w:rPr>
          <w:rFonts w:ascii="Times New Roman" w:eastAsia="Times New Roman" w:hAnsi="Times New Roman"/>
          <w:sz w:val="28"/>
          <w:szCs w:val="28"/>
          <w:lang w:val="en-US" w:eastAsia="fr-FR"/>
        </w:rPr>
        <w:t>,</w:t>
      </w:r>
      <w:proofErr w:type="gramEnd"/>
      <w:r w:rsidR="004352A3" w:rsidRPr="002B7553">
        <w:rPr>
          <w:rFonts w:ascii="Times New Roman" w:eastAsia="Times New Roman" w:hAnsi="Times New Roman"/>
          <w:sz w:val="28"/>
          <w:szCs w:val="28"/>
          <w:lang w:val="en-US" w:eastAsia="fr-FR"/>
        </w:rPr>
        <w:t xml:space="preserve"> Chapter 23 The European Union </w:t>
      </w:r>
    </w:p>
    <w:p w:rsidR="006A5AB0" w:rsidRPr="002B7553" w:rsidRDefault="004C64C2" w:rsidP="00446333">
      <w:pPr>
        <w:pStyle w:val="afff2"/>
        <w:spacing w:before="60" w:after="60" w:line="240" w:lineRule="auto"/>
        <w:ind w:left="0"/>
        <w:jc w:val="both"/>
        <w:rPr>
          <w:rFonts w:ascii="Times New Roman" w:eastAsia="Times New Roman" w:hAnsi="Times New Roman"/>
          <w:sz w:val="28"/>
          <w:szCs w:val="28"/>
          <w:lang w:val="en-US" w:eastAsia="fr-FR"/>
        </w:rPr>
      </w:pPr>
      <w:proofErr w:type="gramStart"/>
      <w:r w:rsidRPr="002B7553">
        <w:rPr>
          <w:rFonts w:ascii="Times New Roman" w:eastAsia="Times New Roman" w:hAnsi="Times New Roman"/>
          <w:sz w:val="28"/>
          <w:szCs w:val="28"/>
          <w:lang w:val="en-US" w:eastAsia="fr-FR"/>
        </w:rPr>
        <w:t>CRAIG, P., &amp; DE BÚRCA, G. (2011).</w:t>
      </w:r>
      <w:proofErr w:type="gramEnd"/>
      <w:r w:rsidR="006A5AB0" w:rsidRPr="002B7553">
        <w:rPr>
          <w:rFonts w:ascii="Times New Roman" w:eastAsia="Times New Roman" w:hAnsi="Times New Roman"/>
          <w:sz w:val="28"/>
          <w:szCs w:val="28"/>
          <w:lang w:val="en-US" w:eastAsia="fr-FR"/>
        </w:rPr>
        <w:t xml:space="preserve"> EU law: text, cases, and materials. </w:t>
      </w:r>
      <w:proofErr w:type="gramStart"/>
      <w:r w:rsidR="006A5AB0" w:rsidRPr="002B7553">
        <w:rPr>
          <w:rFonts w:ascii="Times New Roman" w:eastAsia="Times New Roman" w:hAnsi="Times New Roman"/>
          <w:sz w:val="28"/>
          <w:szCs w:val="28"/>
          <w:lang w:val="en-US" w:eastAsia="fr-FR"/>
        </w:rPr>
        <w:t>Oxford University Press.</w:t>
      </w:r>
      <w:proofErr w:type="gramEnd"/>
    </w:p>
    <w:p w:rsidR="007E662A" w:rsidRPr="002B7553" w:rsidRDefault="004C64C2" w:rsidP="00446333">
      <w:pPr>
        <w:pStyle w:val="afff2"/>
        <w:spacing w:before="60" w:after="60" w:line="240" w:lineRule="auto"/>
        <w:ind w:left="0"/>
        <w:jc w:val="both"/>
        <w:rPr>
          <w:rFonts w:ascii="Times New Roman" w:eastAsia="Times New Roman" w:hAnsi="Times New Roman"/>
          <w:sz w:val="28"/>
          <w:szCs w:val="28"/>
          <w:lang w:val="en-US" w:eastAsia="fr-FR"/>
        </w:rPr>
      </w:pPr>
      <w:proofErr w:type="gramStart"/>
      <w:r w:rsidRPr="002B7553">
        <w:rPr>
          <w:rFonts w:ascii="Times New Roman" w:eastAsia="Times New Roman" w:hAnsi="Times New Roman"/>
          <w:sz w:val="28"/>
          <w:szCs w:val="28"/>
          <w:lang w:val="en-US" w:eastAsia="fr-FR"/>
        </w:rPr>
        <w:t>CRAIG, P., &amp; DE BÚRCA, G. (Eds.).</w:t>
      </w:r>
      <w:proofErr w:type="gramEnd"/>
      <w:r w:rsidRPr="002B7553">
        <w:rPr>
          <w:rFonts w:ascii="Times New Roman" w:eastAsia="Times New Roman" w:hAnsi="Times New Roman"/>
          <w:sz w:val="28"/>
          <w:szCs w:val="28"/>
          <w:lang w:val="en-US" w:eastAsia="fr-FR"/>
        </w:rPr>
        <w:t xml:space="preserve"> (2011). </w:t>
      </w:r>
      <w:proofErr w:type="gramStart"/>
      <w:r w:rsidRPr="002B7553">
        <w:rPr>
          <w:rFonts w:ascii="Times New Roman" w:eastAsia="Times New Roman" w:hAnsi="Times New Roman"/>
          <w:sz w:val="28"/>
          <w:szCs w:val="28"/>
          <w:lang w:val="en-US" w:eastAsia="fr-FR"/>
        </w:rPr>
        <w:t>The</w:t>
      </w:r>
      <w:proofErr w:type="gramEnd"/>
      <w:r w:rsidRPr="002B7553">
        <w:rPr>
          <w:rFonts w:ascii="Times New Roman" w:eastAsia="Times New Roman" w:hAnsi="Times New Roman"/>
          <w:sz w:val="28"/>
          <w:szCs w:val="28"/>
          <w:lang w:val="en-US" w:eastAsia="fr-FR"/>
        </w:rPr>
        <w:t xml:space="preserve"> evolution of EU law. </w:t>
      </w:r>
      <w:proofErr w:type="gramStart"/>
      <w:r w:rsidRPr="002B7553">
        <w:rPr>
          <w:rFonts w:ascii="Times New Roman" w:eastAsia="Times New Roman" w:hAnsi="Times New Roman"/>
          <w:sz w:val="28"/>
          <w:szCs w:val="28"/>
          <w:lang w:val="en-US" w:eastAsia="fr-FR"/>
        </w:rPr>
        <w:t>OUP Oxford.</w:t>
      </w:r>
      <w:proofErr w:type="gramEnd"/>
    </w:p>
    <w:p w:rsidR="004C64C2" w:rsidRPr="002B7553" w:rsidRDefault="004C64C2" w:rsidP="00446333">
      <w:pPr>
        <w:pStyle w:val="afff2"/>
        <w:spacing w:before="60" w:after="60" w:line="240" w:lineRule="auto"/>
        <w:ind w:left="0"/>
        <w:jc w:val="both"/>
        <w:rPr>
          <w:rFonts w:ascii="Times New Roman" w:eastAsia="Times New Roman" w:hAnsi="Times New Roman"/>
          <w:sz w:val="28"/>
          <w:szCs w:val="28"/>
          <w:lang w:val="en-US" w:eastAsia="fr-FR"/>
        </w:rPr>
      </w:pPr>
    </w:p>
    <w:p w:rsidR="00FB0641" w:rsidRPr="002B7553" w:rsidRDefault="007E662A" w:rsidP="00446333">
      <w:pPr>
        <w:pStyle w:val="afff2"/>
        <w:spacing w:before="60" w:after="60" w:line="240" w:lineRule="auto"/>
        <w:ind w:left="0"/>
        <w:jc w:val="both"/>
        <w:rPr>
          <w:rFonts w:ascii="Times New Roman" w:eastAsia="Times New Roman" w:hAnsi="Times New Roman"/>
          <w:b/>
          <w:sz w:val="28"/>
          <w:szCs w:val="28"/>
          <w:lang w:val="en-US" w:eastAsia="fr-FR"/>
        </w:rPr>
      </w:pPr>
      <w:r w:rsidRPr="002B7553">
        <w:rPr>
          <w:rFonts w:ascii="Times New Roman" w:eastAsia="Times New Roman" w:hAnsi="Times New Roman"/>
          <w:b/>
          <w:sz w:val="28"/>
          <w:szCs w:val="28"/>
          <w:lang w:val="en-US" w:eastAsia="fr-FR"/>
        </w:rPr>
        <w:t>Main Questions:</w:t>
      </w:r>
    </w:p>
    <w:p w:rsidR="007E662A" w:rsidRPr="002B7553" w:rsidRDefault="00FB0641"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Define and explain what </w:t>
      </w:r>
      <w:proofErr w:type="gramStart"/>
      <w:r w:rsidRPr="002B7553">
        <w:rPr>
          <w:rFonts w:ascii="Times New Roman" w:eastAsia="Times New Roman" w:hAnsi="Times New Roman"/>
          <w:sz w:val="28"/>
          <w:szCs w:val="28"/>
          <w:lang w:val="en-US" w:eastAsia="fr-FR"/>
        </w:rPr>
        <w:t>is an IGO</w:t>
      </w:r>
      <w:proofErr w:type="gramEnd"/>
      <w:r w:rsidRPr="002B7553">
        <w:rPr>
          <w:rFonts w:ascii="Times New Roman" w:eastAsia="Times New Roman" w:hAnsi="Times New Roman"/>
          <w:sz w:val="28"/>
          <w:szCs w:val="28"/>
          <w:lang w:val="en-US" w:eastAsia="fr-FR"/>
        </w:rPr>
        <w:t xml:space="preserve"> and which are its essential elements</w:t>
      </w:r>
      <w:r w:rsidR="007E662A" w:rsidRPr="002B7553">
        <w:rPr>
          <w:rFonts w:ascii="Times New Roman" w:eastAsia="Times New Roman" w:hAnsi="Times New Roman"/>
          <w:sz w:val="28"/>
          <w:szCs w:val="28"/>
          <w:lang w:val="en-US" w:eastAsia="fr-FR"/>
        </w:rPr>
        <w:t>?</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What is a regional </w:t>
      </w:r>
      <w:r w:rsidRPr="002B7553">
        <w:rPr>
          <w:rFonts w:ascii="Times New Roman" w:eastAsia="Times New Roman" w:hAnsi="Times New Roman"/>
          <w:noProof/>
          <w:sz w:val="28"/>
          <w:szCs w:val="28"/>
          <w:lang w:val="en-US" w:eastAsia="fr-FR"/>
        </w:rPr>
        <w:t>organization</w:t>
      </w:r>
      <w:r w:rsidR="00FB0641" w:rsidRPr="002B7553">
        <w:rPr>
          <w:rFonts w:ascii="Times New Roman" w:eastAsia="Times New Roman" w:hAnsi="Times New Roman"/>
          <w:sz w:val="28"/>
          <w:szCs w:val="28"/>
          <w:lang w:val="en-US" w:eastAsia="fr-FR"/>
        </w:rPr>
        <w:t xml:space="preserve">, definition </w:t>
      </w:r>
      <w:r w:rsidR="00FB0641" w:rsidRPr="002B7553">
        <w:rPr>
          <w:rFonts w:ascii="Times New Roman" w:eastAsia="Times New Roman" w:hAnsi="Times New Roman"/>
          <w:noProof/>
          <w:sz w:val="28"/>
          <w:szCs w:val="28"/>
          <w:lang w:val="en-US" w:eastAsia="fr-FR"/>
        </w:rPr>
        <w:t>and</w:t>
      </w:r>
      <w:r w:rsidR="005E7C8F" w:rsidRPr="002B7553">
        <w:rPr>
          <w:rFonts w:ascii="Times New Roman" w:eastAsia="Times New Roman" w:hAnsi="Times New Roman"/>
          <w:sz w:val="28"/>
          <w:szCs w:val="28"/>
          <w:lang w:val="en-US" w:eastAsia="fr-FR"/>
        </w:rPr>
        <w:t xml:space="preserve"> </w:t>
      </w:r>
      <w:r w:rsidR="005E7C8F" w:rsidRPr="002B7553">
        <w:rPr>
          <w:rFonts w:ascii="Times New Roman" w:eastAsia="Times New Roman" w:hAnsi="Times New Roman"/>
          <w:noProof/>
          <w:sz w:val="28"/>
          <w:szCs w:val="28"/>
          <w:lang w:val="en-US" w:eastAsia="fr-FR"/>
        </w:rPr>
        <w:t>features</w:t>
      </w:r>
      <w:r w:rsidRPr="002B7553">
        <w:rPr>
          <w:rFonts w:ascii="Times New Roman" w:eastAsia="Times New Roman" w:hAnsi="Times New Roman"/>
          <w:noProof/>
          <w:sz w:val="28"/>
          <w:szCs w:val="28"/>
          <w:lang w:val="en-US" w:eastAsia="fr-FR"/>
        </w:rPr>
        <w:t>?</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 xml:space="preserve">Does </w:t>
      </w:r>
      <w:r w:rsidRPr="002B7553">
        <w:rPr>
          <w:rFonts w:ascii="Times New Roman" w:eastAsia="Times New Roman" w:hAnsi="Times New Roman"/>
          <w:noProof/>
          <w:sz w:val="28"/>
          <w:szCs w:val="28"/>
          <w:lang w:val="en-US" w:eastAsia="fr-FR"/>
        </w:rPr>
        <w:t>a</w:t>
      </w:r>
      <w:r w:rsidR="005E7C8F" w:rsidRPr="002B7553">
        <w:rPr>
          <w:rFonts w:ascii="Times New Roman" w:eastAsia="Times New Roman" w:hAnsi="Times New Roman"/>
          <w:noProof/>
          <w:sz w:val="28"/>
          <w:szCs w:val="28"/>
          <w:lang w:val="en-US" w:eastAsia="fr-FR"/>
        </w:rPr>
        <w:t>n</w:t>
      </w:r>
      <w:r w:rsidRPr="002B7553">
        <w:rPr>
          <w:rFonts w:ascii="Times New Roman" w:eastAsia="Times New Roman" w:hAnsi="Times New Roman"/>
          <w:noProof/>
          <w:sz w:val="28"/>
          <w:szCs w:val="28"/>
          <w:lang w:val="en-US" w:eastAsia="fr-FR"/>
        </w:rPr>
        <w:t xml:space="preserve"> IGO</w:t>
      </w:r>
      <w:r w:rsidR="007B5E7D"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sz w:val="28"/>
          <w:szCs w:val="28"/>
          <w:lang w:val="en-US" w:eastAsia="fr-FR"/>
        </w:rPr>
        <w:t xml:space="preserve">have the same legal personality of </w:t>
      </w:r>
      <w:r w:rsidRPr="002B7553">
        <w:rPr>
          <w:rFonts w:ascii="Times New Roman" w:eastAsia="Times New Roman" w:hAnsi="Times New Roman"/>
          <w:noProof/>
          <w:sz w:val="28"/>
          <w:szCs w:val="28"/>
          <w:lang w:val="en-US" w:eastAsia="fr-FR"/>
        </w:rPr>
        <w:t>a state</w:t>
      </w:r>
      <w:r w:rsidRPr="002B7553">
        <w:rPr>
          <w:rFonts w:ascii="Times New Roman" w:eastAsia="Times New Roman" w:hAnsi="Times New Roman"/>
          <w:sz w:val="28"/>
          <w:szCs w:val="28"/>
          <w:lang w:val="en-US" w:eastAsia="fr-FR"/>
        </w:rPr>
        <w:t xml:space="preserve">? </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What is the role of the UN? What are the main functions of the UNGA?</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Which are the main organs of the UN?</w:t>
      </w:r>
    </w:p>
    <w:p w:rsidR="007E662A" w:rsidRPr="002B7553" w:rsidRDefault="006A5AB0"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Describe</w:t>
      </w:r>
      <w:r w:rsidR="007E662A" w:rsidRPr="002B7553">
        <w:rPr>
          <w:rFonts w:ascii="Times New Roman" w:eastAsia="Times New Roman" w:hAnsi="Times New Roman"/>
          <w:sz w:val="28"/>
          <w:szCs w:val="28"/>
          <w:lang w:val="en-US" w:eastAsia="fr-FR"/>
        </w:rPr>
        <w:t xml:space="preserve"> the historical evo</w:t>
      </w:r>
      <w:r w:rsidRPr="002B7553">
        <w:rPr>
          <w:rFonts w:ascii="Times New Roman" w:eastAsia="Times New Roman" w:hAnsi="Times New Roman"/>
          <w:sz w:val="28"/>
          <w:szCs w:val="28"/>
          <w:lang w:val="en-US" w:eastAsia="fr-FR"/>
        </w:rPr>
        <w:t>lution of the EU</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What are the duties and tasks of the OSCE?</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What is the COE? Are the decisions of the ECtHR binding for the member states?</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t>What is the CSTO?</w:t>
      </w:r>
    </w:p>
    <w:p w:rsidR="007E662A" w:rsidRPr="002B7553" w:rsidRDefault="007E662A" w:rsidP="00446333">
      <w:pPr>
        <w:pStyle w:val="afff2"/>
        <w:spacing w:before="60" w:after="60" w:line="240" w:lineRule="auto"/>
        <w:ind w:left="0"/>
        <w:jc w:val="both"/>
        <w:rPr>
          <w:rFonts w:ascii="Times New Roman" w:eastAsia="Times New Roman" w:hAnsi="Times New Roman"/>
          <w:sz w:val="28"/>
          <w:szCs w:val="28"/>
          <w:lang w:val="en-US" w:eastAsia="fr-FR"/>
        </w:rPr>
      </w:pPr>
      <w:r w:rsidRPr="002B7553">
        <w:rPr>
          <w:rFonts w:ascii="Times New Roman" w:eastAsia="Times New Roman" w:hAnsi="Times New Roman"/>
          <w:sz w:val="28"/>
          <w:szCs w:val="28"/>
          <w:lang w:val="en-US" w:eastAsia="fr-FR"/>
        </w:rPr>
        <w:lastRenderedPageBreak/>
        <w:t xml:space="preserve">What does the </w:t>
      </w:r>
      <w:r w:rsidRPr="002B7553">
        <w:rPr>
          <w:rFonts w:ascii="Times New Roman" w:eastAsia="Times New Roman" w:hAnsi="Times New Roman"/>
          <w:noProof/>
          <w:sz w:val="28"/>
          <w:szCs w:val="28"/>
          <w:lang w:val="en-US" w:eastAsia="fr-FR"/>
        </w:rPr>
        <w:t>art.</w:t>
      </w:r>
      <w:r w:rsidRPr="002B7553">
        <w:rPr>
          <w:rFonts w:ascii="Times New Roman" w:eastAsia="Times New Roman" w:hAnsi="Times New Roman"/>
          <w:sz w:val="28"/>
          <w:szCs w:val="28"/>
          <w:lang w:val="en-US" w:eastAsia="fr-FR"/>
        </w:rPr>
        <w:t xml:space="preserve"> 5 of the NATO</w:t>
      </w:r>
      <w:r w:rsidR="007B5E7D" w:rsidRPr="002B7553">
        <w:rPr>
          <w:rFonts w:ascii="Times New Roman" w:eastAsia="Times New Roman" w:hAnsi="Times New Roman"/>
          <w:sz w:val="28"/>
          <w:szCs w:val="28"/>
          <w:lang w:val="en-US" w:eastAsia="fr-FR"/>
        </w:rPr>
        <w:t xml:space="preserve"> </w:t>
      </w:r>
      <w:r w:rsidRPr="002B7553">
        <w:rPr>
          <w:rFonts w:ascii="Times New Roman" w:eastAsia="Times New Roman" w:hAnsi="Times New Roman"/>
          <w:sz w:val="28"/>
          <w:szCs w:val="28"/>
          <w:lang w:val="en-US" w:eastAsia="fr-FR"/>
        </w:rPr>
        <w:t>provide for?</w:t>
      </w:r>
    </w:p>
    <w:p w:rsidR="004352A3" w:rsidRPr="002B7553" w:rsidRDefault="004352A3" w:rsidP="00446333">
      <w:pPr>
        <w:pStyle w:val="afff2"/>
        <w:spacing w:before="60" w:after="60" w:line="240" w:lineRule="auto"/>
        <w:ind w:left="0"/>
        <w:jc w:val="both"/>
        <w:rPr>
          <w:rFonts w:ascii="Times New Roman" w:eastAsia="Times New Roman" w:hAnsi="Times New Roman"/>
          <w:sz w:val="28"/>
          <w:szCs w:val="28"/>
          <w:lang w:val="en-US" w:eastAsia="fr-FR"/>
        </w:rPr>
      </w:pPr>
    </w:p>
    <w:p w:rsidR="004352A3" w:rsidRPr="002B7553" w:rsidRDefault="004352A3" w:rsidP="00D91FC5">
      <w:pPr>
        <w:pStyle w:val="afff2"/>
        <w:spacing w:before="60" w:after="60" w:line="240" w:lineRule="auto"/>
        <w:ind w:left="0"/>
        <w:jc w:val="both"/>
        <w:rPr>
          <w:rFonts w:ascii="Times New Roman" w:hAnsi="Times New Roman"/>
          <w:b/>
          <w:sz w:val="28"/>
          <w:szCs w:val="28"/>
          <w:lang w:val="en-US"/>
        </w:rPr>
      </w:pPr>
      <w:r w:rsidRPr="002B7553">
        <w:rPr>
          <w:rFonts w:ascii="Times New Roman" w:hAnsi="Times New Roman"/>
          <w:b/>
          <w:sz w:val="28"/>
          <w:szCs w:val="28"/>
          <w:lang w:val="en-US"/>
        </w:rPr>
        <w:t>L</w:t>
      </w:r>
      <w:r w:rsidR="00DB5E44" w:rsidRPr="002B7553">
        <w:rPr>
          <w:rFonts w:ascii="Times New Roman" w:hAnsi="Times New Roman"/>
          <w:b/>
          <w:sz w:val="28"/>
          <w:szCs w:val="28"/>
          <w:lang w:val="en-US"/>
        </w:rPr>
        <w:t xml:space="preserve">esson 9 and </w:t>
      </w:r>
      <w:r w:rsidRPr="002B7553">
        <w:rPr>
          <w:rFonts w:ascii="Times New Roman" w:hAnsi="Times New Roman"/>
          <w:b/>
          <w:sz w:val="28"/>
          <w:szCs w:val="28"/>
          <w:lang w:val="en-US"/>
        </w:rPr>
        <w:t xml:space="preserve">10 </w:t>
      </w:r>
      <w:r w:rsidR="00EA32BF" w:rsidRPr="002B7553">
        <w:rPr>
          <w:rFonts w:ascii="Times New Roman" w:hAnsi="Times New Roman"/>
          <w:b/>
          <w:sz w:val="28"/>
          <w:szCs w:val="28"/>
          <w:lang w:val="en-US"/>
        </w:rPr>
        <w:t xml:space="preserve">- </w:t>
      </w:r>
      <w:r w:rsidR="00DB5E44" w:rsidRPr="002B7553">
        <w:rPr>
          <w:rFonts w:ascii="Times New Roman" w:hAnsi="Times New Roman"/>
          <w:b/>
          <w:sz w:val="28"/>
          <w:szCs w:val="28"/>
          <w:lang w:val="en-US"/>
        </w:rPr>
        <w:t xml:space="preserve">International </w:t>
      </w:r>
      <w:r w:rsidR="00EA32BF" w:rsidRPr="002B7553">
        <w:rPr>
          <w:rFonts w:ascii="Times New Roman" w:hAnsi="Times New Roman"/>
          <w:b/>
          <w:sz w:val="28"/>
          <w:szCs w:val="28"/>
          <w:lang w:val="en-US"/>
        </w:rPr>
        <w:t>law and the Use of Force</w:t>
      </w:r>
    </w:p>
    <w:p w:rsidR="004352A3" w:rsidRPr="002B7553" w:rsidRDefault="004352A3" w:rsidP="00D91FC5">
      <w:pPr>
        <w:spacing w:before="60" w:after="60"/>
        <w:jc w:val="both"/>
        <w:rPr>
          <w:sz w:val="28"/>
          <w:szCs w:val="28"/>
          <w:lang w:val="en-US"/>
        </w:rPr>
      </w:pPr>
    </w:p>
    <w:p w:rsidR="00A2698B" w:rsidRPr="002B7553" w:rsidRDefault="00A2698B" w:rsidP="00975395">
      <w:pPr>
        <w:numPr>
          <w:ilvl w:val="0"/>
          <w:numId w:val="21"/>
        </w:numPr>
        <w:spacing w:before="60" w:after="60"/>
        <w:jc w:val="both"/>
        <w:rPr>
          <w:sz w:val="28"/>
          <w:szCs w:val="28"/>
          <w:lang w:val="en-US"/>
        </w:rPr>
      </w:pPr>
      <w:r w:rsidRPr="002B7553">
        <w:rPr>
          <w:sz w:val="28"/>
          <w:szCs w:val="28"/>
          <w:lang w:val="en-US"/>
        </w:rPr>
        <w:t xml:space="preserve">The historical evolution of the principle of prohibition of </w:t>
      </w:r>
      <w:r w:rsidRPr="002B7553">
        <w:rPr>
          <w:noProof/>
          <w:sz w:val="28"/>
          <w:szCs w:val="28"/>
          <w:lang w:val="en-US"/>
        </w:rPr>
        <w:t>use</w:t>
      </w:r>
      <w:r w:rsidRPr="002B7553">
        <w:rPr>
          <w:sz w:val="28"/>
          <w:szCs w:val="28"/>
          <w:lang w:val="en-US"/>
        </w:rPr>
        <w:t xml:space="preserve"> of force</w:t>
      </w:r>
    </w:p>
    <w:p w:rsidR="004D529E" w:rsidRPr="002B7553" w:rsidRDefault="004D529E" w:rsidP="00975395">
      <w:pPr>
        <w:numPr>
          <w:ilvl w:val="0"/>
          <w:numId w:val="21"/>
        </w:numPr>
        <w:spacing w:before="60" w:after="60"/>
        <w:jc w:val="both"/>
        <w:rPr>
          <w:sz w:val="28"/>
          <w:szCs w:val="28"/>
          <w:lang w:val="en-US"/>
        </w:rPr>
      </w:pPr>
      <w:r w:rsidRPr="002B7553">
        <w:rPr>
          <w:noProof/>
          <w:sz w:val="28"/>
          <w:szCs w:val="28"/>
          <w:lang w:val="en-US"/>
        </w:rPr>
        <w:t>Scope</w:t>
      </w:r>
      <w:r w:rsidRPr="002B7553">
        <w:rPr>
          <w:sz w:val="28"/>
          <w:szCs w:val="28"/>
          <w:lang w:val="en-US"/>
        </w:rPr>
        <w:t xml:space="preserve"> of the prohibition and its legal nature</w:t>
      </w:r>
    </w:p>
    <w:p w:rsidR="004352A3" w:rsidRPr="002B7553" w:rsidRDefault="004352A3" w:rsidP="00975395">
      <w:pPr>
        <w:numPr>
          <w:ilvl w:val="0"/>
          <w:numId w:val="21"/>
        </w:numPr>
        <w:spacing w:before="60" w:after="60"/>
        <w:jc w:val="both"/>
        <w:rPr>
          <w:sz w:val="28"/>
          <w:szCs w:val="28"/>
          <w:lang w:val="en-US"/>
        </w:rPr>
      </w:pPr>
      <w:r w:rsidRPr="002B7553">
        <w:rPr>
          <w:sz w:val="28"/>
          <w:szCs w:val="28"/>
          <w:lang w:val="en-US"/>
        </w:rPr>
        <w:t xml:space="preserve">The collective security system of the UN. </w:t>
      </w:r>
    </w:p>
    <w:p w:rsidR="004352A3" w:rsidRPr="002B7553" w:rsidRDefault="00A2698B" w:rsidP="00975395">
      <w:pPr>
        <w:numPr>
          <w:ilvl w:val="0"/>
          <w:numId w:val="21"/>
        </w:numPr>
        <w:spacing w:before="60" w:after="60"/>
        <w:jc w:val="both"/>
        <w:rPr>
          <w:sz w:val="28"/>
          <w:szCs w:val="28"/>
          <w:lang w:val="en-US"/>
        </w:rPr>
      </w:pPr>
      <w:r w:rsidRPr="002B7553">
        <w:rPr>
          <w:sz w:val="28"/>
          <w:szCs w:val="28"/>
          <w:lang w:val="en-US"/>
        </w:rPr>
        <w:t xml:space="preserve">The terms </w:t>
      </w:r>
      <w:r w:rsidR="006862E9" w:rsidRPr="002B7553">
        <w:rPr>
          <w:sz w:val="28"/>
          <w:szCs w:val="28"/>
          <w:lang w:val="en-US"/>
        </w:rPr>
        <w:t>“</w:t>
      </w:r>
      <w:r w:rsidR="004352A3" w:rsidRPr="002B7553">
        <w:rPr>
          <w:sz w:val="28"/>
          <w:szCs w:val="28"/>
          <w:lang w:val="en-US"/>
        </w:rPr>
        <w:t xml:space="preserve">use of force </w:t>
      </w:r>
      <w:r w:rsidR="006862E9" w:rsidRPr="002B7553">
        <w:rPr>
          <w:sz w:val="28"/>
          <w:szCs w:val="28"/>
          <w:lang w:val="en-US"/>
        </w:rPr>
        <w:t>“</w:t>
      </w:r>
      <w:r w:rsidR="004352A3" w:rsidRPr="002B7553">
        <w:rPr>
          <w:sz w:val="28"/>
          <w:szCs w:val="28"/>
          <w:lang w:val="en-US"/>
        </w:rPr>
        <w:t>and</w:t>
      </w:r>
      <w:r w:rsidRPr="002B7553">
        <w:rPr>
          <w:sz w:val="28"/>
          <w:szCs w:val="28"/>
          <w:lang w:val="en-US"/>
        </w:rPr>
        <w:t xml:space="preserve"> </w:t>
      </w:r>
      <w:r w:rsidR="006862E9" w:rsidRPr="002B7553">
        <w:rPr>
          <w:sz w:val="28"/>
          <w:szCs w:val="28"/>
          <w:lang w:val="en-US"/>
        </w:rPr>
        <w:t>“</w:t>
      </w:r>
      <w:r w:rsidR="004352A3" w:rsidRPr="002B7553">
        <w:rPr>
          <w:sz w:val="28"/>
          <w:szCs w:val="28"/>
          <w:lang w:val="en-US"/>
        </w:rPr>
        <w:t>threat of use of force</w:t>
      </w:r>
      <w:r w:rsidR="006862E9" w:rsidRPr="002B7553">
        <w:rPr>
          <w:sz w:val="28"/>
          <w:szCs w:val="28"/>
          <w:lang w:val="en-US"/>
        </w:rPr>
        <w:t>”</w:t>
      </w:r>
      <w:r w:rsidR="004352A3" w:rsidRPr="002B7553">
        <w:rPr>
          <w:sz w:val="28"/>
          <w:szCs w:val="28"/>
          <w:lang w:val="en-US"/>
        </w:rPr>
        <w:t xml:space="preserve">. </w:t>
      </w:r>
    </w:p>
    <w:p w:rsidR="00A2698B" w:rsidRPr="002B7553" w:rsidRDefault="004D529E" w:rsidP="00975395">
      <w:pPr>
        <w:numPr>
          <w:ilvl w:val="0"/>
          <w:numId w:val="21"/>
        </w:numPr>
        <w:spacing w:before="60" w:after="60"/>
        <w:jc w:val="both"/>
        <w:rPr>
          <w:sz w:val="28"/>
          <w:szCs w:val="28"/>
          <w:lang w:val="en-US"/>
        </w:rPr>
      </w:pPr>
      <w:r w:rsidRPr="002B7553">
        <w:rPr>
          <w:sz w:val="28"/>
          <w:szCs w:val="28"/>
          <w:lang w:val="en-US"/>
        </w:rPr>
        <w:t xml:space="preserve">The horizontal exception to the prohibition: </w:t>
      </w:r>
      <w:r w:rsidR="004352A3" w:rsidRPr="002B7553">
        <w:rPr>
          <w:sz w:val="28"/>
          <w:szCs w:val="28"/>
          <w:lang w:val="en-US"/>
        </w:rPr>
        <w:t>The right to individual and collective self-defen</w:t>
      </w:r>
      <w:r w:rsidR="007C733F" w:rsidRPr="002B7553">
        <w:rPr>
          <w:sz w:val="28"/>
          <w:szCs w:val="28"/>
          <w:lang w:val="en-US"/>
        </w:rPr>
        <w:t>s</w:t>
      </w:r>
      <w:r w:rsidR="004352A3" w:rsidRPr="002B7553">
        <w:rPr>
          <w:sz w:val="28"/>
          <w:szCs w:val="28"/>
          <w:lang w:val="en-US"/>
        </w:rPr>
        <w:t xml:space="preserve">e. </w:t>
      </w:r>
    </w:p>
    <w:p w:rsidR="006E4B25" w:rsidRPr="002B7553" w:rsidRDefault="006E4B25" w:rsidP="00975395">
      <w:pPr>
        <w:numPr>
          <w:ilvl w:val="0"/>
          <w:numId w:val="21"/>
        </w:numPr>
        <w:spacing w:before="60" w:after="60"/>
        <w:jc w:val="both"/>
        <w:rPr>
          <w:sz w:val="28"/>
          <w:szCs w:val="28"/>
          <w:lang w:val="en-US"/>
        </w:rPr>
      </w:pPr>
      <w:r w:rsidRPr="002B7553">
        <w:rPr>
          <w:sz w:val="28"/>
          <w:szCs w:val="28"/>
          <w:lang w:val="en-US"/>
        </w:rPr>
        <w:t xml:space="preserve">The essential requirements of </w:t>
      </w:r>
      <w:r w:rsidRPr="002B7553">
        <w:rPr>
          <w:noProof/>
          <w:sz w:val="28"/>
          <w:szCs w:val="28"/>
          <w:lang w:val="en-US"/>
        </w:rPr>
        <w:t>te</w:t>
      </w:r>
      <w:r w:rsidRPr="002B7553">
        <w:rPr>
          <w:sz w:val="28"/>
          <w:szCs w:val="28"/>
          <w:lang w:val="en-US"/>
        </w:rPr>
        <w:t xml:space="preserve"> self-defense</w:t>
      </w:r>
    </w:p>
    <w:p w:rsidR="004352A3" w:rsidRPr="002B7553" w:rsidRDefault="004352A3" w:rsidP="00975395">
      <w:pPr>
        <w:numPr>
          <w:ilvl w:val="0"/>
          <w:numId w:val="21"/>
        </w:numPr>
        <w:spacing w:before="60" w:after="60"/>
        <w:jc w:val="both"/>
        <w:rPr>
          <w:sz w:val="28"/>
          <w:szCs w:val="28"/>
          <w:lang w:val="en-US"/>
        </w:rPr>
      </w:pPr>
      <w:r w:rsidRPr="002B7553">
        <w:rPr>
          <w:sz w:val="28"/>
          <w:szCs w:val="28"/>
          <w:lang w:val="en-US"/>
        </w:rPr>
        <w:t xml:space="preserve">The concept of </w:t>
      </w:r>
      <w:r w:rsidR="006862E9" w:rsidRPr="002B7553">
        <w:rPr>
          <w:sz w:val="28"/>
          <w:szCs w:val="28"/>
          <w:lang w:val="en-US"/>
        </w:rPr>
        <w:t>“</w:t>
      </w:r>
      <w:r w:rsidRPr="002B7553">
        <w:rPr>
          <w:sz w:val="28"/>
          <w:szCs w:val="28"/>
          <w:lang w:val="en-US"/>
        </w:rPr>
        <w:t>preventive self-defen</w:t>
      </w:r>
      <w:r w:rsidR="007C733F" w:rsidRPr="002B7553">
        <w:rPr>
          <w:sz w:val="28"/>
          <w:szCs w:val="28"/>
          <w:lang w:val="en-US"/>
        </w:rPr>
        <w:t>s</w:t>
      </w:r>
      <w:r w:rsidR="00A2698B" w:rsidRPr="002B7553">
        <w:rPr>
          <w:sz w:val="28"/>
          <w:szCs w:val="28"/>
          <w:lang w:val="en-US"/>
        </w:rPr>
        <w:t>e</w:t>
      </w:r>
      <w:r w:rsidR="006862E9" w:rsidRPr="002B7553">
        <w:rPr>
          <w:sz w:val="28"/>
          <w:szCs w:val="28"/>
          <w:lang w:val="en-US"/>
        </w:rPr>
        <w:t>”</w:t>
      </w:r>
      <w:r w:rsidR="00A2698B" w:rsidRPr="002B7553">
        <w:rPr>
          <w:sz w:val="28"/>
          <w:szCs w:val="28"/>
          <w:lang w:val="en-US"/>
        </w:rPr>
        <w:t xml:space="preserve"> and preem</w:t>
      </w:r>
      <w:r w:rsidR="006E4B25" w:rsidRPr="002B7553">
        <w:rPr>
          <w:sz w:val="28"/>
          <w:szCs w:val="28"/>
          <w:lang w:val="en-US"/>
        </w:rPr>
        <w:t>p</w:t>
      </w:r>
      <w:r w:rsidR="00A2698B" w:rsidRPr="002B7553">
        <w:rPr>
          <w:sz w:val="28"/>
          <w:szCs w:val="28"/>
          <w:lang w:val="en-US"/>
        </w:rPr>
        <w:t xml:space="preserve">tive </w:t>
      </w:r>
      <w:r w:rsidR="00A2698B" w:rsidRPr="002B7553">
        <w:rPr>
          <w:noProof/>
          <w:sz w:val="28"/>
          <w:szCs w:val="28"/>
          <w:lang w:val="en-US"/>
        </w:rPr>
        <w:t>self</w:t>
      </w:r>
      <w:r w:rsidR="005E7C8F" w:rsidRPr="002B7553">
        <w:rPr>
          <w:noProof/>
          <w:sz w:val="28"/>
          <w:szCs w:val="28"/>
          <w:lang w:val="en-US"/>
        </w:rPr>
        <w:t>-</w:t>
      </w:r>
      <w:r w:rsidR="00A2698B" w:rsidRPr="002B7553">
        <w:rPr>
          <w:noProof/>
          <w:sz w:val="28"/>
          <w:szCs w:val="28"/>
          <w:lang w:val="en-US"/>
        </w:rPr>
        <w:t>defense</w:t>
      </w:r>
    </w:p>
    <w:p w:rsidR="00A2698B" w:rsidRPr="002B7553" w:rsidRDefault="004352A3" w:rsidP="00975395">
      <w:pPr>
        <w:numPr>
          <w:ilvl w:val="0"/>
          <w:numId w:val="21"/>
        </w:numPr>
        <w:spacing w:before="60" w:after="60"/>
        <w:jc w:val="both"/>
        <w:rPr>
          <w:sz w:val="28"/>
          <w:szCs w:val="28"/>
          <w:lang w:val="en-US"/>
        </w:rPr>
      </w:pPr>
      <w:r w:rsidRPr="002B7553">
        <w:rPr>
          <w:sz w:val="28"/>
          <w:szCs w:val="28"/>
          <w:lang w:val="en-US"/>
        </w:rPr>
        <w:t xml:space="preserve">The notion of aggression in international law. </w:t>
      </w:r>
    </w:p>
    <w:p w:rsidR="006E4B25" w:rsidRPr="002B7553" w:rsidRDefault="006E4B25" w:rsidP="00975395">
      <w:pPr>
        <w:numPr>
          <w:ilvl w:val="0"/>
          <w:numId w:val="21"/>
        </w:numPr>
        <w:spacing w:before="60" w:after="60"/>
        <w:jc w:val="both"/>
        <w:rPr>
          <w:sz w:val="28"/>
          <w:szCs w:val="28"/>
          <w:lang w:val="en-US"/>
        </w:rPr>
      </w:pPr>
      <w:r w:rsidRPr="002B7553">
        <w:rPr>
          <w:sz w:val="28"/>
          <w:szCs w:val="28"/>
          <w:lang w:val="en-US"/>
        </w:rPr>
        <w:t>The vertical exceptions to the prohibition: the UN charter framework and practice</w:t>
      </w:r>
    </w:p>
    <w:p w:rsidR="00A2698B" w:rsidRPr="002B7553" w:rsidRDefault="006E4B25" w:rsidP="00975395">
      <w:pPr>
        <w:numPr>
          <w:ilvl w:val="0"/>
          <w:numId w:val="21"/>
        </w:numPr>
        <w:spacing w:before="60" w:after="60"/>
        <w:jc w:val="both"/>
        <w:rPr>
          <w:sz w:val="28"/>
          <w:szCs w:val="28"/>
          <w:lang w:val="en-US"/>
        </w:rPr>
      </w:pPr>
      <w:r w:rsidRPr="002B7553">
        <w:rPr>
          <w:noProof/>
          <w:sz w:val="28"/>
          <w:szCs w:val="28"/>
          <w:lang w:val="en-US"/>
        </w:rPr>
        <w:t>Noncoercive</w:t>
      </w:r>
      <w:r w:rsidR="00A2698B" w:rsidRPr="002B7553">
        <w:rPr>
          <w:sz w:val="28"/>
          <w:szCs w:val="28"/>
          <w:lang w:val="en-US"/>
        </w:rPr>
        <w:t xml:space="preserve"> measures</w:t>
      </w:r>
    </w:p>
    <w:p w:rsidR="00A2698B" w:rsidRPr="002B7553" w:rsidRDefault="006E4B25" w:rsidP="00975395">
      <w:pPr>
        <w:numPr>
          <w:ilvl w:val="0"/>
          <w:numId w:val="21"/>
        </w:numPr>
        <w:spacing w:before="60" w:after="60"/>
        <w:jc w:val="both"/>
        <w:rPr>
          <w:sz w:val="28"/>
          <w:szCs w:val="28"/>
          <w:lang w:val="en-US"/>
        </w:rPr>
      </w:pPr>
      <w:r w:rsidRPr="002B7553">
        <w:rPr>
          <w:sz w:val="28"/>
          <w:szCs w:val="28"/>
          <w:lang w:val="en-US"/>
        </w:rPr>
        <w:t xml:space="preserve"> Coercive</w:t>
      </w:r>
      <w:r w:rsidR="00A2698B" w:rsidRPr="002B7553">
        <w:rPr>
          <w:sz w:val="28"/>
          <w:szCs w:val="28"/>
          <w:lang w:val="en-US"/>
        </w:rPr>
        <w:t xml:space="preserve"> measures </w:t>
      </w:r>
    </w:p>
    <w:p w:rsidR="00A2698B" w:rsidRPr="002B7553" w:rsidRDefault="006E4B25" w:rsidP="00975395">
      <w:pPr>
        <w:numPr>
          <w:ilvl w:val="0"/>
          <w:numId w:val="21"/>
        </w:numPr>
        <w:spacing w:before="60" w:after="60"/>
        <w:jc w:val="both"/>
        <w:rPr>
          <w:sz w:val="28"/>
          <w:szCs w:val="28"/>
          <w:lang w:val="en-US"/>
        </w:rPr>
      </w:pPr>
      <w:r w:rsidRPr="002B7553">
        <w:rPr>
          <w:sz w:val="28"/>
          <w:szCs w:val="28"/>
          <w:lang w:val="en-US"/>
        </w:rPr>
        <w:t xml:space="preserve">UN SC </w:t>
      </w:r>
      <w:r w:rsidR="00A2698B" w:rsidRPr="002B7553">
        <w:rPr>
          <w:sz w:val="28"/>
          <w:szCs w:val="28"/>
          <w:lang w:val="en-US"/>
        </w:rPr>
        <w:t>Authorization</w:t>
      </w:r>
      <w:r w:rsidRPr="002B7553">
        <w:rPr>
          <w:sz w:val="28"/>
          <w:szCs w:val="28"/>
          <w:lang w:val="en-US"/>
        </w:rPr>
        <w:t xml:space="preserve"> </w:t>
      </w:r>
    </w:p>
    <w:p w:rsidR="00A2698B" w:rsidRPr="002B7553" w:rsidRDefault="00A2698B" w:rsidP="00975395">
      <w:pPr>
        <w:numPr>
          <w:ilvl w:val="0"/>
          <w:numId w:val="21"/>
        </w:numPr>
        <w:spacing w:before="60" w:after="60"/>
        <w:jc w:val="both"/>
        <w:rPr>
          <w:sz w:val="28"/>
          <w:szCs w:val="28"/>
          <w:lang w:val="en-US"/>
        </w:rPr>
      </w:pPr>
      <w:r w:rsidRPr="002B7553">
        <w:rPr>
          <w:noProof/>
          <w:sz w:val="28"/>
          <w:szCs w:val="28"/>
          <w:lang w:val="en-US"/>
        </w:rPr>
        <w:t>Peace</w:t>
      </w:r>
      <w:r w:rsidR="005E7C8F" w:rsidRPr="002B7553">
        <w:rPr>
          <w:noProof/>
          <w:sz w:val="28"/>
          <w:szCs w:val="28"/>
          <w:lang w:val="en-US"/>
        </w:rPr>
        <w:t>-</w:t>
      </w:r>
      <w:r w:rsidRPr="002B7553">
        <w:rPr>
          <w:noProof/>
          <w:sz w:val="28"/>
          <w:szCs w:val="28"/>
          <w:lang w:val="en-US"/>
        </w:rPr>
        <w:t>keeping</w:t>
      </w:r>
      <w:r w:rsidRPr="002B7553">
        <w:rPr>
          <w:sz w:val="28"/>
          <w:szCs w:val="28"/>
          <w:lang w:val="en-US"/>
        </w:rPr>
        <w:t xml:space="preserve"> mission</w:t>
      </w:r>
      <w:r w:rsidR="00BD26E9" w:rsidRPr="002B7553">
        <w:rPr>
          <w:sz w:val="28"/>
          <w:szCs w:val="28"/>
          <w:lang w:val="en-US"/>
        </w:rPr>
        <w:t>s</w:t>
      </w:r>
    </w:p>
    <w:p w:rsidR="00A2698B" w:rsidRPr="002B7553" w:rsidRDefault="00A2698B" w:rsidP="00975395">
      <w:pPr>
        <w:numPr>
          <w:ilvl w:val="0"/>
          <w:numId w:val="21"/>
        </w:numPr>
        <w:spacing w:before="60" w:after="60"/>
        <w:jc w:val="both"/>
        <w:rPr>
          <w:sz w:val="28"/>
          <w:szCs w:val="28"/>
          <w:lang w:val="en-US"/>
        </w:rPr>
      </w:pPr>
      <w:r w:rsidRPr="002B7553">
        <w:rPr>
          <w:sz w:val="28"/>
          <w:szCs w:val="28"/>
          <w:lang w:val="en-US"/>
        </w:rPr>
        <w:t>Peace enforcing mission</w:t>
      </w:r>
      <w:r w:rsidR="00BD26E9" w:rsidRPr="002B7553">
        <w:rPr>
          <w:sz w:val="28"/>
          <w:szCs w:val="28"/>
          <w:lang w:val="en-US"/>
        </w:rPr>
        <w:t>s</w:t>
      </w:r>
    </w:p>
    <w:p w:rsidR="00A2698B" w:rsidRPr="002B7553" w:rsidRDefault="00A2698B" w:rsidP="00975395">
      <w:pPr>
        <w:numPr>
          <w:ilvl w:val="0"/>
          <w:numId w:val="21"/>
        </w:numPr>
        <w:spacing w:before="60" w:after="60"/>
        <w:jc w:val="both"/>
        <w:rPr>
          <w:sz w:val="28"/>
          <w:szCs w:val="28"/>
          <w:lang w:val="en-US"/>
        </w:rPr>
      </w:pPr>
      <w:r w:rsidRPr="002B7553">
        <w:rPr>
          <w:noProof/>
          <w:sz w:val="28"/>
          <w:szCs w:val="28"/>
          <w:lang w:val="en-US"/>
        </w:rPr>
        <w:t>Nation</w:t>
      </w:r>
      <w:r w:rsidR="005E7C8F" w:rsidRPr="002B7553">
        <w:rPr>
          <w:noProof/>
          <w:sz w:val="28"/>
          <w:szCs w:val="28"/>
          <w:lang w:val="en-US"/>
        </w:rPr>
        <w:t>-</w:t>
      </w:r>
      <w:r w:rsidRPr="002B7553">
        <w:rPr>
          <w:noProof/>
          <w:sz w:val="28"/>
          <w:szCs w:val="28"/>
          <w:lang w:val="en-US"/>
        </w:rPr>
        <w:t>building</w:t>
      </w:r>
      <w:r w:rsidRPr="002B7553">
        <w:rPr>
          <w:sz w:val="28"/>
          <w:szCs w:val="28"/>
          <w:lang w:val="en-US"/>
        </w:rPr>
        <w:t xml:space="preserve"> mission</w:t>
      </w:r>
      <w:r w:rsidR="00BD26E9" w:rsidRPr="002B7553">
        <w:rPr>
          <w:sz w:val="28"/>
          <w:szCs w:val="28"/>
          <w:lang w:val="en-US"/>
        </w:rPr>
        <w:t>s</w:t>
      </w:r>
    </w:p>
    <w:p w:rsidR="00BD26E9" w:rsidRPr="002B7553" w:rsidRDefault="00BD26E9" w:rsidP="00975395">
      <w:pPr>
        <w:numPr>
          <w:ilvl w:val="0"/>
          <w:numId w:val="21"/>
        </w:numPr>
        <w:spacing w:before="60" w:after="60"/>
        <w:jc w:val="both"/>
        <w:rPr>
          <w:sz w:val="28"/>
          <w:szCs w:val="28"/>
          <w:lang w:val="en-US"/>
        </w:rPr>
      </w:pPr>
      <w:r w:rsidRPr="002B7553">
        <w:rPr>
          <w:sz w:val="28"/>
          <w:szCs w:val="28"/>
          <w:lang w:val="en-US"/>
        </w:rPr>
        <w:t xml:space="preserve">The invasion of </w:t>
      </w:r>
      <w:r w:rsidR="006E4B25" w:rsidRPr="002B7553">
        <w:rPr>
          <w:sz w:val="28"/>
          <w:szCs w:val="28"/>
          <w:lang w:val="en-US"/>
        </w:rPr>
        <w:t>Kuwait</w:t>
      </w:r>
      <w:r w:rsidRPr="002B7553">
        <w:rPr>
          <w:sz w:val="28"/>
          <w:szCs w:val="28"/>
          <w:lang w:val="en-US"/>
        </w:rPr>
        <w:t xml:space="preserve"> (1990) and Iraq (2003)</w:t>
      </w:r>
    </w:p>
    <w:p w:rsidR="00BD26E9" w:rsidRPr="002B7553" w:rsidRDefault="006E4B25" w:rsidP="00975395">
      <w:pPr>
        <w:numPr>
          <w:ilvl w:val="0"/>
          <w:numId w:val="21"/>
        </w:numPr>
        <w:spacing w:before="60" w:after="60"/>
        <w:jc w:val="both"/>
        <w:rPr>
          <w:sz w:val="28"/>
          <w:szCs w:val="28"/>
          <w:lang w:val="en-US"/>
        </w:rPr>
      </w:pPr>
      <w:r w:rsidRPr="002B7553">
        <w:rPr>
          <w:i/>
          <w:sz w:val="28"/>
          <w:szCs w:val="28"/>
          <w:lang w:val="en-US"/>
        </w:rPr>
        <w:t>H</w:t>
      </w:r>
      <w:r w:rsidR="004352A3" w:rsidRPr="002B7553">
        <w:rPr>
          <w:i/>
          <w:sz w:val="28"/>
          <w:szCs w:val="28"/>
          <w:lang w:val="en-US"/>
        </w:rPr>
        <w:t xml:space="preserve">umanitarian </w:t>
      </w:r>
      <w:r w:rsidRPr="002B7553">
        <w:rPr>
          <w:i/>
          <w:sz w:val="28"/>
          <w:szCs w:val="28"/>
          <w:lang w:val="en-US"/>
        </w:rPr>
        <w:t>intervention</w:t>
      </w:r>
      <w:r w:rsidRPr="002B7553">
        <w:rPr>
          <w:sz w:val="28"/>
          <w:szCs w:val="28"/>
          <w:lang w:val="en-US"/>
        </w:rPr>
        <w:t xml:space="preserve"> and </w:t>
      </w:r>
      <w:r w:rsidRPr="002B7553">
        <w:rPr>
          <w:i/>
          <w:sz w:val="28"/>
          <w:szCs w:val="28"/>
          <w:lang w:val="en-US"/>
        </w:rPr>
        <w:t>responsibility to protect</w:t>
      </w:r>
      <w:r w:rsidRPr="002B7553">
        <w:rPr>
          <w:sz w:val="28"/>
          <w:szCs w:val="28"/>
          <w:lang w:val="en-US"/>
        </w:rPr>
        <w:t>: concept, definition, sources and applicable law.</w:t>
      </w:r>
    </w:p>
    <w:p w:rsidR="00A2698B" w:rsidRPr="002B7553" w:rsidRDefault="00BD26E9" w:rsidP="00975395">
      <w:pPr>
        <w:numPr>
          <w:ilvl w:val="0"/>
          <w:numId w:val="21"/>
        </w:numPr>
        <w:spacing w:before="60" w:after="60"/>
        <w:jc w:val="both"/>
        <w:rPr>
          <w:sz w:val="28"/>
          <w:szCs w:val="28"/>
          <w:lang w:val="en-US"/>
        </w:rPr>
      </w:pPr>
      <w:r w:rsidRPr="002B7553">
        <w:rPr>
          <w:sz w:val="28"/>
          <w:szCs w:val="28"/>
          <w:lang w:val="en-US"/>
        </w:rPr>
        <w:t>Collective security within the framework of regional defensive international organizations.</w:t>
      </w:r>
    </w:p>
    <w:p w:rsidR="00E4175F" w:rsidRPr="002B7553" w:rsidRDefault="004352A3" w:rsidP="00975395">
      <w:pPr>
        <w:numPr>
          <w:ilvl w:val="0"/>
          <w:numId w:val="21"/>
        </w:numPr>
        <w:spacing w:before="60" w:after="60"/>
        <w:jc w:val="both"/>
        <w:rPr>
          <w:sz w:val="28"/>
          <w:szCs w:val="28"/>
          <w:lang w:val="en-US"/>
        </w:rPr>
      </w:pPr>
      <w:r w:rsidRPr="002B7553">
        <w:rPr>
          <w:sz w:val="28"/>
          <w:szCs w:val="28"/>
          <w:lang w:val="en-US"/>
        </w:rPr>
        <w:t xml:space="preserve">Disarmament: the legal framework. </w:t>
      </w:r>
    </w:p>
    <w:p w:rsidR="004352A3" w:rsidRPr="002B7553" w:rsidRDefault="004352A3" w:rsidP="00975395">
      <w:pPr>
        <w:numPr>
          <w:ilvl w:val="0"/>
          <w:numId w:val="21"/>
        </w:numPr>
        <w:spacing w:before="60" w:after="60"/>
        <w:jc w:val="both"/>
        <w:rPr>
          <w:sz w:val="28"/>
          <w:szCs w:val="28"/>
          <w:lang w:val="en-US"/>
        </w:rPr>
      </w:pPr>
      <w:r w:rsidRPr="002B7553">
        <w:rPr>
          <w:sz w:val="28"/>
          <w:szCs w:val="28"/>
          <w:lang w:val="en-US"/>
        </w:rPr>
        <w:t xml:space="preserve">The issue of nuclear disarmament. The reduction and elimination of strategic offensive arms. </w:t>
      </w:r>
    </w:p>
    <w:p w:rsidR="004352A3" w:rsidRPr="002B7553" w:rsidRDefault="004352A3" w:rsidP="00975395">
      <w:pPr>
        <w:numPr>
          <w:ilvl w:val="0"/>
          <w:numId w:val="21"/>
        </w:numPr>
        <w:spacing w:before="60" w:after="60"/>
        <w:jc w:val="both"/>
        <w:rPr>
          <w:sz w:val="28"/>
          <w:szCs w:val="28"/>
          <w:lang w:val="en-US"/>
        </w:rPr>
      </w:pPr>
      <w:r w:rsidRPr="002B7553">
        <w:rPr>
          <w:sz w:val="28"/>
          <w:szCs w:val="28"/>
          <w:lang w:val="en-US"/>
        </w:rPr>
        <w:t>The problem of the prohibition and destruction of nuclear weapons. International legal regulation of nuclear</w:t>
      </w:r>
      <w:r w:rsidR="007C733F" w:rsidRPr="002B7553">
        <w:rPr>
          <w:sz w:val="28"/>
          <w:szCs w:val="28"/>
          <w:lang w:val="en-US"/>
        </w:rPr>
        <w:t>-</w:t>
      </w:r>
      <w:r w:rsidRPr="002B7553">
        <w:rPr>
          <w:sz w:val="28"/>
          <w:szCs w:val="28"/>
          <w:lang w:val="en-US"/>
        </w:rPr>
        <w:t xml:space="preserve">weapon tests. The non-proliferation of nuclear weapons. </w:t>
      </w:r>
    </w:p>
    <w:p w:rsidR="004352A3" w:rsidRPr="002B7553" w:rsidRDefault="004352A3" w:rsidP="00975395">
      <w:pPr>
        <w:numPr>
          <w:ilvl w:val="0"/>
          <w:numId w:val="21"/>
        </w:numPr>
        <w:spacing w:before="60" w:after="60"/>
        <w:jc w:val="both"/>
        <w:rPr>
          <w:sz w:val="28"/>
          <w:szCs w:val="28"/>
          <w:lang w:val="en-US"/>
        </w:rPr>
      </w:pPr>
      <w:r w:rsidRPr="002B7553">
        <w:rPr>
          <w:sz w:val="28"/>
          <w:szCs w:val="28"/>
          <w:lang w:val="en-US"/>
        </w:rPr>
        <w:t xml:space="preserve">Prohibition and elimination of weapons of mass destruction. </w:t>
      </w:r>
    </w:p>
    <w:p w:rsidR="004352A3" w:rsidRPr="002B7553" w:rsidRDefault="004352A3" w:rsidP="00D91FC5">
      <w:pPr>
        <w:spacing w:before="60" w:after="60"/>
        <w:jc w:val="both"/>
        <w:rPr>
          <w:sz w:val="28"/>
          <w:szCs w:val="28"/>
          <w:lang w:val="en-US"/>
        </w:rPr>
      </w:pPr>
    </w:p>
    <w:p w:rsidR="004352A3" w:rsidRPr="002B7553" w:rsidRDefault="004352A3" w:rsidP="00D91FC5">
      <w:pPr>
        <w:spacing w:before="60" w:after="60"/>
        <w:jc w:val="both"/>
        <w:rPr>
          <w:sz w:val="28"/>
          <w:szCs w:val="28"/>
          <w:lang w:val="en-US"/>
        </w:rPr>
      </w:pPr>
    </w:p>
    <w:p w:rsidR="004352A3" w:rsidRPr="002B7553" w:rsidRDefault="004352A3" w:rsidP="00D91FC5">
      <w:pPr>
        <w:spacing w:before="60" w:after="60"/>
        <w:jc w:val="both"/>
        <w:rPr>
          <w:b/>
          <w:iCs/>
          <w:sz w:val="28"/>
          <w:szCs w:val="28"/>
          <w:lang w:val="en-US"/>
        </w:rPr>
      </w:pPr>
      <w:r w:rsidRPr="002B7553">
        <w:rPr>
          <w:b/>
          <w:iCs/>
          <w:sz w:val="28"/>
          <w:szCs w:val="28"/>
          <w:lang w:val="en-US"/>
        </w:rPr>
        <w:t>Readings</w:t>
      </w:r>
      <w:r w:rsidR="00D91FC5" w:rsidRPr="002B7553">
        <w:rPr>
          <w:b/>
          <w:iCs/>
          <w:sz w:val="28"/>
          <w:szCs w:val="28"/>
          <w:lang w:val="en-US"/>
        </w:rPr>
        <w:t>:</w:t>
      </w:r>
    </w:p>
    <w:p w:rsidR="006E4B25" w:rsidRPr="002B7553" w:rsidRDefault="00EA32BF" w:rsidP="00D91FC5">
      <w:pPr>
        <w:spacing w:before="60" w:after="60"/>
        <w:jc w:val="both"/>
        <w:rPr>
          <w:iCs/>
          <w:sz w:val="28"/>
          <w:szCs w:val="28"/>
          <w:lang w:val="en-US"/>
        </w:rPr>
      </w:pPr>
      <w:r w:rsidRPr="002B7553">
        <w:rPr>
          <w:iCs/>
          <w:sz w:val="28"/>
          <w:szCs w:val="28"/>
          <w:lang w:val="en-US"/>
        </w:rPr>
        <w:t xml:space="preserve">United Nations, Charter of the United Nations, 24 October 1945, 1 UNTS XVI: </w:t>
      </w:r>
      <w:r w:rsidR="006E4B25" w:rsidRPr="002B7553">
        <w:rPr>
          <w:iCs/>
          <w:sz w:val="28"/>
          <w:szCs w:val="28"/>
          <w:lang w:val="en-US"/>
        </w:rPr>
        <w:t>Article 2(3), 2(4), 51, 24, 25, Chapters VI, VII, and VII</w:t>
      </w:r>
    </w:p>
    <w:p w:rsidR="00EA32BF" w:rsidRPr="002B7553" w:rsidRDefault="00EA32BF" w:rsidP="00D91FC5">
      <w:pPr>
        <w:spacing w:before="60" w:after="60"/>
        <w:jc w:val="both"/>
        <w:rPr>
          <w:iCs/>
          <w:sz w:val="28"/>
          <w:szCs w:val="28"/>
          <w:lang w:val="en-US"/>
        </w:rPr>
      </w:pPr>
      <w:proofErr w:type="spellStart"/>
      <w:r w:rsidRPr="002B7553">
        <w:rPr>
          <w:iCs/>
          <w:sz w:val="28"/>
          <w:szCs w:val="28"/>
          <w:lang w:val="en-US"/>
        </w:rPr>
        <w:t>Dinstein</w:t>
      </w:r>
      <w:proofErr w:type="spellEnd"/>
      <w:r w:rsidRPr="002B7553">
        <w:rPr>
          <w:iCs/>
          <w:sz w:val="28"/>
          <w:szCs w:val="28"/>
          <w:lang w:val="en-US"/>
        </w:rPr>
        <w:t xml:space="preserve">, Y. (2017). </w:t>
      </w:r>
      <w:proofErr w:type="gramStart"/>
      <w:r w:rsidRPr="002B7553">
        <w:rPr>
          <w:iCs/>
          <w:sz w:val="28"/>
          <w:szCs w:val="28"/>
          <w:lang w:val="en-US"/>
        </w:rPr>
        <w:t>War, aggression</w:t>
      </w:r>
      <w:r w:rsidR="005E7C8F" w:rsidRPr="002B7553">
        <w:rPr>
          <w:iCs/>
          <w:sz w:val="28"/>
          <w:szCs w:val="28"/>
          <w:lang w:val="en-US"/>
        </w:rPr>
        <w:t>,</w:t>
      </w:r>
      <w:r w:rsidRPr="002B7553">
        <w:rPr>
          <w:iCs/>
          <w:sz w:val="28"/>
          <w:szCs w:val="28"/>
          <w:lang w:val="en-US"/>
        </w:rPr>
        <w:t xml:space="preserve"> </w:t>
      </w:r>
      <w:r w:rsidRPr="002B7553">
        <w:rPr>
          <w:iCs/>
          <w:noProof/>
          <w:sz w:val="28"/>
          <w:szCs w:val="28"/>
          <w:lang w:val="en-US"/>
        </w:rPr>
        <w:t>and</w:t>
      </w:r>
      <w:r w:rsidRPr="002B7553">
        <w:rPr>
          <w:iCs/>
          <w:sz w:val="28"/>
          <w:szCs w:val="28"/>
          <w:lang w:val="en-US"/>
        </w:rPr>
        <w:t xml:space="preserve"> </w:t>
      </w:r>
      <w:r w:rsidRPr="002B7553">
        <w:rPr>
          <w:iCs/>
          <w:noProof/>
          <w:sz w:val="28"/>
          <w:szCs w:val="28"/>
          <w:lang w:val="en-US"/>
        </w:rPr>
        <w:t>self-defen</w:t>
      </w:r>
      <w:r w:rsidR="005E7C8F" w:rsidRPr="002B7553">
        <w:rPr>
          <w:iCs/>
          <w:noProof/>
          <w:sz w:val="28"/>
          <w:szCs w:val="28"/>
          <w:lang w:val="en-US"/>
        </w:rPr>
        <w:t>s</w:t>
      </w:r>
      <w:r w:rsidRPr="002B7553">
        <w:rPr>
          <w:iCs/>
          <w:noProof/>
          <w:sz w:val="28"/>
          <w:szCs w:val="28"/>
          <w:lang w:val="en-US"/>
        </w:rPr>
        <w:t>e</w:t>
      </w:r>
      <w:r w:rsidRPr="002B7553">
        <w:rPr>
          <w:iCs/>
          <w:sz w:val="28"/>
          <w:szCs w:val="28"/>
          <w:lang w:val="en-US"/>
        </w:rPr>
        <w:t>.</w:t>
      </w:r>
      <w:proofErr w:type="gramEnd"/>
      <w:r w:rsidRPr="002B7553">
        <w:rPr>
          <w:iCs/>
          <w:sz w:val="28"/>
          <w:szCs w:val="28"/>
          <w:lang w:val="en-US"/>
        </w:rPr>
        <w:t xml:space="preserve"> </w:t>
      </w:r>
      <w:proofErr w:type="gramStart"/>
      <w:r w:rsidRPr="002B7553">
        <w:rPr>
          <w:iCs/>
          <w:sz w:val="28"/>
          <w:szCs w:val="28"/>
          <w:lang w:val="en-US"/>
        </w:rPr>
        <w:t>Cambridge University Press.</w:t>
      </w:r>
      <w:proofErr w:type="gramEnd"/>
    </w:p>
    <w:p w:rsidR="004352A3" w:rsidRPr="002B7553" w:rsidRDefault="00993F07" w:rsidP="00993F07">
      <w:pPr>
        <w:spacing w:before="60" w:after="60"/>
        <w:jc w:val="both"/>
        <w:rPr>
          <w:sz w:val="28"/>
          <w:szCs w:val="28"/>
          <w:lang w:val="en-US"/>
        </w:rPr>
      </w:pPr>
      <w:proofErr w:type="spellStart"/>
      <w:r w:rsidRPr="002B7553">
        <w:rPr>
          <w:iCs/>
          <w:sz w:val="28"/>
          <w:szCs w:val="28"/>
          <w:lang w:val="en-US"/>
        </w:rPr>
        <w:lastRenderedPageBreak/>
        <w:t>Focarelli</w:t>
      </w:r>
      <w:proofErr w:type="spellEnd"/>
      <w:r w:rsidRPr="002B7553">
        <w:rPr>
          <w:iCs/>
          <w:sz w:val="28"/>
          <w:szCs w:val="28"/>
          <w:lang w:val="en-US"/>
        </w:rPr>
        <w:t xml:space="preserve">, C. (2008). The Responsibility to Protect Doctrine and Humanitarian Intervention: Too Many Ambiguities for a Working Doctrine. Journal of Conflict and Security Law, 13(2), 191–213. </w:t>
      </w:r>
      <w:r w:rsidR="004352A3" w:rsidRPr="002B7553">
        <w:rPr>
          <w:iCs/>
          <w:sz w:val="28"/>
          <w:szCs w:val="28"/>
          <w:lang w:val="en-US"/>
        </w:rPr>
        <w:t>Gray</w:t>
      </w:r>
      <w:r w:rsidR="004352A3" w:rsidRPr="002B7553">
        <w:rPr>
          <w:i/>
          <w:iCs/>
          <w:sz w:val="28"/>
          <w:szCs w:val="28"/>
          <w:lang w:val="en-US"/>
        </w:rPr>
        <w:t xml:space="preserve">, </w:t>
      </w:r>
      <w:r w:rsidR="004352A3" w:rsidRPr="002B7553">
        <w:rPr>
          <w:iCs/>
          <w:sz w:val="28"/>
          <w:szCs w:val="28"/>
          <w:lang w:val="en-US"/>
        </w:rPr>
        <w:t xml:space="preserve">C., </w:t>
      </w:r>
      <w:r w:rsidR="006862E9" w:rsidRPr="002B7553">
        <w:rPr>
          <w:iCs/>
          <w:sz w:val="28"/>
          <w:szCs w:val="28"/>
          <w:lang w:val="en-US"/>
        </w:rPr>
        <w:t>“</w:t>
      </w:r>
      <w:r w:rsidR="004352A3" w:rsidRPr="002B7553">
        <w:rPr>
          <w:sz w:val="28"/>
          <w:szCs w:val="28"/>
          <w:lang w:val="en-US"/>
        </w:rPr>
        <w:t xml:space="preserve">The Use </w:t>
      </w:r>
      <w:proofErr w:type="gramStart"/>
      <w:r w:rsidR="004352A3" w:rsidRPr="002B7553">
        <w:rPr>
          <w:sz w:val="28"/>
          <w:szCs w:val="28"/>
          <w:lang w:val="en-US"/>
        </w:rPr>
        <w:t>Of</w:t>
      </w:r>
      <w:proofErr w:type="gramEnd"/>
      <w:r w:rsidR="004352A3" w:rsidRPr="002B7553">
        <w:rPr>
          <w:sz w:val="28"/>
          <w:szCs w:val="28"/>
          <w:lang w:val="en-US"/>
        </w:rPr>
        <w:t xml:space="preserve"> Force And The International Legal Order</w:t>
      </w:r>
      <w:r w:rsidR="006862E9" w:rsidRPr="002B7553">
        <w:rPr>
          <w:sz w:val="28"/>
          <w:szCs w:val="28"/>
          <w:lang w:val="en-US"/>
        </w:rPr>
        <w:t>”</w:t>
      </w:r>
      <w:r w:rsidR="004352A3" w:rsidRPr="002B7553">
        <w:rPr>
          <w:sz w:val="28"/>
          <w:szCs w:val="28"/>
          <w:lang w:val="en-US"/>
        </w:rPr>
        <w:t xml:space="preserve">, in Evans M.D., International Law. 4th Ed. Oxford, 2014. </w:t>
      </w:r>
    </w:p>
    <w:p w:rsidR="004352A3" w:rsidRPr="002B7553" w:rsidRDefault="004352A3" w:rsidP="00D91FC5">
      <w:pPr>
        <w:spacing w:before="60" w:after="60"/>
        <w:jc w:val="both"/>
        <w:rPr>
          <w:sz w:val="28"/>
          <w:szCs w:val="28"/>
          <w:lang w:val="en-US"/>
        </w:rPr>
      </w:pPr>
      <w:proofErr w:type="spellStart"/>
      <w:proofErr w:type="gramStart"/>
      <w:r w:rsidRPr="002B7553">
        <w:rPr>
          <w:sz w:val="28"/>
          <w:szCs w:val="28"/>
          <w:lang w:val="en-US"/>
        </w:rPr>
        <w:t>Gardam</w:t>
      </w:r>
      <w:proofErr w:type="spellEnd"/>
      <w:r w:rsidRPr="002B7553">
        <w:rPr>
          <w:sz w:val="28"/>
          <w:szCs w:val="28"/>
          <w:lang w:val="en-US"/>
        </w:rPr>
        <w:t xml:space="preserve"> J. Necessity, Proportionality and the Use of Force by States.</w:t>
      </w:r>
      <w:proofErr w:type="gramEnd"/>
      <w:r w:rsidRPr="002B7553">
        <w:rPr>
          <w:sz w:val="28"/>
          <w:szCs w:val="28"/>
          <w:lang w:val="en-US"/>
        </w:rPr>
        <w:t xml:space="preserve"> </w:t>
      </w:r>
      <w:proofErr w:type="gramStart"/>
      <w:r w:rsidRPr="002B7553">
        <w:rPr>
          <w:sz w:val="28"/>
          <w:szCs w:val="28"/>
          <w:lang w:val="en-US"/>
        </w:rPr>
        <w:t>Cambridge, 2011.</w:t>
      </w:r>
      <w:proofErr w:type="gramEnd"/>
      <w:r w:rsidRPr="002B7553">
        <w:rPr>
          <w:sz w:val="28"/>
          <w:szCs w:val="28"/>
          <w:lang w:val="en-US"/>
        </w:rPr>
        <w:t xml:space="preserve"> </w:t>
      </w:r>
    </w:p>
    <w:p w:rsidR="00032413" w:rsidRPr="002B7553" w:rsidRDefault="004352A3" w:rsidP="00D91FC5">
      <w:pPr>
        <w:shd w:val="clear" w:color="auto" w:fill="FFFFFF"/>
        <w:jc w:val="both"/>
        <w:rPr>
          <w:sz w:val="28"/>
          <w:szCs w:val="28"/>
          <w:lang w:val="en-US"/>
        </w:rPr>
      </w:pPr>
      <w:proofErr w:type="spellStart"/>
      <w:proofErr w:type="gramStart"/>
      <w:r w:rsidRPr="002B7553">
        <w:rPr>
          <w:sz w:val="28"/>
          <w:szCs w:val="28"/>
          <w:lang w:val="en-US"/>
        </w:rPr>
        <w:t>Kretzmer</w:t>
      </w:r>
      <w:proofErr w:type="spellEnd"/>
      <w:r w:rsidRPr="002B7553">
        <w:rPr>
          <w:sz w:val="28"/>
          <w:szCs w:val="28"/>
          <w:lang w:val="en-US"/>
        </w:rPr>
        <w:t xml:space="preserve"> </w:t>
      </w:r>
      <w:r w:rsidR="007C733F" w:rsidRPr="002B7553">
        <w:rPr>
          <w:sz w:val="28"/>
          <w:szCs w:val="28"/>
          <w:lang w:val="en-US"/>
        </w:rPr>
        <w:t>D.</w:t>
      </w:r>
      <w:proofErr w:type="gramEnd"/>
      <w:r w:rsidR="007C733F" w:rsidRPr="002B7553">
        <w:rPr>
          <w:sz w:val="28"/>
          <w:szCs w:val="28"/>
          <w:lang w:val="en-US"/>
        </w:rPr>
        <w:t xml:space="preserve"> The Inherent Right to Self- d</w:t>
      </w:r>
      <w:r w:rsidRPr="002B7553">
        <w:rPr>
          <w:sz w:val="28"/>
          <w:szCs w:val="28"/>
          <w:lang w:val="en-US"/>
        </w:rPr>
        <w:t>efen</w:t>
      </w:r>
      <w:r w:rsidR="007C733F" w:rsidRPr="002B7553">
        <w:rPr>
          <w:sz w:val="28"/>
          <w:szCs w:val="28"/>
          <w:lang w:val="en-US"/>
        </w:rPr>
        <w:t>s</w:t>
      </w:r>
      <w:r w:rsidRPr="002B7553">
        <w:rPr>
          <w:sz w:val="28"/>
          <w:szCs w:val="28"/>
          <w:lang w:val="en-US"/>
        </w:rPr>
        <w:t xml:space="preserve">e and Proportionality in Jus Ad Bellum // EJIL. 2013. - N1. </w:t>
      </w:r>
      <w:hyperlink r:id="rId23" w:history="1">
        <w:r w:rsidRPr="002B7553">
          <w:rPr>
            <w:rStyle w:val="ae"/>
            <w:sz w:val="28"/>
            <w:szCs w:val="28"/>
            <w:lang w:val="en-US"/>
          </w:rPr>
          <w:t>Http://www.ejil.org/pdfs/24/1/2380.pdf</w:t>
        </w:r>
      </w:hyperlink>
      <w:r w:rsidRPr="002B7553">
        <w:rPr>
          <w:sz w:val="28"/>
          <w:szCs w:val="28"/>
          <w:lang w:val="en-US"/>
        </w:rPr>
        <w:t xml:space="preserve"> </w:t>
      </w:r>
    </w:p>
    <w:p w:rsidR="00993F07" w:rsidRPr="002B7553" w:rsidRDefault="00993F07" w:rsidP="00993F07">
      <w:pPr>
        <w:spacing w:before="60" w:after="60"/>
        <w:jc w:val="both"/>
        <w:rPr>
          <w:iCs/>
          <w:sz w:val="28"/>
          <w:szCs w:val="28"/>
          <w:lang w:val="en-US"/>
        </w:rPr>
      </w:pPr>
      <w:proofErr w:type="spellStart"/>
      <w:r w:rsidRPr="002B7553">
        <w:rPr>
          <w:iCs/>
          <w:sz w:val="28"/>
          <w:szCs w:val="28"/>
          <w:lang w:val="en-US"/>
        </w:rPr>
        <w:t>Orakhelashvili</w:t>
      </w:r>
      <w:proofErr w:type="spellEnd"/>
      <w:r w:rsidRPr="002B7553">
        <w:rPr>
          <w:iCs/>
          <w:sz w:val="28"/>
          <w:szCs w:val="28"/>
          <w:lang w:val="en-US"/>
        </w:rPr>
        <w:t>, A. (2011). </w:t>
      </w:r>
      <w:proofErr w:type="gramStart"/>
      <w:r w:rsidRPr="002B7553">
        <w:rPr>
          <w:iCs/>
          <w:sz w:val="28"/>
          <w:szCs w:val="28"/>
          <w:lang w:val="en-US"/>
        </w:rPr>
        <w:t>Collective security.</w:t>
      </w:r>
      <w:proofErr w:type="gramEnd"/>
      <w:r w:rsidRPr="002B7553">
        <w:rPr>
          <w:iCs/>
          <w:sz w:val="28"/>
          <w:szCs w:val="28"/>
          <w:lang w:val="en-US"/>
        </w:rPr>
        <w:t xml:space="preserve"> Oxford: Oxford University</w:t>
      </w:r>
      <w:r w:rsidR="007B5E7D" w:rsidRPr="002B7553">
        <w:rPr>
          <w:iCs/>
          <w:sz w:val="28"/>
          <w:szCs w:val="28"/>
          <w:lang w:val="en-US"/>
        </w:rPr>
        <w:t xml:space="preserve"> </w:t>
      </w:r>
      <w:r w:rsidRPr="002B7553">
        <w:rPr>
          <w:iCs/>
          <w:sz w:val="28"/>
          <w:szCs w:val="28"/>
          <w:lang w:val="en-US"/>
        </w:rPr>
        <w:t xml:space="preserve">Press. </w:t>
      </w:r>
    </w:p>
    <w:p w:rsidR="00993F07" w:rsidRPr="002B7553" w:rsidRDefault="00993F07" w:rsidP="00993F07">
      <w:pPr>
        <w:spacing w:before="60" w:after="60"/>
        <w:jc w:val="both"/>
        <w:rPr>
          <w:iCs/>
          <w:sz w:val="28"/>
          <w:szCs w:val="28"/>
          <w:lang w:val="en-US"/>
        </w:rPr>
      </w:pPr>
      <w:r w:rsidRPr="002B7553">
        <w:rPr>
          <w:iCs/>
          <w:sz w:val="28"/>
          <w:szCs w:val="28"/>
          <w:lang w:val="en-US"/>
        </w:rPr>
        <w:t xml:space="preserve">Christopher Greenwood. (1987). </w:t>
      </w:r>
      <w:proofErr w:type="gramStart"/>
      <w:r w:rsidRPr="002B7553">
        <w:rPr>
          <w:iCs/>
          <w:sz w:val="28"/>
          <w:szCs w:val="28"/>
          <w:lang w:val="en-US"/>
        </w:rPr>
        <w:t>The</w:t>
      </w:r>
      <w:proofErr w:type="gramEnd"/>
      <w:r w:rsidRPr="002B7553">
        <w:rPr>
          <w:iCs/>
          <w:sz w:val="28"/>
          <w:szCs w:val="28"/>
          <w:lang w:val="en-US"/>
        </w:rPr>
        <w:t xml:space="preserve"> Concept of War in Modern International Law. The International and Comparative Law Quarterly, 36(2), 283–306. </w:t>
      </w:r>
    </w:p>
    <w:p w:rsidR="00032413" w:rsidRPr="002B7553" w:rsidRDefault="00032413" w:rsidP="00D91FC5">
      <w:pPr>
        <w:pBdr>
          <w:bottom w:val="single" w:sz="6" w:space="1" w:color="auto"/>
        </w:pBdr>
        <w:jc w:val="both"/>
        <w:rPr>
          <w:vanish/>
          <w:sz w:val="28"/>
          <w:szCs w:val="28"/>
          <w:lang w:val="en-US" w:eastAsia="it-IT"/>
        </w:rPr>
      </w:pPr>
      <w:r w:rsidRPr="002B7553">
        <w:rPr>
          <w:vanish/>
          <w:sz w:val="28"/>
          <w:szCs w:val="28"/>
          <w:lang w:val="en-US" w:eastAsia="it-IT"/>
        </w:rPr>
        <w:t>Inizio modulo</w:t>
      </w:r>
    </w:p>
    <w:p w:rsidR="00032413" w:rsidRPr="002B7553" w:rsidRDefault="00032413" w:rsidP="00D91FC5">
      <w:pPr>
        <w:pBdr>
          <w:top w:val="single" w:sz="6" w:space="1" w:color="auto"/>
        </w:pBdr>
        <w:jc w:val="both"/>
        <w:rPr>
          <w:vanish/>
          <w:sz w:val="28"/>
          <w:szCs w:val="28"/>
          <w:lang w:val="en-US" w:eastAsia="it-IT"/>
        </w:rPr>
      </w:pPr>
      <w:r w:rsidRPr="002B7553">
        <w:rPr>
          <w:vanish/>
          <w:sz w:val="28"/>
          <w:szCs w:val="28"/>
          <w:lang w:val="en-US" w:eastAsia="it-IT"/>
        </w:rPr>
        <w:t>Fine modulo</w:t>
      </w:r>
    </w:p>
    <w:p w:rsidR="00032413" w:rsidRPr="002B7553" w:rsidRDefault="00032413" w:rsidP="00D91FC5">
      <w:pPr>
        <w:spacing w:before="60" w:after="60"/>
        <w:jc w:val="both"/>
        <w:rPr>
          <w:sz w:val="28"/>
          <w:szCs w:val="28"/>
          <w:lang w:val="en-US"/>
        </w:rPr>
      </w:pPr>
    </w:p>
    <w:p w:rsidR="004352A3" w:rsidRPr="002B7553" w:rsidRDefault="00E92A41" w:rsidP="00D91FC5">
      <w:pPr>
        <w:spacing w:before="60" w:after="60"/>
        <w:jc w:val="both"/>
        <w:rPr>
          <w:iCs/>
          <w:sz w:val="28"/>
          <w:szCs w:val="28"/>
          <w:lang w:val="en-US"/>
        </w:rPr>
      </w:pPr>
      <w:r w:rsidRPr="002B7553">
        <w:rPr>
          <w:b/>
          <w:iCs/>
          <w:sz w:val="28"/>
          <w:szCs w:val="28"/>
          <w:lang w:val="en-US"/>
        </w:rPr>
        <w:t>Recommended further readings:</w:t>
      </w:r>
      <w:r w:rsidR="004352A3" w:rsidRPr="002B7553">
        <w:rPr>
          <w:iCs/>
          <w:sz w:val="28"/>
          <w:szCs w:val="28"/>
          <w:lang w:val="en-US"/>
        </w:rPr>
        <w:t xml:space="preserve"> </w:t>
      </w:r>
    </w:p>
    <w:p w:rsidR="004352A3" w:rsidRPr="002B7553" w:rsidRDefault="009E040D" w:rsidP="00D91FC5">
      <w:pPr>
        <w:spacing w:before="60" w:after="60"/>
        <w:jc w:val="both"/>
        <w:rPr>
          <w:iCs/>
          <w:sz w:val="28"/>
          <w:szCs w:val="28"/>
          <w:lang w:val="en-US"/>
        </w:rPr>
      </w:pPr>
      <w:proofErr w:type="gramStart"/>
      <w:r w:rsidRPr="002B7553">
        <w:rPr>
          <w:iCs/>
          <w:sz w:val="28"/>
          <w:szCs w:val="28"/>
          <w:lang w:val="en-US"/>
        </w:rPr>
        <w:t>SIMMA, B., MOSLER, H., PAULUS, A., &amp; CHAITIDOU, E. (Eds.).</w:t>
      </w:r>
      <w:proofErr w:type="gramEnd"/>
      <w:r w:rsidRPr="002B7553">
        <w:rPr>
          <w:iCs/>
          <w:sz w:val="28"/>
          <w:szCs w:val="28"/>
          <w:lang w:val="en-US"/>
        </w:rPr>
        <w:t xml:space="preserve"> (2002). The Charter of the United Nations: a commentary (Vol. 1). Oxford: Oxford University Press.</w:t>
      </w:r>
    </w:p>
    <w:p w:rsidR="004352A3" w:rsidRPr="002B7553" w:rsidRDefault="004352A3" w:rsidP="00D91FC5">
      <w:pPr>
        <w:spacing w:before="60" w:after="60"/>
        <w:jc w:val="both"/>
        <w:rPr>
          <w:iCs/>
          <w:sz w:val="28"/>
          <w:szCs w:val="28"/>
          <w:lang w:val="en-US"/>
        </w:rPr>
      </w:pPr>
      <w:r w:rsidRPr="002B7553">
        <w:rPr>
          <w:iCs/>
          <w:sz w:val="28"/>
          <w:szCs w:val="28"/>
          <w:lang w:val="en-US"/>
        </w:rPr>
        <w:t xml:space="preserve">Mallard G., Crafting the Nuclear Regime Complex (1950–1975): Dynamics of Harmonization of Opaque Treaty Rules // EJIL. 2014. Vol. 25. </w:t>
      </w:r>
      <w:proofErr w:type="gramStart"/>
      <w:r w:rsidRPr="002B7553">
        <w:rPr>
          <w:iCs/>
          <w:sz w:val="28"/>
          <w:szCs w:val="28"/>
          <w:lang w:val="en-US"/>
        </w:rPr>
        <w:t>N 2.</w:t>
      </w:r>
      <w:proofErr w:type="gramEnd"/>
      <w:r w:rsidRPr="002B7553">
        <w:rPr>
          <w:iCs/>
          <w:sz w:val="28"/>
          <w:szCs w:val="28"/>
          <w:lang w:val="en-US"/>
        </w:rPr>
        <w:t xml:space="preserve"> Http://ejil.org/pdfs/25/2/2496.pdf </w:t>
      </w:r>
    </w:p>
    <w:p w:rsidR="004352A3" w:rsidRPr="002B7553" w:rsidRDefault="004352A3" w:rsidP="00D91FC5">
      <w:pPr>
        <w:spacing w:before="60" w:after="60"/>
        <w:jc w:val="both"/>
        <w:rPr>
          <w:iCs/>
          <w:sz w:val="28"/>
          <w:szCs w:val="28"/>
          <w:lang w:val="en-US"/>
        </w:rPr>
      </w:pPr>
      <w:r w:rsidRPr="002B7553">
        <w:rPr>
          <w:iCs/>
          <w:sz w:val="28"/>
          <w:szCs w:val="28"/>
          <w:lang w:val="en-US"/>
        </w:rPr>
        <w:t xml:space="preserve">Waxman M.C. Regulating Resort to Force: Form and Substance of the UN Charter Regime // EJIL. 2013. N1. Http://www.ejil.org/pdfs/24/1/2376.pdf </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Akande</w:t>
      </w:r>
      <w:proofErr w:type="spellEnd"/>
      <w:r w:rsidRPr="002B7553">
        <w:rPr>
          <w:iCs/>
          <w:sz w:val="28"/>
          <w:szCs w:val="28"/>
          <w:lang w:val="en-US"/>
        </w:rPr>
        <w:t>, D. (</w:t>
      </w:r>
      <w:proofErr w:type="spellStart"/>
      <w:r w:rsidRPr="002B7553">
        <w:rPr>
          <w:iCs/>
          <w:sz w:val="28"/>
          <w:szCs w:val="28"/>
          <w:lang w:val="en-US"/>
        </w:rPr>
        <w:t>n.d.</w:t>
      </w:r>
      <w:proofErr w:type="spellEnd"/>
      <w:r w:rsidRPr="002B7553">
        <w:rPr>
          <w:iCs/>
          <w:sz w:val="28"/>
          <w:szCs w:val="28"/>
          <w:lang w:val="en-US"/>
        </w:rPr>
        <w:t xml:space="preserve">). EJIL: Talk! – What </w:t>
      </w:r>
      <w:proofErr w:type="gramStart"/>
      <w:r w:rsidRPr="002B7553">
        <w:rPr>
          <w:iCs/>
          <w:sz w:val="28"/>
          <w:szCs w:val="28"/>
          <w:lang w:val="en-US"/>
        </w:rPr>
        <w:t>Exactly</w:t>
      </w:r>
      <w:proofErr w:type="gramEnd"/>
      <w:r w:rsidRPr="002B7553">
        <w:rPr>
          <w:iCs/>
          <w:sz w:val="28"/>
          <w:szCs w:val="28"/>
          <w:lang w:val="en-US"/>
        </w:rPr>
        <w:t xml:space="preserve"> was Agreed in Kampala on the Crime of Aggression? Retrieved from http://www.ejiltalk.org/what-exactly-was-agreed-in-kampala-on-the-crime-of-aggression/</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Alexandrov</w:t>
      </w:r>
      <w:proofErr w:type="spellEnd"/>
      <w:r w:rsidRPr="002B7553">
        <w:rPr>
          <w:iCs/>
          <w:sz w:val="28"/>
          <w:szCs w:val="28"/>
          <w:lang w:val="en-US"/>
        </w:rPr>
        <w:t>, S. A. (1996). </w:t>
      </w:r>
      <w:proofErr w:type="gramStart"/>
      <w:r w:rsidRPr="002B7553">
        <w:rPr>
          <w:iCs/>
          <w:sz w:val="28"/>
          <w:szCs w:val="28"/>
          <w:lang w:val="en-US"/>
        </w:rPr>
        <w:t>Self-defense against the use of force in international law (Vol. Developments in international law).</w:t>
      </w:r>
      <w:proofErr w:type="gramEnd"/>
      <w:r w:rsidRPr="002B7553">
        <w:rPr>
          <w:iCs/>
          <w:sz w:val="28"/>
          <w:szCs w:val="28"/>
          <w:lang w:val="en-US"/>
        </w:rPr>
        <w:t xml:space="preserve"> The Hague: Kluwer Law International.</w:t>
      </w:r>
    </w:p>
    <w:p w:rsidR="00C143D0" w:rsidRPr="002B7553" w:rsidRDefault="00C143D0" w:rsidP="005756B5">
      <w:pPr>
        <w:spacing w:before="60" w:after="60"/>
        <w:jc w:val="both"/>
        <w:rPr>
          <w:iCs/>
          <w:sz w:val="28"/>
          <w:szCs w:val="28"/>
          <w:lang w:val="en-US"/>
        </w:rPr>
      </w:pPr>
      <w:r w:rsidRPr="002B7553">
        <w:rPr>
          <w:iCs/>
          <w:sz w:val="28"/>
          <w:szCs w:val="28"/>
          <w:lang w:val="en-US"/>
        </w:rPr>
        <w:t xml:space="preserve">Bannon, Alicia L. (2005). Responsibility to Protect: The U.N. World Summit and the Question of Unilateralism, The, 115. </w:t>
      </w:r>
    </w:p>
    <w:p w:rsidR="00C143D0" w:rsidRPr="002B7553" w:rsidRDefault="00C143D0" w:rsidP="005756B5">
      <w:pPr>
        <w:spacing w:before="60" w:after="60"/>
        <w:jc w:val="both"/>
        <w:rPr>
          <w:iCs/>
          <w:sz w:val="28"/>
          <w:szCs w:val="28"/>
          <w:lang w:val="en-US"/>
        </w:rPr>
      </w:pPr>
      <w:r w:rsidRPr="002B7553">
        <w:rPr>
          <w:iCs/>
          <w:sz w:val="28"/>
          <w:szCs w:val="28"/>
          <w:lang w:val="en-US"/>
        </w:rPr>
        <w:t>BIANCHI, A. (2009). The International Regulation of the Use of Force: The Politics of Interpretive Method. </w:t>
      </w:r>
      <w:proofErr w:type="gramStart"/>
      <w:r w:rsidRPr="002B7553">
        <w:rPr>
          <w:iCs/>
          <w:sz w:val="28"/>
          <w:szCs w:val="28"/>
          <w:lang w:val="en-US"/>
        </w:rPr>
        <w:t>Leiden Journal of International Law, 22(04).</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Blokker</w:t>
      </w:r>
      <w:proofErr w:type="spellEnd"/>
      <w:r w:rsidRPr="002B7553">
        <w:rPr>
          <w:iCs/>
          <w:sz w:val="28"/>
          <w:szCs w:val="28"/>
          <w:lang w:val="en-US"/>
        </w:rPr>
        <w:t xml:space="preserve">, N. (1AD). Is the authorization authorized? </w:t>
      </w:r>
      <w:proofErr w:type="gramStart"/>
      <w:r w:rsidRPr="002B7553">
        <w:rPr>
          <w:iCs/>
          <w:sz w:val="28"/>
          <w:szCs w:val="28"/>
          <w:lang w:val="en-US"/>
        </w:rPr>
        <w:t>Powers and practice of the UN Security Council to authorize the use of force by ‘coalitions of the able and willing’.</w:t>
      </w:r>
      <w:proofErr w:type="gramEnd"/>
      <w:r w:rsidRPr="002B7553">
        <w:rPr>
          <w:iCs/>
          <w:sz w:val="28"/>
          <w:szCs w:val="28"/>
          <w:lang w:val="en-US"/>
        </w:rPr>
        <w:t> </w:t>
      </w:r>
      <w:proofErr w:type="gramStart"/>
      <w:r w:rsidRPr="002B7553">
        <w:rPr>
          <w:iCs/>
          <w:sz w:val="28"/>
          <w:szCs w:val="28"/>
          <w:lang w:val="en-US"/>
        </w:rPr>
        <w:t>European Journal of International Law, 11(3).</w:t>
      </w:r>
      <w:proofErr w:type="gramEnd"/>
    </w:p>
    <w:p w:rsidR="00C143D0" w:rsidRPr="002B7553" w:rsidRDefault="00C143D0" w:rsidP="005756B5">
      <w:pPr>
        <w:spacing w:before="60" w:after="60"/>
        <w:jc w:val="both"/>
        <w:rPr>
          <w:iCs/>
          <w:sz w:val="28"/>
          <w:szCs w:val="28"/>
          <w:lang w:val="en-US"/>
        </w:rPr>
      </w:pPr>
      <w:r w:rsidRPr="002B7553">
        <w:rPr>
          <w:iCs/>
          <w:sz w:val="28"/>
          <w:szCs w:val="28"/>
          <w:lang w:val="en-US"/>
        </w:rPr>
        <w:t>Buchan. (1AD). Cyber Attacks: Unlawful Uses of Force or Prohibited Interventions? Journal of Conflict and Security Law, 17(2), 212–227.</w:t>
      </w:r>
    </w:p>
    <w:p w:rsidR="00C143D0" w:rsidRPr="002B7553" w:rsidRDefault="00C143D0" w:rsidP="005756B5">
      <w:pPr>
        <w:spacing w:before="60" w:after="60"/>
        <w:jc w:val="both"/>
        <w:rPr>
          <w:iCs/>
          <w:sz w:val="28"/>
          <w:szCs w:val="28"/>
          <w:lang w:val="en-US"/>
        </w:rPr>
      </w:pPr>
      <w:proofErr w:type="gramStart"/>
      <w:r w:rsidRPr="002B7553">
        <w:rPr>
          <w:iCs/>
          <w:sz w:val="28"/>
          <w:szCs w:val="28"/>
          <w:lang w:val="en-US"/>
        </w:rPr>
        <w:t>Byers, M. (2003).</w:t>
      </w:r>
      <w:proofErr w:type="gramEnd"/>
      <w:r w:rsidRPr="002B7553">
        <w:rPr>
          <w:iCs/>
          <w:sz w:val="28"/>
          <w:szCs w:val="28"/>
          <w:lang w:val="en-US"/>
        </w:rPr>
        <w:t xml:space="preserve"> Preemptive Self-defense: Hegemony, Equality </w:t>
      </w:r>
      <w:r w:rsidRPr="002B7553">
        <w:rPr>
          <w:iCs/>
          <w:noProof/>
          <w:sz w:val="28"/>
          <w:szCs w:val="28"/>
          <w:lang w:val="en-US"/>
        </w:rPr>
        <w:t>and</w:t>
      </w:r>
      <w:r w:rsidR="005E7C8F" w:rsidRPr="002B7553">
        <w:rPr>
          <w:iCs/>
          <w:sz w:val="28"/>
          <w:szCs w:val="28"/>
          <w:lang w:val="en-US"/>
        </w:rPr>
        <w:t xml:space="preserve"> Strategies of Legal Change</w:t>
      </w:r>
      <w:r w:rsidRPr="002B7553">
        <w:rPr>
          <w:iCs/>
          <w:sz w:val="28"/>
          <w:szCs w:val="28"/>
          <w:lang w:val="en-US"/>
        </w:rPr>
        <w:t xml:space="preserve">. Journal of Political Philosophy, 11(2), 171–190. </w:t>
      </w:r>
    </w:p>
    <w:p w:rsidR="00C143D0" w:rsidRPr="002B7553" w:rsidRDefault="00C143D0" w:rsidP="005756B5">
      <w:pPr>
        <w:spacing w:before="60" w:after="60"/>
        <w:jc w:val="both"/>
        <w:rPr>
          <w:iCs/>
          <w:sz w:val="28"/>
          <w:szCs w:val="28"/>
          <w:lang w:val="en-US"/>
        </w:rPr>
      </w:pPr>
      <w:r w:rsidRPr="002B7553">
        <w:rPr>
          <w:iCs/>
          <w:sz w:val="28"/>
          <w:szCs w:val="28"/>
          <w:lang w:val="en-US"/>
        </w:rPr>
        <w:lastRenderedPageBreak/>
        <w:t xml:space="preserve">Byers, Michael. (1AD). </w:t>
      </w:r>
      <w:proofErr w:type="gramStart"/>
      <w:r w:rsidRPr="002B7553">
        <w:rPr>
          <w:iCs/>
          <w:sz w:val="28"/>
          <w:szCs w:val="28"/>
          <w:lang w:val="en-US"/>
        </w:rPr>
        <w:t>The</w:t>
      </w:r>
      <w:proofErr w:type="gramEnd"/>
      <w:r w:rsidRPr="002B7553">
        <w:rPr>
          <w:iCs/>
          <w:sz w:val="28"/>
          <w:szCs w:val="28"/>
          <w:lang w:val="en-US"/>
        </w:rPr>
        <w:t xml:space="preserve"> Shifting Foundations of International Law: A Decade of Forceful Measures against Iraq. </w:t>
      </w:r>
      <w:proofErr w:type="gramStart"/>
      <w:r w:rsidRPr="002B7553">
        <w:rPr>
          <w:iCs/>
          <w:sz w:val="28"/>
          <w:szCs w:val="28"/>
          <w:lang w:val="en-US"/>
        </w:rPr>
        <w:t>European Journal of International Law, 13(1).</w:t>
      </w:r>
      <w:proofErr w:type="gramEnd"/>
      <w:r w:rsidRPr="002B7553">
        <w:rPr>
          <w:iCs/>
          <w:sz w:val="28"/>
          <w:szCs w:val="28"/>
          <w:lang w:val="en-US"/>
        </w:rPr>
        <w:t xml:space="preserve"> </w:t>
      </w:r>
    </w:p>
    <w:p w:rsidR="00C143D0" w:rsidRPr="002B7553" w:rsidRDefault="009E040D" w:rsidP="005756B5">
      <w:pPr>
        <w:spacing w:before="60" w:after="60"/>
        <w:jc w:val="both"/>
        <w:rPr>
          <w:iCs/>
          <w:sz w:val="28"/>
          <w:szCs w:val="28"/>
          <w:lang w:val="en-US"/>
        </w:rPr>
      </w:pPr>
      <w:proofErr w:type="gramStart"/>
      <w:r w:rsidRPr="002B7553">
        <w:rPr>
          <w:iCs/>
          <w:sz w:val="28"/>
          <w:szCs w:val="28"/>
          <w:lang w:val="en-US"/>
        </w:rPr>
        <w:t xml:space="preserve">Campbell, B., &amp; </w:t>
      </w:r>
      <w:proofErr w:type="spellStart"/>
      <w:r w:rsidRPr="002B7553">
        <w:rPr>
          <w:iCs/>
          <w:sz w:val="28"/>
          <w:szCs w:val="28"/>
          <w:lang w:val="en-US"/>
        </w:rPr>
        <w:t>Moraitis</w:t>
      </w:r>
      <w:proofErr w:type="spellEnd"/>
      <w:r w:rsidRPr="002B7553">
        <w:rPr>
          <w:iCs/>
          <w:sz w:val="28"/>
          <w:szCs w:val="28"/>
          <w:lang w:val="en-US"/>
        </w:rPr>
        <w:t>, C. (2003).</w:t>
      </w:r>
      <w:proofErr w:type="gramEnd"/>
      <w:r w:rsidRPr="002B7553">
        <w:rPr>
          <w:iCs/>
          <w:sz w:val="28"/>
          <w:szCs w:val="28"/>
          <w:lang w:val="en-US"/>
        </w:rPr>
        <w:t xml:space="preserve"> </w:t>
      </w:r>
      <w:proofErr w:type="gramStart"/>
      <w:r w:rsidRPr="002B7553">
        <w:rPr>
          <w:iCs/>
          <w:sz w:val="28"/>
          <w:szCs w:val="28"/>
          <w:lang w:val="en-US"/>
        </w:rPr>
        <w:t>Memorandum of advice to the Commonwealth government on the use of force against Iraq.</w:t>
      </w:r>
      <w:proofErr w:type="gramEnd"/>
      <w:r w:rsidRPr="002B7553">
        <w:rPr>
          <w:iCs/>
          <w:sz w:val="28"/>
          <w:szCs w:val="28"/>
          <w:lang w:val="en-US"/>
        </w:rPr>
        <w:t> Melbourne Journal of International Law, 4(1), 178-183.</w:t>
      </w:r>
    </w:p>
    <w:p w:rsidR="009E040D" w:rsidRPr="002B7553" w:rsidRDefault="009E040D" w:rsidP="005756B5">
      <w:pPr>
        <w:spacing w:before="60" w:after="60"/>
        <w:jc w:val="both"/>
        <w:rPr>
          <w:iCs/>
          <w:sz w:val="28"/>
          <w:szCs w:val="28"/>
          <w:lang w:val="en-US"/>
        </w:rPr>
      </w:pPr>
      <w:proofErr w:type="gramStart"/>
      <w:r w:rsidRPr="002B7553">
        <w:rPr>
          <w:iCs/>
          <w:sz w:val="28"/>
          <w:szCs w:val="28"/>
          <w:lang w:val="en-US"/>
        </w:rPr>
        <w:t>Chesterman, S. (2013).</w:t>
      </w:r>
      <w:proofErr w:type="gramEnd"/>
      <w:r w:rsidRPr="002B7553">
        <w:rPr>
          <w:iCs/>
          <w:sz w:val="28"/>
          <w:szCs w:val="28"/>
          <w:lang w:val="en-US"/>
        </w:rPr>
        <w:t xml:space="preserve"> Syria </w:t>
      </w:r>
      <w:proofErr w:type="gramStart"/>
      <w:r w:rsidRPr="002B7553">
        <w:rPr>
          <w:iCs/>
          <w:sz w:val="28"/>
          <w:szCs w:val="28"/>
          <w:lang w:val="en-US"/>
        </w:rPr>
        <w:t>deal</w:t>
      </w:r>
      <w:proofErr w:type="gramEnd"/>
      <w:r w:rsidRPr="002B7553">
        <w:rPr>
          <w:iCs/>
          <w:sz w:val="28"/>
          <w:szCs w:val="28"/>
          <w:lang w:val="en-US"/>
        </w:rPr>
        <w:t xml:space="preserve"> no utopia for international law.</w:t>
      </w:r>
    </w:p>
    <w:p w:rsidR="00C143D0" w:rsidRPr="002B7553" w:rsidRDefault="00C143D0" w:rsidP="005756B5">
      <w:pPr>
        <w:spacing w:before="60" w:after="60"/>
        <w:jc w:val="both"/>
        <w:rPr>
          <w:iCs/>
          <w:sz w:val="28"/>
          <w:szCs w:val="28"/>
          <w:lang w:val="en-US"/>
        </w:rPr>
      </w:pPr>
      <w:r w:rsidRPr="002B7553">
        <w:rPr>
          <w:iCs/>
          <w:sz w:val="28"/>
          <w:szCs w:val="28"/>
          <w:lang w:val="en-US"/>
        </w:rPr>
        <w:t xml:space="preserve">Christopher C. Joyner. </w:t>
      </w:r>
      <w:proofErr w:type="gramStart"/>
      <w:r w:rsidRPr="002B7553">
        <w:rPr>
          <w:iCs/>
          <w:sz w:val="28"/>
          <w:szCs w:val="28"/>
          <w:lang w:val="en-US"/>
        </w:rPr>
        <w:t>(1984). Reflections on the Lawfulness of Invasion.</w:t>
      </w:r>
      <w:proofErr w:type="gramEnd"/>
      <w:r w:rsidRPr="002B7553">
        <w:rPr>
          <w:iCs/>
          <w:sz w:val="28"/>
          <w:szCs w:val="28"/>
          <w:lang w:val="en-US"/>
        </w:rPr>
        <w:t xml:space="preserve"> The American Journal of International Law, 78(1), 131–144.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Christopher Greenwood. </w:t>
      </w:r>
      <w:proofErr w:type="gramStart"/>
      <w:r w:rsidRPr="002B7553">
        <w:rPr>
          <w:iCs/>
          <w:sz w:val="28"/>
          <w:szCs w:val="28"/>
          <w:lang w:val="en-US"/>
        </w:rPr>
        <w:t>(1992). New World Order or Old?</w:t>
      </w:r>
      <w:proofErr w:type="gramEnd"/>
      <w:r w:rsidRPr="002B7553">
        <w:rPr>
          <w:iCs/>
          <w:sz w:val="28"/>
          <w:szCs w:val="28"/>
          <w:lang w:val="en-US"/>
        </w:rPr>
        <w:t xml:space="preserve"> </w:t>
      </w:r>
      <w:proofErr w:type="gramStart"/>
      <w:r w:rsidRPr="002B7553">
        <w:rPr>
          <w:iCs/>
          <w:sz w:val="28"/>
          <w:szCs w:val="28"/>
          <w:lang w:val="en-US"/>
        </w:rPr>
        <w:t>The Invasion of Kuwait and the Rule of Law.</w:t>
      </w:r>
      <w:proofErr w:type="gramEnd"/>
      <w:r w:rsidRPr="002B7553">
        <w:rPr>
          <w:iCs/>
          <w:sz w:val="28"/>
          <w:szCs w:val="28"/>
          <w:lang w:val="en-US"/>
        </w:rPr>
        <w:t xml:space="preserve"> The Modern Law Review, 55(2), 153–178.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Cryer, Robert. </w:t>
      </w:r>
      <w:proofErr w:type="gramStart"/>
      <w:r w:rsidRPr="002B7553">
        <w:rPr>
          <w:iCs/>
          <w:sz w:val="28"/>
          <w:szCs w:val="28"/>
          <w:lang w:val="en-US"/>
        </w:rPr>
        <w:t>(2005). Aggression at the Court of Appeal.</w:t>
      </w:r>
      <w:proofErr w:type="gramEnd"/>
      <w:r w:rsidRPr="002B7553">
        <w:rPr>
          <w:iCs/>
          <w:sz w:val="28"/>
          <w:szCs w:val="28"/>
          <w:lang w:val="en-US"/>
        </w:rPr>
        <w:t> </w:t>
      </w:r>
      <w:proofErr w:type="gramStart"/>
      <w:r w:rsidRPr="002B7553">
        <w:rPr>
          <w:iCs/>
          <w:sz w:val="28"/>
          <w:szCs w:val="28"/>
          <w:lang w:val="en-US"/>
        </w:rPr>
        <w:t>Journal of Conflict and Security Law, 10.</w:t>
      </w:r>
      <w:proofErr w:type="gramEnd"/>
      <w:r w:rsidRPr="002B7553">
        <w:rPr>
          <w:iCs/>
          <w:sz w:val="28"/>
          <w:szCs w:val="28"/>
          <w:lang w:val="en-US"/>
        </w:rPr>
        <w:t xml:space="preserve"> </w:t>
      </w:r>
    </w:p>
    <w:p w:rsidR="00993F07" w:rsidRPr="002B7553" w:rsidRDefault="00C143D0" w:rsidP="005756B5">
      <w:pPr>
        <w:spacing w:before="60" w:after="60"/>
        <w:jc w:val="both"/>
        <w:rPr>
          <w:iCs/>
          <w:sz w:val="28"/>
          <w:szCs w:val="28"/>
          <w:lang w:val="en-US"/>
        </w:rPr>
      </w:pPr>
      <w:r w:rsidRPr="002B7553">
        <w:rPr>
          <w:iCs/>
          <w:sz w:val="28"/>
          <w:szCs w:val="28"/>
          <w:lang w:val="en-US"/>
        </w:rPr>
        <w:t>Franck, Thomas M. (1970). Who Killed Article 2(4) or: Changing Norms Governing the Use of Force by States. </w:t>
      </w:r>
      <w:proofErr w:type="gramStart"/>
      <w:r w:rsidRPr="002B7553">
        <w:rPr>
          <w:iCs/>
          <w:sz w:val="28"/>
          <w:szCs w:val="28"/>
          <w:lang w:val="en-US"/>
        </w:rPr>
        <w:t>American Journal of International Law, 64.</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Goldsmith, Jack. </w:t>
      </w:r>
      <w:proofErr w:type="gramStart"/>
      <w:r w:rsidRPr="002B7553">
        <w:rPr>
          <w:iCs/>
          <w:sz w:val="28"/>
          <w:szCs w:val="28"/>
          <w:lang w:val="en-US"/>
        </w:rPr>
        <w:t>(8ADa). How Cyber Changes the Laws of War.</w:t>
      </w:r>
      <w:proofErr w:type="gramEnd"/>
      <w:r w:rsidRPr="002B7553">
        <w:rPr>
          <w:iCs/>
          <w:sz w:val="28"/>
          <w:szCs w:val="28"/>
          <w:lang w:val="en-US"/>
        </w:rPr>
        <w:t> </w:t>
      </w:r>
      <w:proofErr w:type="gramStart"/>
      <w:r w:rsidRPr="002B7553">
        <w:rPr>
          <w:iCs/>
          <w:sz w:val="28"/>
          <w:szCs w:val="28"/>
          <w:lang w:val="en-US"/>
        </w:rPr>
        <w:t>European Journal of International Law, 24(1).</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Gray, C. D. (2008c). International law and the use of force (3rd </w:t>
      </w:r>
      <w:proofErr w:type="spellStart"/>
      <w:proofErr w:type="gramStart"/>
      <w:r w:rsidRPr="002B7553">
        <w:rPr>
          <w:iCs/>
          <w:sz w:val="28"/>
          <w:szCs w:val="28"/>
          <w:lang w:val="en-US"/>
        </w:rPr>
        <w:t>ed</w:t>
      </w:r>
      <w:proofErr w:type="spellEnd"/>
      <w:proofErr w:type="gramEnd"/>
      <w:r w:rsidRPr="002B7553">
        <w:rPr>
          <w:iCs/>
          <w:sz w:val="28"/>
          <w:szCs w:val="28"/>
          <w:lang w:val="en-US"/>
        </w:rPr>
        <w:t xml:space="preserve">, Vol. Foundations of public international law). Oxford: Oxford University Press.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Greenwood, C. (2003). </w:t>
      </w:r>
      <w:proofErr w:type="gramStart"/>
      <w:r w:rsidRPr="002B7553">
        <w:rPr>
          <w:iCs/>
          <w:sz w:val="28"/>
          <w:szCs w:val="28"/>
          <w:lang w:val="en-US"/>
        </w:rPr>
        <w:t>War, Terrorism, and International Law.</w:t>
      </w:r>
      <w:proofErr w:type="gramEnd"/>
      <w:r w:rsidRPr="002B7553">
        <w:rPr>
          <w:iCs/>
          <w:sz w:val="28"/>
          <w:szCs w:val="28"/>
          <w:lang w:val="en-US"/>
        </w:rPr>
        <w:t xml:space="preserve"> Current Legal Problems, 56(1), 505–530.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Greenwood, Christopher. (2003). International Law and the </w:t>
      </w:r>
      <w:r w:rsidRPr="002B7553">
        <w:rPr>
          <w:iCs/>
          <w:noProof/>
          <w:sz w:val="28"/>
          <w:szCs w:val="28"/>
          <w:lang w:val="en-US"/>
        </w:rPr>
        <w:t>Preemptive</w:t>
      </w:r>
      <w:r w:rsidRPr="002B7553">
        <w:rPr>
          <w:iCs/>
          <w:sz w:val="28"/>
          <w:szCs w:val="28"/>
          <w:lang w:val="en-US"/>
        </w:rPr>
        <w:t xml:space="preserve"> Use of Force: Afghanistan, Al-Qaida, and Iraq, 4.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Hamilton, Rebecca J. (2006). Responsibility to Protect: From Document to Doctrine - But What of </w:t>
      </w:r>
      <w:r w:rsidR="0083330A" w:rsidRPr="002B7553">
        <w:rPr>
          <w:iCs/>
          <w:sz w:val="28"/>
          <w:szCs w:val="28"/>
          <w:lang w:val="en-US"/>
        </w:rPr>
        <w:t>Implementation</w:t>
      </w:r>
      <w:r w:rsidRPr="002B7553">
        <w:rPr>
          <w:iCs/>
          <w:sz w:val="28"/>
          <w:szCs w:val="28"/>
          <w:lang w:val="en-US"/>
        </w:rPr>
        <w:t xml:space="preserve">, The, 19. </w:t>
      </w:r>
    </w:p>
    <w:p w:rsidR="00C143D0" w:rsidRPr="002B7553" w:rsidRDefault="00C143D0" w:rsidP="005756B5">
      <w:pPr>
        <w:spacing w:before="60" w:after="60"/>
        <w:jc w:val="both"/>
        <w:rPr>
          <w:iCs/>
          <w:sz w:val="28"/>
          <w:szCs w:val="28"/>
          <w:lang w:val="en-US"/>
        </w:rPr>
      </w:pPr>
      <w:proofErr w:type="spellStart"/>
      <w:proofErr w:type="gramStart"/>
      <w:r w:rsidRPr="002B7553">
        <w:rPr>
          <w:iCs/>
          <w:sz w:val="28"/>
          <w:szCs w:val="28"/>
          <w:lang w:val="en-US"/>
        </w:rPr>
        <w:t>Koskenniemi</w:t>
      </w:r>
      <w:proofErr w:type="spellEnd"/>
      <w:r w:rsidRPr="002B7553">
        <w:rPr>
          <w:iCs/>
          <w:sz w:val="28"/>
          <w:szCs w:val="28"/>
          <w:lang w:val="en-US"/>
        </w:rPr>
        <w:t>, M. (2011).</w:t>
      </w:r>
      <w:proofErr w:type="gramEnd"/>
      <w:r w:rsidRPr="002B7553">
        <w:rPr>
          <w:iCs/>
          <w:sz w:val="28"/>
          <w:szCs w:val="28"/>
          <w:lang w:val="en-US"/>
        </w:rPr>
        <w:t> </w:t>
      </w:r>
      <w:proofErr w:type="gramStart"/>
      <w:r w:rsidRPr="002B7553">
        <w:rPr>
          <w:iCs/>
          <w:sz w:val="28"/>
          <w:szCs w:val="28"/>
          <w:lang w:val="en-US"/>
        </w:rPr>
        <w:t>The politics of international law.</w:t>
      </w:r>
      <w:proofErr w:type="gramEnd"/>
      <w:r w:rsidRPr="002B7553">
        <w:rPr>
          <w:iCs/>
          <w:sz w:val="28"/>
          <w:szCs w:val="28"/>
          <w:lang w:val="en-US"/>
        </w:rPr>
        <w:t xml:space="preserve"> Oxford: Hart. </w:t>
      </w:r>
    </w:p>
    <w:p w:rsidR="00993F07" w:rsidRPr="002B7553" w:rsidRDefault="00C143D0" w:rsidP="005756B5">
      <w:pPr>
        <w:spacing w:before="60" w:after="60"/>
        <w:jc w:val="both"/>
        <w:rPr>
          <w:iCs/>
          <w:sz w:val="28"/>
          <w:szCs w:val="28"/>
          <w:lang w:val="en-US"/>
        </w:rPr>
      </w:pPr>
      <w:proofErr w:type="spellStart"/>
      <w:r w:rsidRPr="002B7553">
        <w:rPr>
          <w:iCs/>
          <w:sz w:val="28"/>
          <w:szCs w:val="28"/>
          <w:lang w:val="en-US"/>
        </w:rPr>
        <w:t>Koskenniemi</w:t>
      </w:r>
      <w:proofErr w:type="spellEnd"/>
      <w:r w:rsidRPr="002B7553">
        <w:rPr>
          <w:iCs/>
          <w:sz w:val="28"/>
          <w:szCs w:val="28"/>
          <w:lang w:val="en-US"/>
        </w:rPr>
        <w:t xml:space="preserve">, </w:t>
      </w:r>
      <w:proofErr w:type="spellStart"/>
      <w:r w:rsidRPr="002B7553">
        <w:rPr>
          <w:iCs/>
          <w:sz w:val="28"/>
          <w:szCs w:val="28"/>
          <w:lang w:val="en-US"/>
        </w:rPr>
        <w:t>Martti</w:t>
      </w:r>
      <w:proofErr w:type="spellEnd"/>
      <w:r w:rsidRPr="002B7553">
        <w:rPr>
          <w:iCs/>
          <w:sz w:val="28"/>
          <w:szCs w:val="28"/>
          <w:lang w:val="en-US"/>
        </w:rPr>
        <w:t xml:space="preserve">. </w:t>
      </w:r>
      <w:proofErr w:type="gramStart"/>
      <w:r w:rsidRPr="002B7553">
        <w:rPr>
          <w:iCs/>
          <w:sz w:val="28"/>
          <w:szCs w:val="28"/>
          <w:lang w:val="en-US"/>
        </w:rPr>
        <w:t>(1995). Place of Law in Collective Security, The.</w:t>
      </w:r>
      <w:proofErr w:type="gramEnd"/>
      <w:r w:rsidRPr="002B7553">
        <w:rPr>
          <w:iCs/>
          <w:sz w:val="28"/>
          <w:szCs w:val="28"/>
          <w:lang w:val="en-US"/>
        </w:rPr>
        <w:t> </w:t>
      </w:r>
      <w:proofErr w:type="gramStart"/>
      <w:r w:rsidRPr="002B7553">
        <w:rPr>
          <w:iCs/>
          <w:sz w:val="28"/>
          <w:szCs w:val="28"/>
          <w:lang w:val="en-US"/>
        </w:rPr>
        <w:t>Michigan Journal of International Law, 17.</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Lauterpacht</w:t>
      </w:r>
      <w:proofErr w:type="spellEnd"/>
      <w:r w:rsidRPr="002B7553">
        <w:rPr>
          <w:iCs/>
          <w:sz w:val="28"/>
          <w:szCs w:val="28"/>
          <w:lang w:val="en-US"/>
        </w:rPr>
        <w:t>, E. (1991). The Kuwait crisis: basic documents. Cambridge: Grotius.</w:t>
      </w:r>
    </w:p>
    <w:p w:rsidR="00C143D0" w:rsidRPr="002B7553" w:rsidRDefault="00C143D0" w:rsidP="005756B5">
      <w:pPr>
        <w:spacing w:before="60" w:after="60"/>
        <w:jc w:val="both"/>
        <w:rPr>
          <w:iCs/>
          <w:sz w:val="28"/>
          <w:szCs w:val="28"/>
          <w:lang w:val="en-US"/>
        </w:rPr>
      </w:pPr>
      <w:r w:rsidRPr="002B7553">
        <w:rPr>
          <w:iCs/>
          <w:sz w:val="28"/>
          <w:szCs w:val="28"/>
          <w:lang w:val="en-US"/>
        </w:rPr>
        <w:t xml:space="preserve">Lehmann. (1AD). All Necessary Means to Protect Civilians: What the Intervention in Libya Says </w:t>
      </w:r>
      <w:proofErr w:type="gramStart"/>
      <w:r w:rsidRPr="002B7553">
        <w:rPr>
          <w:iCs/>
          <w:sz w:val="28"/>
          <w:szCs w:val="28"/>
          <w:lang w:val="en-US"/>
        </w:rPr>
        <w:t>About the Relationship Between</w:t>
      </w:r>
      <w:proofErr w:type="gramEnd"/>
      <w:r w:rsidRPr="002B7553">
        <w:rPr>
          <w:iCs/>
          <w:sz w:val="28"/>
          <w:szCs w:val="28"/>
          <w:lang w:val="en-US"/>
        </w:rPr>
        <w:t xml:space="preserve"> the Jus in Bello and the Jus ad Bellum. Journal of Conflict and Security Law, 17(1), 117–146.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Levitt, J. (2006). </w:t>
      </w:r>
      <w:proofErr w:type="gramStart"/>
      <w:r w:rsidRPr="002B7553">
        <w:rPr>
          <w:iCs/>
          <w:sz w:val="28"/>
          <w:szCs w:val="28"/>
          <w:lang w:val="en-US"/>
        </w:rPr>
        <w:t>Pro-Democratic Intervention in Africa.</w:t>
      </w:r>
      <w:proofErr w:type="gramEnd"/>
      <w:r w:rsidRPr="002B7553">
        <w:rPr>
          <w:iCs/>
          <w:sz w:val="28"/>
          <w:szCs w:val="28"/>
          <w:lang w:val="en-US"/>
        </w:rPr>
        <w:t> </w:t>
      </w:r>
      <w:proofErr w:type="gramStart"/>
      <w:r w:rsidRPr="002B7553">
        <w:rPr>
          <w:iCs/>
          <w:sz w:val="28"/>
          <w:szCs w:val="28"/>
          <w:lang w:val="en-US"/>
        </w:rPr>
        <w:t>Wisconsin Journal of International Law, 25(1).</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r w:rsidRPr="002B7553">
        <w:rPr>
          <w:iCs/>
          <w:sz w:val="28"/>
          <w:szCs w:val="28"/>
          <w:lang w:val="en-US"/>
        </w:rPr>
        <w:t>Lowe, A. V. (2007). </w:t>
      </w:r>
      <w:proofErr w:type="gramStart"/>
      <w:r w:rsidRPr="002B7553">
        <w:rPr>
          <w:iCs/>
          <w:sz w:val="28"/>
          <w:szCs w:val="28"/>
          <w:lang w:val="en-US"/>
        </w:rPr>
        <w:t>International law (Vol. Clarendon law series).</w:t>
      </w:r>
      <w:proofErr w:type="gramEnd"/>
      <w:r w:rsidRPr="002B7553">
        <w:rPr>
          <w:iCs/>
          <w:sz w:val="28"/>
          <w:szCs w:val="28"/>
          <w:lang w:val="en-US"/>
        </w:rPr>
        <w:t xml:space="preserve"> Oxford: Oxford University Press. </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Orford</w:t>
      </w:r>
      <w:proofErr w:type="spellEnd"/>
      <w:r w:rsidRPr="002B7553">
        <w:rPr>
          <w:iCs/>
          <w:sz w:val="28"/>
          <w:szCs w:val="28"/>
          <w:lang w:val="en-US"/>
        </w:rPr>
        <w:t>, A. (1AD). Muscular humanitarianism: reading the narratives of the new interventionism. </w:t>
      </w:r>
      <w:proofErr w:type="gramStart"/>
      <w:r w:rsidRPr="002B7553">
        <w:rPr>
          <w:iCs/>
          <w:sz w:val="28"/>
          <w:szCs w:val="28"/>
          <w:lang w:val="en-US"/>
        </w:rPr>
        <w:t>European Journal of International Law, 10(4).</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r w:rsidRPr="002B7553">
        <w:rPr>
          <w:iCs/>
          <w:sz w:val="28"/>
          <w:szCs w:val="28"/>
          <w:lang w:val="en-US"/>
        </w:rPr>
        <w:lastRenderedPageBreak/>
        <w:t xml:space="preserve">Orr, Andrew C. (2011). </w:t>
      </w:r>
      <w:proofErr w:type="gramStart"/>
      <w:r w:rsidRPr="002B7553">
        <w:rPr>
          <w:iCs/>
          <w:sz w:val="28"/>
          <w:szCs w:val="28"/>
          <w:lang w:val="en-US"/>
        </w:rPr>
        <w:t>Unmanned, Unprecedented, and Unresolved: The Status of American Drone Strikes in Pakistan under International Law, 44.</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Oscar </w:t>
      </w:r>
      <w:proofErr w:type="spellStart"/>
      <w:r w:rsidRPr="002B7553">
        <w:rPr>
          <w:iCs/>
          <w:sz w:val="28"/>
          <w:szCs w:val="28"/>
          <w:lang w:val="en-US"/>
        </w:rPr>
        <w:t>Schachter</w:t>
      </w:r>
      <w:proofErr w:type="spellEnd"/>
      <w:r w:rsidRPr="002B7553">
        <w:rPr>
          <w:iCs/>
          <w:sz w:val="28"/>
          <w:szCs w:val="28"/>
          <w:lang w:val="en-US"/>
        </w:rPr>
        <w:t xml:space="preserve">. </w:t>
      </w:r>
      <w:proofErr w:type="gramStart"/>
      <w:r w:rsidRPr="002B7553">
        <w:rPr>
          <w:iCs/>
          <w:sz w:val="28"/>
          <w:szCs w:val="28"/>
          <w:lang w:val="en-US"/>
        </w:rPr>
        <w:t>(1991). United Nations Law in the Gulf Conflict.</w:t>
      </w:r>
      <w:proofErr w:type="gramEnd"/>
      <w:r w:rsidRPr="002B7553">
        <w:rPr>
          <w:iCs/>
          <w:sz w:val="28"/>
          <w:szCs w:val="28"/>
          <w:lang w:val="en-US"/>
        </w:rPr>
        <w:t xml:space="preserve"> The American Journal of International Law, 85(3), 452–473. </w:t>
      </w:r>
    </w:p>
    <w:p w:rsidR="00C143D0" w:rsidRPr="002B7553" w:rsidRDefault="00C143D0" w:rsidP="005756B5">
      <w:pPr>
        <w:spacing w:before="60" w:after="60"/>
        <w:jc w:val="both"/>
        <w:rPr>
          <w:iCs/>
          <w:sz w:val="28"/>
          <w:szCs w:val="28"/>
          <w:lang w:val="en-US"/>
        </w:rPr>
      </w:pPr>
      <w:proofErr w:type="gramStart"/>
      <w:r w:rsidRPr="002B7553">
        <w:rPr>
          <w:iCs/>
          <w:sz w:val="28"/>
          <w:szCs w:val="28"/>
          <w:lang w:val="en-US"/>
        </w:rPr>
        <w:t xml:space="preserve">O’Connell, M.-E., &amp; </w:t>
      </w:r>
      <w:proofErr w:type="spellStart"/>
      <w:r w:rsidRPr="002B7553">
        <w:rPr>
          <w:iCs/>
          <w:sz w:val="28"/>
          <w:szCs w:val="28"/>
          <w:lang w:val="en-US"/>
        </w:rPr>
        <w:t>Niyazmatov</w:t>
      </w:r>
      <w:proofErr w:type="spellEnd"/>
      <w:r w:rsidRPr="002B7553">
        <w:rPr>
          <w:iCs/>
          <w:sz w:val="28"/>
          <w:szCs w:val="28"/>
          <w:lang w:val="en-US"/>
        </w:rPr>
        <w:t>, M. (2012).</w:t>
      </w:r>
      <w:proofErr w:type="gramEnd"/>
      <w:r w:rsidRPr="002B7553">
        <w:rPr>
          <w:iCs/>
          <w:sz w:val="28"/>
          <w:szCs w:val="28"/>
          <w:lang w:val="en-US"/>
        </w:rPr>
        <w:t xml:space="preserve"> What is Aggression? Journal of International Criminal Justice, 10(1), 189–207.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O’Connell, Mary Ellen. (2010). Remarks: The Resort to Drones under International Law, 39. </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Paust</w:t>
      </w:r>
      <w:proofErr w:type="spellEnd"/>
      <w:r w:rsidRPr="002B7553">
        <w:rPr>
          <w:iCs/>
          <w:sz w:val="28"/>
          <w:szCs w:val="28"/>
          <w:lang w:val="en-US"/>
        </w:rPr>
        <w:t xml:space="preserve">, Jordan J. (2009). Self-Defense </w:t>
      </w:r>
      <w:proofErr w:type="spellStart"/>
      <w:r w:rsidRPr="002B7553">
        <w:rPr>
          <w:iCs/>
          <w:sz w:val="28"/>
          <w:szCs w:val="28"/>
          <w:lang w:val="en-US"/>
        </w:rPr>
        <w:t>Targetings</w:t>
      </w:r>
      <w:proofErr w:type="spellEnd"/>
      <w:r w:rsidRPr="002B7553">
        <w:rPr>
          <w:iCs/>
          <w:sz w:val="28"/>
          <w:szCs w:val="28"/>
          <w:lang w:val="en-US"/>
        </w:rPr>
        <w:t xml:space="preserve"> of Non-State Actors </w:t>
      </w:r>
      <w:proofErr w:type="gramStart"/>
      <w:r w:rsidRPr="002B7553">
        <w:rPr>
          <w:iCs/>
          <w:sz w:val="28"/>
          <w:szCs w:val="28"/>
          <w:lang w:val="en-US"/>
        </w:rPr>
        <w:t>And</w:t>
      </w:r>
      <w:proofErr w:type="gramEnd"/>
      <w:r w:rsidRPr="002B7553">
        <w:rPr>
          <w:iCs/>
          <w:sz w:val="28"/>
          <w:szCs w:val="28"/>
          <w:lang w:val="en-US"/>
        </w:rPr>
        <w:t xml:space="preserve"> Permissibility of U.S. Use of Drones in Pakistan, 19. </w:t>
      </w:r>
    </w:p>
    <w:p w:rsidR="00993F07" w:rsidRPr="002B7553" w:rsidRDefault="00C143D0" w:rsidP="005756B5">
      <w:pPr>
        <w:spacing w:before="60" w:after="60"/>
        <w:jc w:val="both"/>
        <w:rPr>
          <w:iCs/>
          <w:sz w:val="28"/>
          <w:szCs w:val="28"/>
          <w:lang w:val="en-US"/>
        </w:rPr>
      </w:pPr>
      <w:proofErr w:type="gramStart"/>
      <w:r w:rsidRPr="002B7553">
        <w:rPr>
          <w:iCs/>
          <w:sz w:val="28"/>
          <w:szCs w:val="28"/>
          <w:lang w:val="en-US"/>
        </w:rPr>
        <w:t>Putin, V. (11AD).</w:t>
      </w:r>
      <w:proofErr w:type="gramEnd"/>
      <w:r w:rsidRPr="002B7553">
        <w:rPr>
          <w:iCs/>
          <w:sz w:val="28"/>
          <w:szCs w:val="28"/>
          <w:lang w:val="en-US"/>
        </w:rPr>
        <w:t xml:space="preserve"> </w:t>
      </w:r>
      <w:proofErr w:type="gramStart"/>
      <w:r w:rsidRPr="002B7553">
        <w:rPr>
          <w:iCs/>
          <w:sz w:val="28"/>
          <w:szCs w:val="28"/>
          <w:lang w:val="en-US"/>
        </w:rPr>
        <w:t>A Plea for Caution from Russia.</w:t>
      </w:r>
      <w:proofErr w:type="gramEnd"/>
      <w:r w:rsidRPr="002B7553">
        <w:rPr>
          <w:iCs/>
          <w:sz w:val="28"/>
          <w:szCs w:val="28"/>
          <w:lang w:val="en-US"/>
        </w:rPr>
        <w:t xml:space="preserve"> </w:t>
      </w:r>
      <w:proofErr w:type="gramStart"/>
      <w:r w:rsidRPr="002B7553">
        <w:rPr>
          <w:iCs/>
          <w:sz w:val="28"/>
          <w:szCs w:val="28"/>
          <w:lang w:val="en-US"/>
        </w:rPr>
        <w:t>New York Times.</w:t>
      </w:r>
      <w:proofErr w:type="gramEnd"/>
      <w:r w:rsidRPr="002B7553">
        <w:rPr>
          <w:iCs/>
          <w:sz w:val="28"/>
          <w:szCs w:val="28"/>
          <w:lang w:val="en-US"/>
        </w:rPr>
        <w:t xml:space="preserve"> </w:t>
      </w:r>
    </w:p>
    <w:p w:rsidR="00C143D0" w:rsidRPr="002B7553" w:rsidRDefault="00C143D0" w:rsidP="005756B5">
      <w:pPr>
        <w:spacing w:before="60" w:after="60"/>
        <w:jc w:val="both"/>
        <w:rPr>
          <w:iCs/>
          <w:sz w:val="28"/>
          <w:szCs w:val="28"/>
          <w:lang w:val="en-US"/>
        </w:rPr>
      </w:pPr>
      <w:proofErr w:type="gramStart"/>
      <w:r w:rsidRPr="002B7553">
        <w:rPr>
          <w:iCs/>
          <w:sz w:val="28"/>
          <w:szCs w:val="28"/>
          <w:lang w:val="en-US"/>
        </w:rPr>
        <w:t>Regime Change</w:t>
      </w:r>
      <w:r w:rsidR="006862E9" w:rsidRPr="002B7553">
        <w:rPr>
          <w:iCs/>
          <w:sz w:val="28"/>
          <w:szCs w:val="28"/>
          <w:lang w:val="en-US"/>
        </w:rPr>
        <w:t>”</w:t>
      </w:r>
      <w:r w:rsidRPr="002B7553">
        <w:rPr>
          <w:iCs/>
          <w:sz w:val="28"/>
          <w:szCs w:val="28"/>
          <w:lang w:val="en-US"/>
        </w:rPr>
        <w:t xml:space="preserve"> through Armed Intervention?</w:t>
      </w:r>
      <w:proofErr w:type="gramEnd"/>
      <w:r w:rsidRPr="002B7553">
        <w:rPr>
          <w:iCs/>
          <w:sz w:val="28"/>
          <w:szCs w:val="28"/>
          <w:lang w:val="en-US"/>
        </w:rPr>
        <w:t xml:space="preserve"> </w:t>
      </w:r>
      <w:proofErr w:type="gramStart"/>
      <w:r w:rsidRPr="002B7553">
        <w:rPr>
          <w:iCs/>
          <w:sz w:val="28"/>
          <w:szCs w:val="28"/>
          <w:lang w:val="en-US"/>
        </w:rPr>
        <w:t>Democratic Legitimacy and the Use of Force in International Law.</w:t>
      </w:r>
      <w:proofErr w:type="gramEnd"/>
      <w:r w:rsidRPr="002B7553">
        <w:rPr>
          <w:iCs/>
          <w:sz w:val="28"/>
          <w:szCs w:val="28"/>
          <w:lang w:val="en-US"/>
        </w:rPr>
        <w:t xml:space="preserve"> (2003). New York: NYU School of Law.</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Ronzitti</w:t>
      </w:r>
      <w:proofErr w:type="spellEnd"/>
      <w:r w:rsidRPr="002B7553">
        <w:rPr>
          <w:iCs/>
          <w:sz w:val="28"/>
          <w:szCs w:val="28"/>
          <w:lang w:val="en-US"/>
        </w:rPr>
        <w:t>, N. (1985). </w:t>
      </w:r>
      <w:proofErr w:type="gramStart"/>
      <w:r w:rsidRPr="002B7553">
        <w:rPr>
          <w:iCs/>
          <w:sz w:val="28"/>
          <w:szCs w:val="28"/>
          <w:lang w:val="en-US"/>
        </w:rPr>
        <w:t>Rescuing nationals abroad through military coercion and intervention on grounds of humanity.</w:t>
      </w:r>
      <w:proofErr w:type="gramEnd"/>
      <w:r w:rsidRPr="002B7553">
        <w:rPr>
          <w:iCs/>
          <w:sz w:val="28"/>
          <w:szCs w:val="28"/>
          <w:lang w:val="en-US"/>
        </w:rPr>
        <w:t xml:space="preserve"> Dordrecht: </w:t>
      </w:r>
      <w:proofErr w:type="spellStart"/>
      <w:r w:rsidRPr="002B7553">
        <w:rPr>
          <w:iCs/>
          <w:sz w:val="28"/>
          <w:szCs w:val="28"/>
          <w:lang w:val="en-US"/>
        </w:rPr>
        <w:t>Nijhoff</w:t>
      </w:r>
      <w:proofErr w:type="spellEnd"/>
      <w:r w:rsidRPr="002B7553">
        <w:rPr>
          <w:iCs/>
          <w:sz w:val="28"/>
          <w:szCs w:val="28"/>
          <w:lang w:val="en-US"/>
        </w:rPr>
        <w:t>.</w:t>
      </w:r>
    </w:p>
    <w:p w:rsidR="00C143D0" w:rsidRPr="002B7553" w:rsidRDefault="00C143D0" w:rsidP="005756B5">
      <w:pPr>
        <w:spacing w:before="60" w:after="60"/>
        <w:jc w:val="both"/>
        <w:rPr>
          <w:iCs/>
          <w:sz w:val="28"/>
          <w:szCs w:val="28"/>
          <w:lang w:val="en-US"/>
        </w:rPr>
      </w:pPr>
      <w:proofErr w:type="spellStart"/>
      <w:proofErr w:type="gramStart"/>
      <w:r w:rsidRPr="002B7553">
        <w:rPr>
          <w:iCs/>
          <w:sz w:val="28"/>
          <w:szCs w:val="28"/>
          <w:lang w:val="en-US"/>
        </w:rPr>
        <w:t>Roscini</w:t>
      </w:r>
      <w:proofErr w:type="spellEnd"/>
      <w:r w:rsidRPr="002B7553">
        <w:rPr>
          <w:iCs/>
          <w:sz w:val="28"/>
          <w:szCs w:val="28"/>
          <w:lang w:val="en-US"/>
        </w:rPr>
        <w:t>, M. (2010).</w:t>
      </w:r>
      <w:proofErr w:type="gramEnd"/>
      <w:r w:rsidRPr="002B7553">
        <w:rPr>
          <w:iCs/>
          <w:sz w:val="28"/>
          <w:szCs w:val="28"/>
          <w:lang w:val="en-US"/>
        </w:rPr>
        <w:t xml:space="preserve"> </w:t>
      </w:r>
      <w:proofErr w:type="gramStart"/>
      <w:r w:rsidRPr="002B7553">
        <w:rPr>
          <w:iCs/>
          <w:sz w:val="28"/>
          <w:szCs w:val="28"/>
          <w:lang w:val="en-US"/>
        </w:rPr>
        <w:t>World Wide Warfare - ‘Jus Ad Bellum’ and the Use of Cyber Force.</w:t>
      </w:r>
      <w:proofErr w:type="gramEnd"/>
      <w:r w:rsidRPr="002B7553">
        <w:rPr>
          <w:iCs/>
          <w:sz w:val="28"/>
          <w:szCs w:val="28"/>
          <w:lang w:val="en-US"/>
        </w:rPr>
        <w:t> </w:t>
      </w:r>
      <w:proofErr w:type="gramStart"/>
      <w:r w:rsidRPr="002B7553">
        <w:rPr>
          <w:iCs/>
          <w:sz w:val="28"/>
          <w:szCs w:val="28"/>
          <w:lang w:val="en-US"/>
        </w:rPr>
        <w:t>Max Planck Yearbook of United Nations Law, 14.</w:t>
      </w:r>
      <w:proofErr w:type="gramEnd"/>
    </w:p>
    <w:p w:rsidR="00C143D0" w:rsidRPr="002B7553" w:rsidRDefault="00C143D0" w:rsidP="005756B5">
      <w:pPr>
        <w:spacing w:before="60" w:after="60"/>
        <w:jc w:val="both"/>
        <w:rPr>
          <w:iCs/>
          <w:sz w:val="28"/>
          <w:szCs w:val="28"/>
          <w:lang w:val="en-US"/>
        </w:rPr>
      </w:pPr>
      <w:proofErr w:type="gramStart"/>
      <w:r w:rsidRPr="002B7553">
        <w:rPr>
          <w:iCs/>
          <w:sz w:val="28"/>
          <w:szCs w:val="28"/>
          <w:lang w:val="en-US"/>
        </w:rPr>
        <w:t>Schabas, W. (2011).</w:t>
      </w:r>
      <w:proofErr w:type="gramEnd"/>
      <w:r w:rsidRPr="002B7553">
        <w:rPr>
          <w:iCs/>
          <w:sz w:val="28"/>
          <w:szCs w:val="28"/>
          <w:lang w:val="en-US"/>
        </w:rPr>
        <w:t xml:space="preserve"> An introduction to the International Criminal Court (4th </w:t>
      </w:r>
      <w:proofErr w:type="spellStart"/>
      <w:proofErr w:type="gramStart"/>
      <w:r w:rsidRPr="002B7553">
        <w:rPr>
          <w:iCs/>
          <w:sz w:val="28"/>
          <w:szCs w:val="28"/>
          <w:lang w:val="en-US"/>
        </w:rPr>
        <w:t>ed</w:t>
      </w:r>
      <w:proofErr w:type="spellEnd"/>
      <w:proofErr w:type="gramEnd"/>
      <w:r w:rsidRPr="002B7553">
        <w:rPr>
          <w:iCs/>
          <w:sz w:val="28"/>
          <w:szCs w:val="28"/>
          <w:lang w:val="en-US"/>
        </w:rPr>
        <w:t xml:space="preserve">). Cambridge: Cambridge University Press. </w:t>
      </w:r>
      <w:proofErr w:type="gramStart"/>
      <w:r w:rsidRPr="002B7553">
        <w:rPr>
          <w:iCs/>
          <w:sz w:val="28"/>
          <w:szCs w:val="28"/>
          <w:lang w:val="en-US"/>
        </w:rPr>
        <w:t>Retrieved from Sean D. Murphy.</w:t>
      </w:r>
      <w:proofErr w:type="gramEnd"/>
      <w:r w:rsidRPr="002B7553">
        <w:rPr>
          <w:iCs/>
          <w:sz w:val="28"/>
          <w:szCs w:val="28"/>
          <w:lang w:val="en-US"/>
        </w:rPr>
        <w:t xml:space="preserve"> (2005). Self-Defense and the Israeli Wall Advisory Opinion: An Ipse Dixit from the ICJ? The American Journal of International Law, 99(1), 62–76. </w:t>
      </w:r>
    </w:p>
    <w:p w:rsidR="00C143D0" w:rsidRPr="002B7553" w:rsidRDefault="00C143D0" w:rsidP="005756B5">
      <w:pPr>
        <w:spacing w:before="60" w:after="60"/>
        <w:jc w:val="both"/>
        <w:rPr>
          <w:iCs/>
          <w:sz w:val="28"/>
          <w:szCs w:val="28"/>
          <w:lang w:val="en-US"/>
        </w:rPr>
      </w:pPr>
      <w:proofErr w:type="spellStart"/>
      <w:r w:rsidRPr="002B7553">
        <w:rPr>
          <w:iCs/>
          <w:sz w:val="28"/>
          <w:szCs w:val="28"/>
          <w:lang w:val="en-US"/>
        </w:rPr>
        <w:t>Stahn</w:t>
      </w:r>
      <w:proofErr w:type="spellEnd"/>
      <w:r w:rsidRPr="002B7553">
        <w:rPr>
          <w:iCs/>
          <w:sz w:val="28"/>
          <w:szCs w:val="28"/>
          <w:lang w:val="en-US"/>
        </w:rPr>
        <w:t xml:space="preserve">, Carsten. (2007). Responsibility to Protect: Political Rhetoric or Emerging Legal Norm, 101. </w:t>
      </w:r>
    </w:p>
    <w:p w:rsidR="00C143D0" w:rsidRPr="002B7553" w:rsidRDefault="00C143D0" w:rsidP="005756B5">
      <w:pPr>
        <w:spacing w:before="60" w:after="60"/>
        <w:jc w:val="both"/>
        <w:rPr>
          <w:iCs/>
          <w:sz w:val="28"/>
          <w:szCs w:val="28"/>
          <w:lang w:val="en-US"/>
        </w:rPr>
      </w:pPr>
      <w:proofErr w:type="spellStart"/>
      <w:proofErr w:type="gramStart"/>
      <w:r w:rsidRPr="002B7553">
        <w:rPr>
          <w:iCs/>
          <w:sz w:val="28"/>
          <w:szCs w:val="28"/>
          <w:lang w:val="en-US"/>
        </w:rPr>
        <w:t>Ulfstein</w:t>
      </w:r>
      <w:proofErr w:type="spellEnd"/>
      <w:r w:rsidRPr="002B7553">
        <w:rPr>
          <w:iCs/>
          <w:sz w:val="28"/>
          <w:szCs w:val="28"/>
          <w:lang w:val="en-US"/>
        </w:rPr>
        <w:t>, G., &amp; Christiansen, H. F. (2013b).</w:t>
      </w:r>
      <w:proofErr w:type="gramEnd"/>
      <w:r w:rsidRPr="002B7553">
        <w:rPr>
          <w:iCs/>
          <w:sz w:val="28"/>
          <w:szCs w:val="28"/>
          <w:lang w:val="en-US"/>
        </w:rPr>
        <w:t xml:space="preserve"> </w:t>
      </w:r>
      <w:proofErr w:type="gramStart"/>
      <w:r w:rsidRPr="002B7553">
        <w:rPr>
          <w:iCs/>
          <w:sz w:val="28"/>
          <w:szCs w:val="28"/>
          <w:lang w:val="en-US"/>
        </w:rPr>
        <w:t>THE LEGALITY OF THE NATO BOMBING IN LIBYA.</w:t>
      </w:r>
      <w:proofErr w:type="gramEnd"/>
      <w:r w:rsidRPr="002B7553">
        <w:rPr>
          <w:iCs/>
          <w:sz w:val="28"/>
          <w:szCs w:val="28"/>
          <w:lang w:val="en-US"/>
        </w:rPr>
        <w:t xml:space="preserve"> International and Comparative Law Quarterly, 62(01), 159–171. </w:t>
      </w:r>
    </w:p>
    <w:p w:rsidR="00C143D0" w:rsidRPr="002B7553" w:rsidRDefault="00C143D0" w:rsidP="005756B5">
      <w:pPr>
        <w:spacing w:before="60" w:after="60"/>
        <w:jc w:val="both"/>
        <w:rPr>
          <w:iCs/>
          <w:sz w:val="28"/>
          <w:szCs w:val="28"/>
          <w:lang w:val="en-US"/>
        </w:rPr>
      </w:pPr>
      <w:r w:rsidRPr="002B7553">
        <w:rPr>
          <w:iCs/>
          <w:sz w:val="28"/>
          <w:szCs w:val="28"/>
          <w:lang w:val="en-US"/>
        </w:rPr>
        <w:t xml:space="preserve">YUSUF, J. A. A. (2012). </w:t>
      </w:r>
      <w:proofErr w:type="gramStart"/>
      <w:r w:rsidRPr="002B7553">
        <w:rPr>
          <w:iCs/>
          <w:sz w:val="28"/>
          <w:szCs w:val="28"/>
          <w:lang w:val="en-US"/>
        </w:rPr>
        <w:t>The Notion of ‘Armed Attack’ in the Nicaragua Judgment and Its Influence on Subsequent Case Law.</w:t>
      </w:r>
      <w:proofErr w:type="gramEnd"/>
      <w:r w:rsidRPr="002B7553">
        <w:rPr>
          <w:iCs/>
          <w:sz w:val="28"/>
          <w:szCs w:val="28"/>
          <w:lang w:val="en-US"/>
        </w:rPr>
        <w:t xml:space="preserve"> Leiden Journal of International Law, 25(02), 461–470. </w:t>
      </w:r>
    </w:p>
    <w:p w:rsidR="00803A78" w:rsidRPr="002B7553" w:rsidRDefault="00803A78" w:rsidP="005756B5">
      <w:pPr>
        <w:spacing w:before="60" w:after="60"/>
        <w:jc w:val="both"/>
        <w:rPr>
          <w:iCs/>
          <w:sz w:val="28"/>
          <w:szCs w:val="28"/>
          <w:lang w:val="en-US"/>
        </w:rPr>
      </w:pPr>
      <w:proofErr w:type="spellStart"/>
      <w:proofErr w:type="gramStart"/>
      <w:r w:rsidRPr="002B7553">
        <w:rPr>
          <w:iCs/>
          <w:sz w:val="28"/>
          <w:szCs w:val="28"/>
          <w:lang w:val="en-US"/>
        </w:rPr>
        <w:t>Lachenmann</w:t>
      </w:r>
      <w:proofErr w:type="spellEnd"/>
      <w:r w:rsidRPr="002B7553">
        <w:rPr>
          <w:iCs/>
          <w:sz w:val="28"/>
          <w:szCs w:val="28"/>
          <w:lang w:val="en-US"/>
        </w:rPr>
        <w:t xml:space="preserve">, F., &amp; </w:t>
      </w:r>
      <w:proofErr w:type="spellStart"/>
      <w:r w:rsidRPr="002B7553">
        <w:rPr>
          <w:iCs/>
          <w:sz w:val="28"/>
          <w:szCs w:val="28"/>
          <w:lang w:val="en-US"/>
        </w:rPr>
        <w:t>Wolfrum</w:t>
      </w:r>
      <w:proofErr w:type="spellEnd"/>
      <w:r w:rsidRPr="002B7553">
        <w:rPr>
          <w:iCs/>
          <w:sz w:val="28"/>
          <w:szCs w:val="28"/>
          <w:lang w:val="en-US"/>
        </w:rPr>
        <w:t>, R. (Eds.).</w:t>
      </w:r>
      <w:proofErr w:type="gramEnd"/>
      <w:r w:rsidRPr="002B7553">
        <w:rPr>
          <w:iCs/>
          <w:sz w:val="28"/>
          <w:szCs w:val="28"/>
          <w:lang w:val="en-US"/>
        </w:rPr>
        <w:t xml:space="preserve"> (2016). </w:t>
      </w:r>
      <w:proofErr w:type="gramStart"/>
      <w:r w:rsidRPr="002B7553">
        <w:rPr>
          <w:iCs/>
          <w:sz w:val="28"/>
          <w:szCs w:val="28"/>
          <w:lang w:val="en-US"/>
        </w:rPr>
        <w:t>The</w:t>
      </w:r>
      <w:proofErr w:type="gramEnd"/>
      <w:r w:rsidRPr="002B7553">
        <w:rPr>
          <w:iCs/>
          <w:sz w:val="28"/>
          <w:szCs w:val="28"/>
          <w:lang w:val="en-US"/>
        </w:rPr>
        <w:t xml:space="preserve"> Law of Armed Conflict and the Use of Force: The Max Planck Encyclopedia of Public International Law. </w:t>
      </w:r>
      <w:proofErr w:type="gramStart"/>
      <w:r w:rsidRPr="002B7553">
        <w:rPr>
          <w:iCs/>
          <w:sz w:val="28"/>
          <w:szCs w:val="28"/>
          <w:lang w:val="en-US"/>
        </w:rPr>
        <w:t>Oxford University Press.</w:t>
      </w:r>
      <w:proofErr w:type="gramEnd"/>
    </w:p>
    <w:p w:rsidR="004352A3" w:rsidRPr="002B7553" w:rsidRDefault="004352A3" w:rsidP="00D91FC5">
      <w:pPr>
        <w:spacing w:before="60" w:after="60"/>
        <w:jc w:val="both"/>
        <w:rPr>
          <w:sz w:val="28"/>
          <w:szCs w:val="28"/>
          <w:lang w:val="en-US"/>
        </w:rPr>
      </w:pPr>
    </w:p>
    <w:p w:rsidR="004352A3" w:rsidRPr="002B7553" w:rsidRDefault="00993F07" w:rsidP="00D91FC5">
      <w:pPr>
        <w:spacing w:before="60" w:after="60"/>
        <w:jc w:val="both"/>
        <w:rPr>
          <w:b/>
          <w:sz w:val="28"/>
          <w:szCs w:val="28"/>
          <w:lang w:val="en-US"/>
        </w:rPr>
      </w:pPr>
      <w:r w:rsidRPr="002B7553">
        <w:rPr>
          <w:b/>
          <w:sz w:val="28"/>
          <w:szCs w:val="28"/>
          <w:lang w:val="en-US"/>
        </w:rPr>
        <w:t>Case Law</w:t>
      </w:r>
      <w:r w:rsidR="004352A3" w:rsidRPr="002B7553">
        <w:rPr>
          <w:b/>
          <w:sz w:val="28"/>
          <w:szCs w:val="28"/>
          <w:lang w:val="en-US"/>
        </w:rPr>
        <w:t xml:space="preserve">: </w:t>
      </w:r>
    </w:p>
    <w:p w:rsidR="003E7535" w:rsidRPr="002B7553" w:rsidRDefault="003E7535" w:rsidP="00D91FC5">
      <w:pPr>
        <w:spacing w:before="60" w:after="60"/>
        <w:jc w:val="both"/>
        <w:rPr>
          <w:sz w:val="28"/>
          <w:szCs w:val="28"/>
          <w:lang w:val="en-US"/>
        </w:rPr>
      </w:pPr>
      <w:r w:rsidRPr="002B7553">
        <w:rPr>
          <w:sz w:val="28"/>
          <w:szCs w:val="28"/>
          <w:lang w:val="en-US"/>
        </w:rPr>
        <w:t xml:space="preserve">Case Concerning Military and Paramilitary Activities In and Against Nicaragua (Nicaragua v. </w:t>
      </w:r>
      <w:r w:rsidRPr="002B7553">
        <w:rPr>
          <w:noProof/>
          <w:sz w:val="28"/>
          <w:szCs w:val="28"/>
          <w:lang w:val="en-US"/>
        </w:rPr>
        <w:t>United</w:t>
      </w:r>
      <w:r w:rsidRPr="002B7553">
        <w:rPr>
          <w:sz w:val="28"/>
          <w:szCs w:val="28"/>
          <w:lang w:val="en-US"/>
        </w:rPr>
        <w:t xml:space="preserve"> States of America); Merits, International Court of Justice (ICJ), 27 June 1986</w:t>
      </w:r>
    </w:p>
    <w:p w:rsidR="003E7535" w:rsidRPr="002B7553" w:rsidRDefault="003E7535" w:rsidP="00D91FC5">
      <w:pPr>
        <w:spacing w:before="60" w:after="60"/>
        <w:jc w:val="both"/>
        <w:rPr>
          <w:sz w:val="28"/>
          <w:szCs w:val="28"/>
          <w:lang w:val="en-US"/>
        </w:rPr>
      </w:pPr>
      <w:r w:rsidRPr="002B7553">
        <w:rPr>
          <w:sz w:val="28"/>
          <w:szCs w:val="28"/>
          <w:lang w:val="en-US"/>
        </w:rPr>
        <w:t>ICJ, Oil Platforms Case (</w:t>
      </w:r>
      <w:r w:rsidRPr="002B7553">
        <w:rPr>
          <w:noProof/>
          <w:sz w:val="28"/>
          <w:szCs w:val="28"/>
          <w:lang w:val="en-US"/>
        </w:rPr>
        <w:t>Islamic</w:t>
      </w:r>
      <w:r w:rsidRPr="002B7553">
        <w:rPr>
          <w:sz w:val="28"/>
          <w:szCs w:val="28"/>
          <w:lang w:val="en-US"/>
        </w:rPr>
        <w:t xml:space="preserve"> Republic of Iran v. </w:t>
      </w:r>
      <w:r w:rsidRPr="002B7553">
        <w:rPr>
          <w:noProof/>
          <w:sz w:val="28"/>
          <w:szCs w:val="28"/>
          <w:lang w:val="en-US"/>
        </w:rPr>
        <w:t>United</w:t>
      </w:r>
      <w:r w:rsidRPr="002B7553">
        <w:rPr>
          <w:sz w:val="28"/>
          <w:szCs w:val="28"/>
          <w:lang w:val="en-US"/>
        </w:rPr>
        <w:t xml:space="preserve"> States of America), Judgment of 12 December 1996</w:t>
      </w:r>
    </w:p>
    <w:p w:rsidR="003E7535" w:rsidRPr="002B7553" w:rsidRDefault="003E7535" w:rsidP="00D91FC5">
      <w:pPr>
        <w:spacing w:before="60" w:after="60"/>
        <w:jc w:val="both"/>
        <w:rPr>
          <w:sz w:val="28"/>
          <w:szCs w:val="28"/>
          <w:lang w:val="en-US"/>
        </w:rPr>
      </w:pPr>
      <w:r w:rsidRPr="002B7553">
        <w:rPr>
          <w:sz w:val="28"/>
          <w:szCs w:val="28"/>
          <w:lang w:val="en-US"/>
        </w:rPr>
        <w:t>ICJ, Corfu Channel (United Kingdom of Great Britain and Northern Ireland v. Albania), judgment, 9 April 1949, ICJ Reports 1949</w:t>
      </w:r>
    </w:p>
    <w:p w:rsidR="003E7535" w:rsidRPr="002B7553" w:rsidRDefault="003E7535" w:rsidP="00D91FC5">
      <w:pPr>
        <w:spacing w:before="60" w:after="60"/>
        <w:jc w:val="both"/>
        <w:rPr>
          <w:sz w:val="28"/>
          <w:szCs w:val="28"/>
          <w:lang w:val="en-US"/>
        </w:rPr>
      </w:pPr>
      <w:r w:rsidRPr="002B7553">
        <w:rPr>
          <w:sz w:val="28"/>
          <w:szCs w:val="28"/>
          <w:lang w:val="en-US"/>
        </w:rPr>
        <w:lastRenderedPageBreak/>
        <w:t xml:space="preserve">ICJ, Case Concerning Armed Activities on the Territory of the Congo (DRC v Uganda), judgment of 19 </w:t>
      </w:r>
      <w:r w:rsidR="00C5699D" w:rsidRPr="002B7553">
        <w:rPr>
          <w:sz w:val="28"/>
          <w:szCs w:val="28"/>
          <w:lang w:val="en-US"/>
        </w:rPr>
        <w:t>December</w:t>
      </w:r>
      <w:r w:rsidRPr="002B7553">
        <w:rPr>
          <w:sz w:val="28"/>
          <w:szCs w:val="28"/>
          <w:lang w:val="en-US"/>
        </w:rPr>
        <w:t xml:space="preserve"> 2005</w:t>
      </w:r>
    </w:p>
    <w:p w:rsidR="00B901DE" w:rsidRPr="002B7553" w:rsidRDefault="00B901DE" w:rsidP="00D91FC5">
      <w:pPr>
        <w:spacing w:before="60" w:after="60"/>
        <w:jc w:val="both"/>
        <w:rPr>
          <w:sz w:val="28"/>
          <w:szCs w:val="28"/>
          <w:lang w:val="en-US"/>
        </w:rPr>
      </w:pPr>
      <w:r w:rsidRPr="002B7553">
        <w:rPr>
          <w:sz w:val="28"/>
          <w:szCs w:val="28"/>
          <w:lang w:val="en-US"/>
        </w:rPr>
        <w:t>ICJ, Legality of the Threat or Use of Nuclear Weapons, Advisory Opinion of 8 July 1996 §§64-79; 98-102.</w:t>
      </w:r>
    </w:p>
    <w:p w:rsidR="003E7535" w:rsidRPr="002B7553" w:rsidRDefault="003E7535" w:rsidP="00D91FC5">
      <w:pPr>
        <w:spacing w:before="60" w:after="60"/>
        <w:jc w:val="both"/>
        <w:rPr>
          <w:sz w:val="28"/>
          <w:szCs w:val="28"/>
          <w:lang w:val="en-US"/>
        </w:rPr>
      </w:pPr>
      <w:r w:rsidRPr="002B7553">
        <w:rPr>
          <w:sz w:val="28"/>
          <w:szCs w:val="28"/>
          <w:lang w:val="en-US"/>
        </w:rPr>
        <w:t>ICJ, Advisory Opinion Concerning Legal Consequences of the Construction of a Wall in the Occupied Palestinian Territory, Advisory Opinion of 9 July 2004, §§36-50; 59-65</w:t>
      </w:r>
    </w:p>
    <w:p w:rsidR="00B901DE" w:rsidRPr="002B7553" w:rsidRDefault="00B901DE" w:rsidP="00D91FC5">
      <w:pPr>
        <w:spacing w:before="60" w:after="60"/>
        <w:jc w:val="both"/>
        <w:rPr>
          <w:sz w:val="28"/>
          <w:szCs w:val="28"/>
          <w:lang w:val="en-US"/>
        </w:rPr>
      </w:pPr>
      <w:r w:rsidRPr="002B7553">
        <w:rPr>
          <w:sz w:val="28"/>
          <w:szCs w:val="28"/>
          <w:lang w:val="en-US"/>
        </w:rPr>
        <w:t>UN General Assembly, Implementin</w:t>
      </w:r>
      <w:r w:rsidR="00C5699D" w:rsidRPr="002B7553">
        <w:rPr>
          <w:sz w:val="28"/>
          <w:szCs w:val="28"/>
          <w:lang w:val="en-US"/>
        </w:rPr>
        <w:t>g the responsibility to protect</w:t>
      </w:r>
      <w:r w:rsidRPr="002B7553">
        <w:rPr>
          <w:sz w:val="28"/>
          <w:szCs w:val="28"/>
          <w:lang w:val="en-US"/>
        </w:rPr>
        <w:t>: report of the Secretary-General, 12 January 2009, A/63/677</w:t>
      </w:r>
    </w:p>
    <w:p w:rsidR="00993F07" w:rsidRPr="002B7553" w:rsidRDefault="00993F07" w:rsidP="00993F07">
      <w:pPr>
        <w:spacing w:before="60" w:after="60"/>
        <w:jc w:val="both"/>
        <w:rPr>
          <w:iCs/>
          <w:sz w:val="28"/>
          <w:szCs w:val="28"/>
          <w:lang w:val="en-US"/>
        </w:rPr>
      </w:pPr>
      <w:r w:rsidRPr="002B7553">
        <w:rPr>
          <w:iCs/>
          <w:noProof/>
          <w:sz w:val="28"/>
          <w:szCs w:val="28"/>
          <w:lang w:val="en-US"/>
        </w:rPr>
        <w:t>AG</w:t>
      </w:r>
      <w:r w:rsidRPr="002B7553">
        <w:rPr>
          <w:iCs/>
          <w:sz w:val="28"/>
          <w:szCs w:val="28"/>
          <w:lang w:val="en-US"/>
        </w:rPr>
        <w:t xml:space="preserve"> Goldsmith’s Advice on Iraq: 14 January 2003. </w:t>
      </w:r>
      <w:proofErr w:type="gramStart"/>
      <w:r w:rsidRPr="002B7553">
        <w:rPr>
          <w:iCs/>
          <w:sz w:val="28"/>
          <w:szCs w:val="28"/>
          <w:lang w:val="en-US"/>
        </w:rPr>
        <w:t>(</w:t>
      </w:r>
      <w:proofErr w:type="spellStart"/>
      <w:r w:rsidRPr="002B7553">
        <w:rPr>
          <w:iCs/>
          <w:sz w:val="28"/>
          <w:szCs w:val="28"/>
          <w:lang w:val="en-US"/>
        </w:rPr>
        <w:t>n.d.</w:t>
      </w:r>
      <w:proofErr w:type="spellEnd"/>
      <w:r w:rsidRPr="002B7553">
        <w:rPr>
          <w:iCs/>
          <w:sz w:val="28"/>
          <w:szCs w:val="28"/>
          <w:lang w:val="en-US"/>
        </w:rPr>
        <w:t>).</w:t>
      </w:r>
      <w:proofErr w:type="gramEnd"/>
      <w:r w:rsidRPr="002B7553">
        <w:rPr>
          <w:iCs/>
          <w:sz w:val="28"/>
          <w:szCs w:val="28"/>
          <w:lang w:val="en-US"/>
        </w:rPr>
        <w:t xml:space="preserve"> Retrieved from http://www.iraqinquiry.org.uk/media/46493/Goldsmith-draft-advice-14January2003.pdf</w:t>
      </w:r>
    </w:p>
    <w:p w:rsidR="00993F07" w:rsidRPr="002B7553" w:rsidRDefault="00993F07" w:rsidP="00993F07">
      <w:pPr>
        <w:spacing w:before="60" w:after="60"/>
        <w:jc w:val="both"/>
        <w:rPr>
          <w:iCs/>
          <w:sz w:val="28"/>
          <w:szCs w:val="28"/>
          <w:lang w:val="en-US"/>
        </w:rPr>
      </w:pPr>
      <w:r w:rsidRPr="002B7553">
        <w:rPr>
          <w:iCs/>
          <w:noProof/>
          <w:sz w:val="28"/>
          <w:szCs w:val="28"/>
          <w:lang w:val="en-US"/>
        </w:rPr>
        <w:t>AG</w:t>
      </w:r>
      <w:r w:rsidRPr="002B7553">
        <w:rPr>
          <w:iCs/>
          <w:sz w:val="28"/>
          <w:szCs w:val="28"/>
          <w:lang w:val="en-US"/>
        </w:rPr>
        <w:t xml:space="preserve"> Goldsmith’s Advice: 17 March 2003. </w:t>
      </w:r>
      <w:proofErr w:type="gramStart"/>
      <w:r w:rsidRPr="002B7553">
        <w:rPr>
          <w:iCs/>
          <w:sz w:val="28"/>
          <w:szCs w:val="28"/>
          <w:lang w:val="en-US"/>
        </w:rPr>
        <w:t>(</w:t>
      </w:r>
      <w:proofErr w:type="spellStart"/>
      <w:r w:rsidRPr="002B7553">
        <w:rPr>
          <w:iCs/>
          <w:sz w:val="28"/>
          <w:szCs w:val="28"/>
          <w:lang w:val="en-US"/>
        </w:rPr>
        <w:t>n.d.</w:t>
      </w:r>
      <w:proofErr w:type="spellEnd"/>
      <w:r w:rsidRPr="002B7553">
        <w:rPr>
          <w:iCs/>
          <w:sz w:val="28"/>
          <w:szCs w:val="28"/>
          <w:lang w:val="en-US"/>
        </w:rPr>
        <w:t>).</w:t>
      </w:r>
      <w:proofErr w:type="gramEnd"/>
      <w:r w:rsidRPr="002B7553">
        <w:rPr>
          <w:iCs/>
          <w:sz w:val="28"/>
          <w:szCs w:val="28"/>
          <w:lang w:val="en-US"/>
        </w:rPr>
        <w:t xml:space="preserve"> Retrieved from http://www.iraqinquiry.org.uk/media/43716/document2010-01-27-100801.pdf</w:t>
      </w:r>
    </w:p>
    <w:p w:rsidR="00C143D0" w:rsidRPr="002B7553" w:rsidRDefault="00C143D0" w:rsidP="005756B5">
      <w:pPr>
        <w:spacing w:before="60" w:after="60"/>
        <w:jc w:val="both"/>
        <w:rPr>
          <w:iCs/>
          <w:sz w:val="28"/>
          <w:szCs w:val="28"/>
          <w:lang w:val="en-US"/>
        </w:rPr>
      </w:pPr>
    </w:p>
    <w:p w:rsidR="00C143D0" w:rsidRPr="002B7553" w:rsidRDefault="00C143D0" w:rsidP="00D91FC5">
      <w:pPr>
        <w:spacing w:before="60" w:after="60"/>
        <w:jc w:val="both"/>
        <w:rPr>
          <w:b/>
          <w:sz w:val="28"/>
          <w:szCs w:val="28"/>
          <w:lang w:val="en-US"/>
        </w:rPr>
      </w:pPr>
      <w:r w:rsidRPr="002B7553">
        <w:rPr>
          <w:b/>
          <w:sz w:val="28"/>
          <w:szCs w:val="28"/>
          <w:lang w:val="en-US"/>
        </w:rPr>
        <w:t xml:space="preserve">Main questions: </w:t>
      </w:r>
    </w:p>
    <w:p w:rsidR="00D91FC5" w:rsidRPr="002B7553" w:rsidRDefault="00C143D0" w:rsidP="00993F07">
      <w:pPr>
        <w:spacing w:before="60" w:after="60"/>
        <w:jc w:val="both"/>
        <w:rPr>
          <w:sz w:val="28"/>
          <w:szCs w:val="28"/>
          <w:lang w:val="en-US"/>
        </w:rPr>
      </w:pPr>
      <w:r w:rsidRPr="002B7553">
        <w:rPr>
          <w:sz w:val="28"/>
          <w:szCs w:val="28"/>
          <w:lang w:val="en-US"/>
        </w:rPr>
        <w:t>D</w:t>
      </w:r>
      <w:r w:rsidR="00C5699D" w:rsidRPr="002B7553">
        <w:rPr>
          <w:sz w:val="28"/>
          <w:szCs w:val="28"/>
          <w:lang w:val="en-US"/>
        </w:rPr>
        <w:t>escribe the historical path</w:t>
      </w:r>
      <w:r w:rsidRPr="002B7553">
        <w:rPr>
          <w:sz w:val="28"/>
          <w:szCs w:val="28"/>
          <w:lang w:val="en-US"/>
        </w:rPr>
        <w:t xml:space="preserve"> of</w:t>
      </w:r>
      <w:r w:rsidR="00C5699D" w:rsidRPr="002B7553">
        <w:rPr>
          <w:sz w:val="28"/>
          <w:szCs w:val="28"/>
          <w:lang w:val="en-US"/>
        </w:rPr>
        <w:t xml:space="preserve"> </w:t>
      </w:r>
      <w:r w:rsidR="005E7C8F" w:rsidRPr="002B7553">
        <w:rPr>
          <w:sz w:val="28"/>
          <w:szCs w:val="28"/>
          <w:lang w:val="en-US"/>
        </w:rPr>
        <w:t xml:space="preserve">the </w:t>
      </w:r>
      <w:r w:rsidR="00C5699D" w:rsidRPr="002B7553">
        <w:rPr>
          <w:noProof/>
          <w:sz w:val="28"/>
          <w:szCs w:val="28"/>
          <w:lang w:val="en-US"/>
        </w:rPr>
        <w:t>principle</w:t>
      </w:r>
      <w:r w:rsidR="00C5699D" w:rsidRPr="002B7553">
        <w:rPr>
          <w:sz w:val="28"/>
          <w:szCs w:val="28"/>
          <w:lang w:val="en-US"/>
        </w:rPr>
        <w:t xml:space="preserve"> of prohibition of</w:t>
      </w:r>
      <w:r w:rsidRPr="002B7553">
        <w:rPr>
          <w:sz w:val="28"/>
          <w:szCs w:val="28"/>
          <w:lang w:val="en-US"/>
        </w:rPr>
        <w:t xml:space="preserve"> the use of force</w:t>
      </w:r>
      <w:r w:rsidR="00D91FC5" w:rsidRPr="002B7553">
        <w:rPr>
          <w:sz w:val="28"/>
          <w:szCs w:val="28"/>
          <w:lang w:val="en-US"/>
        </w:rPr>
        <w:t>.</w:t>
      </w:r>
    </w:p>
    <w:p w:rsidR="00D91FC5" w:rsidRPr="002B7553" w:rsidRDefault="00C5699D" w:rsidP="00993F07">
      <w:pPr>
        <w:spacing w:before="60" w:after="60"/>
        <w:jc w:val="both"/>
        <w:rPr>
          <w:sz w:val="28"/>
          <w:szCs w:val="28"/>
          <w:lang w:val="en-US"/>
        </w:rPr>
      </w:pPr>
      <w:r w:rsidRPr="002B7553">
        <w:rPr>
          <w:sz w:val="28"/>
          <w:szCs w:val="28"/>
          <w:lang w:val="en-US"/>
        </w:rPr>
        <w:t>What does the UN C</w:t>
      </w:r>
      <w:r w:rsidR="00D91FC5" w:rsidRPr="002B7553">
        <w:rPr>
          <w:sz w:val="28"/>
          <w:szCs w:val="28"/>
          <w:lang w:val="en-US"/>
        </w:rPr>
        <w:t>harter provide for the use of force?</w:t>
      </w:r>
    </w:p>
    <w:p w:rsidR="00D91FC5" w:rsidRPr="002B7553" w:rsidRDefault="00D91FC5" w:rsidP="00993F07">
      <w:pPr>
        <w:spacing w:before="60" w:after="60"/>
        <w:jc w:val="both"/>
        <w:rPr>
          <w:sz w:val="28"/>
          <w:szCs w:val="28"/>
          <w:lang w:val="en-US"/>
        </w:rPr>
      </w:pPr>
      <w:r w:rsidRPr="002B7553">
        <w:rPr>
          <w:sz w:val="28"/>
          <w:szCs w:val="28"/>
          <w:lang w:val="en-US"/>
        </w:rPr>
        <w:t>Are there some exception</w:t>
      </w:r>
      <w:r w:rsidR="00C5699D" w:rsidRPr="002B7553">
        <w:rPr>
          <w:sz w:val="28"/>
          <w:szCs w:val="28"/>
          <w:lang w:val="en-US"/>
        </w:rPr>
        <w:t>s</w:t>
      </w:r>
      <w:r w:rsidRPr="002B7553">
        <w:rPr>
          <w:sz w:val="28"/>
          <w:szCs w:val="28"/>
          <w:lang w:val="en-US"/>
        </w:rPr>
        <w:t xml:space="preserve"> </w:t>
      </w:r>
      <w:r w:rsidR="005E7C8F" w:rsidRPr="002B7553">
        <w:rPr>
          <w:noProof/>
          <w:sz w:val="28"/>
          <w:szCs w:val="28"/>
          <w:lang w:val="en-US"/>
        </w:rPr>
        <w:t>to</w:t>
      </w:r>
      <w:r w:rsidRPr="002B7553">
        <w:rPr>
          <w:sz w:val="28"/>
          <w:szCs w:val="28"/>
          <w:lang w:val="en-US"/>
        </w:rPr>
        <w:t xml:space="preserve"> the prohibition of force?</w:t>
      </w:r>
    </w:p>
    <w:p w:rsidR="00D91FC5" w:rsidRPr="002B7553" w:rsidRDefault="00D91FC5" w:rsidP="00993F07">
      <w:pPr>
        <w:spacing w:before="60" w:after="60"/>
        <w:jc w:val="both"/>
        <w:rPr>
          <w:sz w:val="28"/>
          <w:szCs w:val="28"/>
          <w:lang w:val="en-US"/>
        </w:rPr>
      </w:pPr>
      <w:r w:rsidRPr="002B7553">
        <w:rPr>
          <w:sz w:val="28"/>
          <w:szCs w:val="28"/>
          <w:lang w:val="en-US"/>
        </w:rPr>
        <w:t xml:space="preserve">When is the use of force in </w:t>
      </w:r>
      <w:r w:rsidRPr="002B7553">
        <w:rPr>
          <w:noProof/>
          <w:sz w:val="28"/>
          <w:szCs w:val="28"/>
          <w:lang w:val="en-US"/>
        </w:rPr>
        <w:t>self</w:t>
      </w:r>
      <w:r w:rsidR="005E7C8F" w:rsidRPr="002B7553">
        <w:rPr>
          <w:noProof/>
          <w:sz w:val="28"/>
          <w:szCs w:val="28"/>
          <w:lang w:val="en-US"/>
        </w:rPr>
        <w:t>-</w:t>
      </w:r>
      <w:r w:rsidRPr="002B7553">
        <w:rPr>
          <w:noProof/>
          <w:sz w:val="28"/>
          <w:szCs w:val="28"/>
          <w:lang w:val="en-US"/>
        </w:rPr>
        <w:t>defense</w:t>
      </w:r>
      <w:r w:rsidRPr="002B7553">
        <w:rPr>
          <w:sz w:val="28"/>
          <w:szCs w:val="28"/>
          <w:lang w:val="en-US"/>
        </w:rPr>
        <w:t xml:space="preserve"> justified?</w:t>
      </w:r>
    </w:p>
    <w:p w:rsidR="00D91FC5" w:rsidRPr="002B7553" w:rsidRDefault="00D91FC5" w:rsidP="00993F07">
      <w:pPr>
        <w:spacing w:before="60" w:after="60"/>
        <w:jc w:val="both"/>
        <w:rPr>
          <w:sz w:val="28"/>
          <w:szCs w:val="28"/>
          <w:lang w:val="en-US"/>
        </w:rPr>
      </w:pPr>
      <w:r w:rsidRPr="002B7553">
        <w:rPr>
          <w:sz w:val="28"/>
          <w:szCs w:val="28"/>
          <w:lang w:val="en-US"/>
        </w:rPr>
        <w:t xml:space="preserve">Is the preventive </w:t>
      </w:r>
      <w:r w:rsidRPr="002B7553">
        <w:rPr>
          <w:noProof/>
          <w:sz w:val="28"/>
          <w:szCs w:val="28"/>
          <w:lang w:val="en-US"/>
        </w:rPr>
        <w:t>self</w:t>
      </w:r>
      <w:r w:rsidR="005E7C8F" w:rsidRPr="002B7553">
        <w:rPr>
          <w:noProof/>
          <w:sz w:val="28"/>
          <w:szCs w:val="28"/>
          <w:lang w:val="en-US"/>
        </w:rPr>
        <w:t>-</w:t>
      </w:r>
      <w:r w:rsidRPr="002B7553">
        <w:rPr>
          <w:noProof/>
          <w:sz w:val="28"/>
          <w:szCs w:val="28"/>
          <w:lang w:val="en-US"/>
        </w:rPr>
        <w:t>defense</w:t>
      </w:r>
      <w:r w:rsidRPr="002B7553">
        <w:rPr>
          <w:sz w:val="28"/>
          <w:szCs w:val="28"/>
          <w:lang w:val="en-US"/>
        </w:rPr>
        <w:t xml:space="preserve"> lawful? </w:t>
      </w:r>
    </w:p>
    <w:p w:rsidR="00D91FC5" w:rsidRPr="002B7553" w:rsidRDefault="00D91FC5" w:rsidP="00993F07">
      <w:pPr>
        <w:spacing w:before="60" w:after="60"/>
        <w:jc w:val="both"/>
        <w:rPr>
          <w:sz w:val="28"/>
          <w:szCs w:val="28"/>
          <w:lang w:val="en-US"/>
        </w:rPr>
      </w:pPr>
      <w:r w:rsidRPr="002B7553">
        <w:rPr>
          <w:sz w:val="28"/>
          <w:szCs w:val="28"/>
          <w:lang w:val="en-US"/>
        </w:rPr>
        <w:t xml:space="preserve">Which is the difference between the preventive </w:t>
      </w:r>
      <w:r w:rsidRPr="002B7553">
        <w:rPr>
          <w:noProof/>
          <w:sz w:val="28"/>
          <w:szCs w:val="28"/>
          <w:lang w:val="en-US"/>
        </w:rPr>
        <w:t>self</w:t>
      </w:r>
      <w:r w:rsidR="005E7C8F" w:rsidRPr="002B7553">
        <w:rPr>
          <w:noProof/>
          <w:sz w:val="28"/>
          <w:szCs w:val="28"/>
          <w:lang w:val="en-US"/>
        </w:rPr>
        <w:t>-</w:t>
      </w:r>
      <w:r w:rsidRPr="002B7553">
        <w:rPr>
          <w:noProof/>
          <w:sz w:val="28"/>
          <w:szCs w:val="28"/>
          <w:lang w:val="en-US"/>
        </w:rPr>
        <w:t>defense</w:t>
      </w:r>
      <w:r w:rsidRPr="002B7553">
        <w:rPr>
          <w:sz w:val="28"/>
          <w:szCs w:val="28"/>
          <w:lang w:val="en-US"/>
        </w:rPr>
        <w:t xml:space="preserve"> and the preemptive </w:t>
      </w:r>
      <w:r w:rsidRPr="002B7553">
        <w:rPr>
          <w:noProof/>
          <w:sz w:val="28"/>
          <w:szCs w:val="28"/>
          <w:lang w:val="en-US"/>
        </w:rPr>
        <w:t>self</w:t>
      </w:r>
      <w:r w:rsidR="005E7C8F" w:rsidRPr="002B7553">
        <w:rPr>
          <w:noProof/>
          <w:sz w:val="28"/>
          <w:szCs w:val="28"/>
          <w:lang w:val="en-US"/>
        </w:rPr>
        <w:t>-</w:t>
      </w:r>
      <w:r w:rsidRPr="002B7553">
        <w:rPr>
          <w:noProof/>
          <w:sz w:val="28"/>
          <w:szCs w:val="28"/>
          <w:lang w:val="en-US"/>
        </w:rPr>
        <w:t>defense</w:t>
      </w:r>
      <w:r w:rsidRPr="002B7553">
        <w:rPr>
          <w:sz w:val="28"/>
          <w:szCs w:val="28"/>
          <w:lang w:val="en-US"/>
        </w:rPr>
        <w:t>?</w:t>
      </w:r>
    </w:p>
    <w:p w:rsidR="00D91FC5" w:rsidRPr="002B7553" w:rsidRDefault="00D91FC5" w:rsidP="00993F07">
      <w:pPr>
        <w:spacing w:before="60" w:after="60"/>
        <w:jc w:val="both"/>
        <w:rPr>
          <w:sz w:val="28"/>
          <w:szCs w:val="28"/>
          <w:lang w:val="en-US"/>
        </w:rPr>
      </w:pPr>
      <w:r w:rsidRPr="002B7553">
        <w:rPr>
          <w:sz w:val="28"/>
          <w:szCs w:val="28"/>
          <w:lang w:val="en-US"/>
        </w:rPr>
        <w:t>What does the art 41 of the UN Charter provide?</w:t>
      </w:r>
    </w:p>
    <w:p w:rsidR="00D91FC5" w:rsidRPr="002B7553" w:rsidRDefault="00D91FC5" w:rsidP="00993F07">
      <w:pPr>
        <w:spacing w:before="60" w:after="60"/>
        <w:jc w:val="both"/>
        <w:rPr>
          <w:sz w:val="28"/>
          <w:szCs w:val="28"/>
          <w:lang w:val="en-US"/>
        </w:rPr>
      </w:pPr>
      <w:r w:rsidRPr="002B7553">
        <w:rPr>
          <w:sz w:val="28"/>
          <w:szCs w:val="28"/>
          <w:lang w:val="en-US"/>
        </w:rPr>
        <w:t>Explain in what consist and which are the source and the law applicable to the peace-keeping mission?</w:t>
      </w:r>
    </w:p>
    <w:p w:rsidR="00D91FC5" w:rsidRPr="002B7553" w:rsidRDefault="00D91FC5" w:rsidP="00993F07">
      <w:pPr>
        <w:spacing w:before="60" w:after="60"/>
        <w:jc w:val="both"/>
        <w:rPr>
          <w:sz w:val="28"/>
          <w:szCs w:val="28"/>
          <w:lang w:val="en-US"/>
        </w:rPr>
      </w:pPr>
      <w:r w:rsidRPr="002B7553">
        <w:rPr>
          <w:sz w:val="28"/>
          <w:szCs w:val="28"/>
          <w:lang w:val="en-US"/>
        </w:rPr>
        <w:t>Could a regional defensive organization use the force outside the authorization of the UN SC?</w:t>
      </w:r>
    </w:p>
    <w:p w:rsidR="00D91FC5" w:rsidRPr="002B7553" w:rsidRDefault="00D91FC5" w:rsidP="00993F07">
      <w:pPr>
        <w:spacing w:before="60" w:after="60"/>
        <w:jc w:val="both"/>
        <w:rPr>
          <w:sz w:val="28"/>
          <w:szCs w:val="28"/>
          <w:lang w:val="en-US"/>
        </w:rPr>
      </w:pPr>
      <w:r w:rsidRPr="002B7553">
        <w:rPr>
          <w:sz w:val="28"/>
          <w:szCs w:val="28"/>
          <w:lang w:val="en-US"/>
        </w:rPr>
        <w:t>Could the UN delegate the use of force to a state or a coalition of states?</w:t>
      </w:r>
    </w:p>
    <w:p w:rsidR="00D91FC5" w:rsidRPr="002B7553" w:rsidRDefault="00D91FC5" w:rsidP="00993F07">
      <w:pPr>
        <w:spacing w:before="60" w:after="60"/>
        <w:jc w:val="both"/>
        <w:rPr>
          <w:sz w:val="28"/>
          <w:szCs w:val="28"/>
          <w:lang w:val="en-US"/>
        </w:rPr>
      </w:pPr>
      <w:r w:rsidRPr="002B7553">
        <w:rPr>
          <w:sz w:val="28"/>
          <w:szCs w:val="28"/>
          <w:lang w:val="en-US"/>
        </w:rPr>
        <w:t>Is the use of force for humanitarian intervention permitted under PIL?</w:t>
      </w:r>
    </w:p>
    <w:p w:rsidR="00D91FC5" w:rsidRPr="002B7553" w:rsidRDefault="00D91FC5" w:rsidP="00993F07">
      <w:pPr>
        <w:spacing w:before="60" w:after="60"/>
        <w:jc w:val="both"/>
        <w:rPr>
          <w:sz w:val="28"/>
          <w:szCs w:val="28"/>
          <w:lang w:val="en-US"/>
        </w:rPr>
      </w:pPr>
      <w:r w:rsidRPr="002B7553">
        <w:rPr>
          <w:sz w:val="28"/>
          <w:szCs w:val="28"/>
          <w:lang w:val="en-US"/>
        </w:rPr>
        <w:t>Is the use of force for regime change permitted under PIL? Should it be?</w:t>
      </w:r>
    </w:p>
    <w:p w:rsidR="00693E6F" w:rsidRPr="002B7553" w:rsidRDefault="00693E6F" w:rsidP="00446333">
      <w:pPr>
        <w:spacing w:before="60" w:after="60"/>
        <w:jc w:val="both"/>
        <w:rPr>
          <w:sz w:val="28"/>
          <w:szCs w:val="28"/>
          <w:lang w:val="en-US"/>
        </w:rPr>
      </w:pPr>
    </w:p>
    <w:p w:rsidR="00E00AF9" w:rsidRPr="002B7553" w:rsidRDefault="00693E6F" w:rsidP="00446333">
      <w:pPr>
        <w:spacing w:before="60" w:after="60"/>
        <w:jc w:val="both"/>
        <w:rPr>
          <w:b/>
          <w:sz w:val="28"/>
          <w:szCs w:val="28"/>
          <w:lang w:val="en-US"/>
        </w:rPr>
      </w:pPr>
      <w:r w:rsidRPr="002B7553">
        <w:rPr>
          <w:b/>
          <w:sz w:val="28"/>
          <w:szCs w:val="28"/>
          <w:lang w:val="en-US"/>
        </w:rPr>
        <w:t>Lesson 11</w:t>
      </w:r>
      <w:r w:rsidR="00D14FE6" w:rsidRPr="002B7553">
        <w:rPr>
          <w:b/>
          <w:sz w:val="28"/>
          <w:szCs w:val="28"/>
          <w:lang w:val="en-US"/>
        </w:rPr>
        <w:t xml:space="preserve">- </w:t>
      </w:r>
      <w:r w:rsidR="00E00AF9" w:rsidRPr="002B7553">
        <w:rPr>
          <w:b/>
          <w:sz w:val="28"/>
          <w:szCs w:val="28"/>
          <w:lang w:val="en-GB"/>
        </w:rPr>
        <w:t xml:space="preserve">The </w:t>
      </w:r>
      <w:r w:rsidR="00775934" w:rsidRPr="002B7553">
        <w:rPr>
          <w:b/>
          <w:sz w:val="28"/>
          <w:szCs w:val="28"/>
          <w:lang w:val="en-GB"/>
        </w:rPr>
        <w:t xml:space="preserve">Peaceful </w:t>
      </w:r>
      <w:r w:rsidR="007C733F" w:rsidRPr="002B7553">
        <w:rPr>
          <w:b/>
          <w:sz w:val="28"/>
          <w:szCs w:val="28"/>
          <w:lang w:val="en-GB"/>
        </w:rPr>
        <w:t>s</w:t>
      </w:r>
      <w:r w:rsidR="00E00AF9" w:rsidRPr="002B7553">
        <w:rPr>
          <w:b/>
          <w:sz w:val="28"/>
          <w:szCs w:val="28"/>
          <w:lang w:val="en-GB"/>
        </w:rPr>
        <w:t xml:space="preserve">ettlement </w:t>
      </w:r>
      <w:r w:rsidR="007C733F" w:rsidRPr="002B7553">
        <w:rPr>
          <w:b/>
          <w:sz w:val="28"/>
          <w:szCs w:val="28"/>
          <w:lang w:val="en-GB"/>
        </w:rPr>
        <w:t>o</w:t>
      </w:r>
      <w:r w:rsidR="00E00AF9" w:rsidRPr="002B7553">
        <w:rPr>
          <w:b/>
          <w:sz w:val="28"/>
          <w:szCs w:val="28"/>
          <w:lang w:val="en-GB"/>
        </w:rPr>
        <w:t xml:space="preserve">f </w:t>
      </w:r>
      <w:r w:rsidR="007C733F" w:rsidRPr="002B7553">
        <w:rPr>
          <w:b/>
          <w:sz w:val="28"/>
          <w:szCs w:val="28"/>
          <w:lang w:val="en-GB"/>
        </w:rPr>
        <w:t>i</w:t>
      </w:r>
      <w:r w:rsidR="00E00AF9" w:rsidRPr="002B7553">
        <w:rPr>
          <w:b/>
          <w:sz w:val="28"/>
          <w:szCs w:val="28"/>
          <w:lang w:val="en-GB"/>
        </w:rPr>
        <w:t xml:space="preserve">nternational </w:t>
      </w:r>
      <w:r w:rsidR="007C733F" w:rsidRPr="002B7553">
        <w:rPr>
          <w:b/>
          <w:sz w:val="28"/>
          <w:szCs w:val="28"/>
          <w:lang w:val="en-GB"/>
        </w:rPr>
        <w:t>d</w:t>
      </w:r>
      <w:r w:rsidR="00E00AF9" w:rsidRPr="002B7553">
        <w:rPr>
          <w:b/>
          <w:sz w:val="28"/>
          <w:szCs w:val="28"/>
          <w:lang w:val="en-GB"/>
        </w:rPr>
        <w:t>isputes</w:t>
      </w:r>
    </w:p>
    <w:p w:rsidR="00693E6F" w:rsidRPr="002B7553" w:rsidRDefault="00693E6F" w:rsidP="00446333">
      <w:pPr>
        <w:spacing w:before="60" w:after="60"/>
        <w:jc w:val="both"/>
        <w:rPr>
          <w:sz w:val="28"/>
          <w:szCs w:val="28"/>
          <w:lang w:val="en-US"/>
        </w:rPr>
      </w:pPr>
    </w:p>
    <w:p w:rsidR="00693E6F" w:rsidRPr="002B7553" w:rsidRDefault="00693E6F" w:rsidP="00975395">
      <w:pPr>
        <w:numPr>
          <w:ilvl w:val="0"/>
          <w:numId w:val="22"/>
        </w:numPr>
        <w:spacing w:before="60" w:after="60"/>
        <w:jc w:val="both"/>
        <w:rPr>
          <w:sz w:val="28"/>
          <w:szCs w:val="28"/>
          <w:lang w:val="en-US"/>
        </w:rPr>
      </w:pPr>
      <w:r w:rsidRPr="002B7553">
        <w:rPr>
          <w:sz w:val="28"/>
          <w:szCs w:val="28"/>
          <w:lang w:val="en-US"/>
        </w:rPr>
        <w:t xml:space="preserve">The notion of international dispute. </w:t>
      </w:r>
    </w:p>
    <w:p w:rsidR="00993F07" w:rsidRPr="002B7553" w:rsidRDefault="00C413A4" w:rsidP="00975395">
      <w:pPr>
        <w:numPr>
          <w:ilvl w:val="0"/>
          <w:numId w:val="22"/>
        </w:numPr>
        <w:spacing w:before="60" w:after="60"/>
        <w:jc w:val="both"/>
        <w:rPr>
          <w:sz w:val="28"/>
          <w:szCs w:val="28"/>
          <w:lang w:val="en-US"/>
        </w:rPr>
      </w:pPr>
      <w:r w:rsidRPr="002B7553">
        <w:rPr>
          <w:sz w:val="28"/>
          <w:szCs w:val="28"/>
          <w:lang w:val="en-US"/>
        </w:rPr>
        <w:t xml:space="preserve">Negotiation, </w:t>
      </w:r>
      <w:r w:rsidR="00993F07" w:rsidRPr="002B7553">
        <w:rPr>
          <w:sz w:val="28"/>
          <w:szCs w:val="28"/>
          <w:lang w:val="en-US"/>
        </w:rPr>
        <w:t>G</w:t>
      </w:r>
      <w:r w:rsidR="00693E6F" w:rsidRPr="002B7553">
        <w:rPr>
          <w:sz w:val="28"/>
          <w:szCs w:val="28"/>
          <w:lang w:val="en-US"/>
        </w:rPr>
        <w:t>ood offices</w:t>
      </w:r>
      <w:r w:rsidR="005E7C8F" w:rsidRPr="002B7553">
        <w:rPr>
          <w:sz w:val="28"/>
          <w:szCs w:val="28"/>
          <w:lang w:val="en-US"/>
        </w:rPr>
        <w:t>,</w:t>
      </w:r>
      <w:r w:rsidRPr="002B7553">
        <w:rPr>
          <w:sz w:val="28"/>
          <w:szCs w:val="28"/>
          <w:lang w:val="en-US"/>
        </w:rPr>
        <w:t xml:space="preserve"> </w:t>
      </w:r>
      <w:r w:rsidRPr="002B7553">
        <w:rPr>
          <w:noProof/>
          <w:sz w:val="28"/>
          <w:szCs w:val="28"/>
          <w:lang w:val="en-US"/>
        </w:rPr>
        <w:t>and</w:t>
      </w:r>
      <w:r w:rsidRPr="002B7553">
        <w:rPr>
          <w:sz w:val="28"/>
          <w:szCs w:val="28"/>
          <w:lang w:val="en-US"/>
        </w:rPr>
        <w:t xml:space="preserve"> mediation: definition and man features</w:t>
      </w:r>
    </w:p>
    <w:p w:rsidR="00775934" w:rsidRPr="002B7553" w:rsidRDefault="00993F07" w:rsidP="00C413A4">
      <w:pPr>
        <w:numPr>
          <w:ilvl w:val="0"/>
          <w:numId w:val="22"/>
        </w:numPr>
        <w:spacing w:before="60" w:after="60"/>
        <w:jc w:val="both"/>
        <w:rPr>
          <w:sz w:val="28"/>
          <w:szCs w:val="28"/>
          <w:lang w:val="en-US"/>
        </w:rPr>
      </w:pPr>
      <w:r w:rsidRPr="002B7553">
        <w:rPr>
          <w:sz w:val="28"/>
          <w:szCs w:val="28"/>
          <w:lang w:val="en-US"/>
        </w:rPr>
        <w:t>I</w:t>
      </w:r>
      <w:r w:rsidR="00C413A4" w:rsidRPr="002B7553">
        <w:rPr>
          <w:sz w:val="28"/>
          <w:szCs w:val="28"/>
          <w:lang w:val="en-US"/>
        </w:rPr>
        <w:t>nquiry: definition and man features</w:t>
      </w:r>
    </w:p>
    <w:p w:rsidR="00993F07" w:rsidRPr="002B7553" w:rsidRDefault="00993F07" w:rsidP="00975395">
      <w:pPr>
        <w:numPr>
          <w:ilvl w:val="0"/>
          <w:numId w:val="22"/>
        </w:numPr>
        <w:spacing w:before="60" w:after="60"/>
        <w:jc w:val="both"/>
        <w:rPr>
          <w:sz w:val="28"/>
          <w:szCs w:val="28"/>
          <w:lang w:val="en-US"/>
        </w:rPr>
      </w:pPr>
      <w:r w:rsidRPr="002B7553">
        <w:rPr>
          <w:sz w:val="28"/>
          <w:szCs w:val="28"/>
          <w:lang w:val="en-US"/>
        </w:rPr>
        <w:t>C</w:t>
      </w:r>
      <w:r w:rsidR="00C413A4" w:rsidRPr="002B7553">
        <w:rPr>
          <w:sz w:val="28"/>
          <w:szCs w:val="28"/>
          <w:lang w:val="en-US"/>
        </w:rPr>
        <w:t>onciliation Commission: definition and man features</w:t>
      </w:r>
    </w:p>
    <w:p w:rsidR="00C413A4" w:rsidRPr="002B7553" w:rsidRDefault="00C413A4" w:rsidP="00C413A4">
      <w:pPr>
        <w:numPr>
          <w:ilvl w:val="0"/>
          <w:numId w:val="22"/>
        </w:numPr>
        <w:spacing w:before="60" w:after="60"/>
        <w:jc w:val="both"/>
        <w:rPr>
          <w:sz w:val="28"/>
          <w:szCs w:val="28"/>
          <w:lang w:val="en-US"/>
        </w:rPr>
      </w:pPr>
      <w:r w:rsidRPr="002B7553">
        <w:rPr>
          <w:sz w:val="28"/>
          <w:szCs w:val="28"/>
          <w:lang w:val="en-US"/>
        </w:rPr>
        <w:t xml:space="preserve">International Arbitration: historical background, definition </w:t>
      </w:r>
      <w:r w:rsidRPr="002B7553">
        <w:rPr>
          <w:noProof/>
          <w:sz w:val="28"/>
          <w:szCs w:val="28"/>
          <w:lang w:val="en-US"/>
        </w:rPr>
        <w:t>and</w:t>
      </w:r>
      <w:r w:rsidRPr="002B7553">
        <w:rPr>
          <w:sz w:val="28"/>
          <w:szCs w:val="28"/>
          <w:lang w:val="en-US"/>
        </w:rPr>
        <w:t xml:space="preserve"> procedure</w:t>
      </w:r>
    </w:p>
    <w:p w:rsidR="00693E6F" w:rsidRPr="002B7553" w:rsidRDefault="00693E6F" w:rsidP="00C413A4">
      <w:pPr>
        <w:numPr>
          <w:ilvl w:val="0"/>
          <w:numId w:val="22"/>
        </w:numPr>
        <w:spacing w:before="60" w:after="60"/>
        <w:jc w:val="both"/>
        <w:rPr>
          <w:sz w:val="28"/>
          <w:szCs w:val="28"/>
          <w:lang w:val="en-US"/>
        </w:rPr>
      </w:pPr>
      <w:r w:rsidRPr="002B7553">
        <w:rPr>
          <w:sz w:val="28"/>
          <w:szCs w:val="28"/>
          <w:lang w:val="en-US"/>
        </w:rPr>
        <w:lastRenderedPageBreak/>
        <w:t xml:space="preserve">The </w:t>
      </w:r>
      <w:r w:rsidR="00C413A4" w:rsidRPr="002B7553">
        <w:rPr>
          <w:sz w:val="28"/>
          <w:szCs w:val="28"/>
          <w:lang w:val="en-US"/>
        </w:rPr>
        <w:t>Permanent Court of Arbitration and the other arbitration Courts</w:t>
      </w:r>
    </w:p>
    <w:p w:rsidR="00775934" w:rsidRPr="002B7553" w:rsidRDefault="00693E6F" w:rsidP="00975395">
      <w:pPr>
        <w:numPr>
          <w:ilvl w:val="0"/>
          <w:numId w:val="22"/>
        </w:numPr>
        <w:spacing w:before="60" w:after="60"/>
        <w:jc w:val="both"/>
        <w:rPr>
          <w:sz w:val="28"/>
          <w:szCs w:val="28"/>
          <w:lang w:val="en-US"/>
        </w:rPr>
      </w:pPr>
      <w:r w:rsidRPr="002B7553">
        <w:rPr>
          <w:sz w:val="28"/>
          <w:szCs w:val="28"/>
          <w:lang w:val="en-US"/>
        </w:rPr>
        <w:t xml:space="preserve">UN International Court of Justice: composition, competence, jurisdiction, </w:t>
      </w:r>
      <w:r w:rsidR="00775934" w:rsidRPr="002B7553">
        <w:rPr>
          <w:sz w:val="28"/>
          <w:szCs w:val="28"/>
          <w:lang w:val="en-US"/>
        </w:rPr>
        <w:t xml:space="preserve">procedure, </w:t>
      </w:r>
      <w:r w:rsidRPr="002B7553">
        <w:rPr>
          <w:sz w:val="28"/>
          <w:szCs w:val="28"/>
          <w:lang w:val="en-US"/>
        </w:rPr>
        <w:t xml:space="preserve">types of decisions and legal force. </w:t>
      </w:r>
    </w:p>
    <w:p w:rsidR="00693E6F" w:rsidRPr="002B7553" w:rsidRDefault="00693E6F" w:rsidP="00975395">
      <w:pPr>
        <w:numPr>
          <w:ilvl w:val="0"/>
          <w:numId w:val="22"/>
        </w:numPr>
        <w:spacing w:before="60" w:after="60"/>
        <w:jc w:val="both"/>
        <w:rPr>
          <w:sz w:val="28"/>
          <w:szCs w:val="28"/>
          <w:lang w:val="en-US"/>
        </w:rPr>
      </w:pPr>
      <w:r w:rsidRPr="002B7553">
        <w:rPr>
          <w:sz w:val="28"/>
          <w:szCs w:val="28"/>
          <w:lang w:val="en-US"/>
        </w:rPr>
        <w:t xml:space="preserve">International Tribunal for the Law of the Sea. </w:t>
      </w:r>
    </w:p>
    <w:p w:rsidR="00693E6F" w:rsidRPr="002B7553" w:rsidRDefault="00693E6F" w:rsidP="00446333">
      <w:pPr>
        <w:spacing w:before="60" w:after="60"/>
        <w:jc w:val="both"/>
        <w:rPr>
          <w:sz w:val="28"/>
          <w:szCs w:val="28"/>
          <w:lang w:val="en-US"/>
        </w:rPr>
      </w:pPr>
    </w:p>
    <w:p w:rsidR="00C5699D" w:rsidRPr="002B7553" w:rsidRDefault="00993F07" w:rsidP="00C5699D">
      <w:pPr>
        <w:spacing w:before="60" w:after="60"/>
        <w:jc w:val="both"/>
        <w:rPr>
          <w:b/>
          <w:sz w:val="28"/>
          <w:szCs w:val="28"/>
          <w:lang w:val="en-US"/>
        </w:rPr>
      </w:pPr>
      <w:r w:rsidRPr="002B7553">
        <w:rPr>
          <w:b/>
          <w:sz w:val="28"/>
          <w:szCs w:val="28"/>
          <w:lang w:val="en-US"/>
        </w:rPr>
        <w:t>Readings</w:t>
      </w:r>
      <w:r w:rsidR="00FE602A" w:rsidRPr="002B7553">
        <w:rPr>
          <w:b/>
          <w:sz w:val="28"/>
          <w:szCs w:val="28"/>
          <w:lang w:val="en-US"/>
        </w:rPr>
        <w:t>:</w:t>
      </w:r>
    </w:p>
    <w:p w:rsidR="00775934" w:rsidRPr="002B7553" w:rsidRDefault="00C5699D" w:rsidP="00AB32CB">
      <w:pPr>
        <w:numPr>
          <w:ilvl w:val="0"/>
          <w:numId w:val="37"/>
        </w:numPr>
        <w:spacing w:before="60" w:after="60"/>
        <w:jc w:val="both"/>
        <w:rPr>
          <w:sz w:val="28"/>
          <w:szCs w:val="28"/>
          <w:lang w:val="en-US"/>
        </w:rPr>
      </w:pPr>
      <w:r w:rsidRPr="002B7553">
        <w:rPr>
          <w:sz w:val="28"/>
          <w:szCs w:val="28"/>
          <w:lang w:val="en-US"/>
        </w:rPr>
        <w:t>United Nations, Charter of the United Nations, 24 October 1945, 1 UNTS XVI</w:t>
      </w:r>
      <w:r w:rsidR="00775934" w:rsidRPr="002B7553">
        <w:rPr>
          <w:sz w:val="28"/>
          <w:szCs w:val="28"/>
          <w:lang w:val="en-US"/>
        </w:rPr>
        <w:t>: Article 2(3), 33, 92 – 96.</w:t>
      </w:r>
    </w:p>
    <w:p w:rsidR="00C5699D" w:rsidRPr="002B7553" w:rsidRDefault="00C5699D" w:rsidP="00AB32CB">
      <w:pPr>
        <w:numPr>
          <w:ilvl w:val="0"/>
          <w:numId w:val="37"/>
        </w:numPr>
        <w:spacing w:before="60" w:after="60"/>
        <w:jc w:val="both"/>
        <w:rPr>
          <w:sz w:val="28"/>
          <w:szCs w:val="28"/>
          <w:lang w:val="en-US"/>
        </w:rPr>
      </w:pPr>
      <w:r w:rsidRPr="002B7553">
        <w:rPr>
          <w:sz w:val="28"/>
          <w:szCs w:val="28"/>
          <w:lang w:val="en-US"/>
        </w:rPr>
        <w:t>United Nations, Statute of the International Court of Justice, 18 April 1946</w:t>
      </w:r>
      <w:r w:rsidR="00775934" w:rsidRPr="002B7553">
        <w:rPr>
          <w:sz w:val="28"/>
          <w:szCs w:val="28"/>
          <w:lang w:val="en-US"/>
        </w:rPr>
        <w:t>: Article 34,</w:t>
      </w:r>
      <w:r w:rsidR="00C300C0" w:rsidRPr="002B7553">
        <w:rPr>
          <w:sz w:val="28"/>
          <w:szCs w:val="28"/>
          <w:lang w:val="en-US"/>
        </w:rPr>
        <w:t xml:space="preserve"> </w:t>
      </w:r>
      <w:r w:rsidR="00775934" w:rsidRPr="002B7553">
        <w:rPr>
          <w:sz w:val="28"/>
          <w:szCs w:val="28"/>
          <w:lang w:val="en-US"/>
        </w:rPr>
        <w:t>35,</w:t>
      </w:r>
      <w:r w:rsidR="00C300C0" w:rsidRPr="002B7553">
        <w:rPr>
          <w:sz w:val="28"/>
          <w:szCs w:val="28"/>
          <w:lang w:val="en-US"/>
        </w:rPr>
        <w:t xml:space="preserve"> </w:t>
      </w:r>
      <w:r w:rsidR="00775934" w:rsidRPr="002B7553">
        <w:rPr>
          <w:sz w:val="28"/>
          <w:szCs w:val="28"/>
          <w:lang w:val="en-US"/>
        </w:rPr>
        <w:t>36,</w:t>
      </w:r>
      <w:r w:rsidR="00C300C0" w:rsidRPr="002B7553">
        <w:rPr>
          <w:sz w:val="28"/>
          <w:szCs w:val="28"/>
          <w:lang w:val="en-US"/>
        </w:rPr>
        <w:t xml:space="preserve"> </w:t>
      </w:r>
      <w:r w:rsidR="00775934" w:rsidRPr="002B7553">
        <w:rPr>
          <w:sz w:val="28"/>
          <w:szCs w:val="28"/>
          <w:lang w:val="en-US"/>
        </w:rPr>
        <w:t>41,</w:t>
      </w:r>
      <w:r w:rsidR="00C300C0" w:rsidRPr="002B7553">
        <w:rPr>
          <w:sz w:val="28"/>
          <w:szCs w:val="28"/>
          <w:lang w:val="en-US"/>
        </w:rPr>
        <w:t xml:space="preserve"> </w:t>
      </w:r>
      <w:r w:rsidR="00775934" w:rsidRPr="002B7553">
        <w:rPr>
          <w:sz w:val="28"/>
          <w:szCs w:val="28"/>
          <w:lang w:val="en-US"/>
        </w:rPr>
        <w:t>59, 65 and 66.</w:t>
      </w:r>
    </w:p>
    <w:p w:rsidR="00693E6F" w:rsidRPr="002B7553" w:rsidRDefault="00C5699D" w:rsidP="00AB32CB">
      <w:pPr>
        <w:numPr>
          <w:ilvl w:val="0"/>
          <w:numId w:val="37"/>
        </w:numPr>
        <w:spacing w:before="60" w:after="60"/>
        <w:jc w:val="both"/>
        <w:rPr>
          <w:sz w:val="28"/>
          <w:szCs w:val="28"/>
          <w:lang w:val="en-US"/>
        </w:rPr>
      </w:pPr>
      <w:r w:rsidRPr="002B7553">
        <w:rPr>
          <w:sz w:val="28"/>
          <w:szCs w:val="28"/>
          <w:lang w:val="en-US"/>
        </w:rPr>
        <w:t>SHAW, M. N. (2017). International Law. Cambridge, United Kingdom; New York, Cambridge University Press</w:t>
      </w:r>
      <w:r w:rsidR="00693E6F" w:rsidRPr="002B7553">
        <w:rPr>
          <w:sz w:val="28"/>
          <w:szCs w:val="28"/>
          <w:lang w:val="en-US"/>
        </w:rPr>
        <w:t>, Chapter</w:t>
      </w:r>
      <w:r w:rsidR="00A243B2" w:rsidRPr="002B7553">
        <w:rPr>
          <w:sz w:val="28"/>
          <w:szCs w:val="28"/>
          <w:lang w:val="en-US"/>
        </w:rPr>
        <w:t xml:space="preserve"> 17</w:t>
      </w:r>
      <w:r w:rsidR="00693E6F" w:rsidRPr="002B7553">
        <w:rPr>
          <w:sz w:val="28"/>
          <w:szCs w:val="28"/>
          <w:lang w:val="en-US"/>
        </w:rPr>
        <w:t xml:space="preserve"> </w:t>
      </w:r>
      <w:r w:rsidR="006862E9" w:rsidRPr="002B7553">
        <w:rPr>
          <w:sz w:val="28"/>
          <w:szCs w:val="28"/>
          <w:lang w:val="en-US"/>
        </w:rPr>
        <w:t>“</w:t>
      </w:r>
      <w:r w:rsidR="00693E6F" w:rsidRPr="002B7553">
        <w:rPr>
          <w:sz w:val="28"/>
          <w:szCs w:val="28"/>
          <w:lang w:val="en-US"/>
        </w:rPr>
        <w:t>The settlement of disputes by peaceful means</w:t>
      </w:r>
      <w:r w:rsidR="006862E9" w:rsidRPr="002B7553">
        <w:rPr>
          <w:sz w:val="28"/>
          <w:szCs w:val="28"/>
          <w:lang w:val="en-US"/>
        </w:rPr>
        <w:t>”</w:t>
      </w:r>
      <w:r w:rsidR="00993F07" w:rsidRPr="002B7553">
        <w:rPr>
          <w:sz w:val="28"/>
          <w:szCs w:val="28"/>
          <w:lang w:val="en-US"/>
        </w:rPr>
        <w:t xml:space="preserve"> </w:t>
      </w:r>
      <w:r w:rsidR="00A243B2" w:rsidRPr="002B7553">
        <w:rPr>
          <w:sz w:val="28"/>
          <w:szCs w:val="28"/>
          <w:lang w:val="en-US"/>
        </w:rPr>
        <w:t xml:space="preserve">and Chapter 18 </w:t>
      </w:r>
      <w:r w:rsidR="006862E9" w:rsidRPr="002B7553">
        <w:rPr>
          <w:sz w:val="28"/>
          <w:szCs w:val="28"/>
          <w:lang w:val="en-US"/>
        </w:rPr>
        <w:t>“</w:t>
      </w:r>
      <w:r w:rsidR="00A243B2" w:rsidRPr="002B7553">
        <w:rPr>
          <w:sz w:val="28"/>
          <w:szCs w:val="28"/>
          <w:lang w:val="en-US"/>
        </w:rPr>
        <w:t>International Court of Justice</w:t>
      </w:r>
      <w:r w:rsidR="006862E9" w:rsidRPr="002B7553">
        <w:rPr>
          <w:sz w:val="28"/>
          <w:szCs w:val="28"/>
          <w:lang w:val="en-US"/>
        </w:rPr>
        <w:t>”</w:t>
      </w:r>
    </w:p>
    <w:p w:rsidR="00A243B2" w:rsidRPr="002B7553" w:rsidRDefault="00A243B2" w:rsidP="00446333">
      <w:pPr>
        <w:spacing w:before="60" w:after="60"/>
        <w:jc w:val="both"/>
        <w:rPr>
          <w:sz w:val="28"/>
          <w:szCs w:val="28"/>
          <w:lang w:val="en-US"/>
        </w:rPr>
      </w:pPr>
    </w:p>
    <w:p w:rsidR="00FE602A" w:rsidRPr="002B7553" w:rsidRDefault="00E92A41" w:rsidP="00446333">
      <w:pPr>
        <w:spacing w:before="60" w:after="60"/>
        <w:jc w:val="both"/>
        <w:rPr>
          <w:b/>
          <w:sz w:val="28"/>
          <w:szCs w:val="28"/>
          <w:lang w:val="en-US"/>
        </w:rPr>
      </w:pPr>
      <w:r w:rsidRPr="002B7553">
        <w:rPr>
          <w:b/>
          <w:sz w:val="28"/>
          <w:szCs w:val="28"/>
          <w:lang w:val="en-US"/>
        </w:rPr>
        <w:t>Recommended further readings:</w:t>
      </w:r>
    </w:p>
    <w:p w:rsidR="00FE602A" w:rsidRPr="002B7553" w:rsidRDefault="00C5699D" w:rsidP="00FE602A">
      <w:pPr>
        <w:spacing w:before="60" w:after="60"/>
        <w:jc w:val="both"/>
        <w:rPr>
          <w:sz w:val="28"/>
          <w:szCs w:val="28"/>
          <w:lang w:val="en-US"/>
        </w:rPr>
      </w:pPr>
      <w:r w:rsidRPr="002B7553">
        <w:rPr>
          <w:sz w:val="28"/>
          <w:szCs w:val="28"/>
          <w:lang w:val="en-US"/>
        </w:rPr>
        <w:t xml:space="preserve">COLLIER, J. AND LOWE, V. </w:t>
      </w:r>
      <w:r w:rsidR="00FE602A" w:rsidRPr="002B7553">
        <w:rPr>
          <w:sz w:val="28"/>
          <w:szCs w:val="28"/>
          <w:lang w:val="en-US"/>
        </w:rPr>
        <w:t xml:space="preserve">(1999) </w:t>
      </w:r>
      <w:proofErr w:type="gramStart"/>
      <w:r w:rsidR="00FE602A" w:rsidRPr="002B7553">
        <w:rPr>
          <w:sz w:val="28"/>
          <w:szCs w:val="28"/>
          <w:lang w:val="en-US"/>
        </w:rPr>
        <w:t>The</w:t>
      </w:r>
      <w:proofErr w:type="gramEnd"/>
      <w:r w:rsidR="00FE602A" w:rsidRPr="002B7553">
        <w:rPr>
          <w:sz w:val="28"/>
          <w:szCs w:val="28"/>
          <w:lang w:val="en-US"/>
        </w:rPr>
        <w:t xml:space="preserve"> Settlement of Disputes in International Law. Oxford: Oxford University Press.</w:t>
      </w:r>
    </w:p>
    <w:p w:rsidR="00FE602A" w:rsidRPr="002B7553" w:rsidRDefault="00C5699D" w:rsidP="00FE602A">
      <w:pPr>
        <w:spacing w:before="60" w:after="60"/>
        <w:jc w:val="both"/>
        <w:rPr>
          <w:sz w:val="28"/>
          <w:szCs w:val="28"/>
          <w:lang w:val="en-US"/>
        </w:rPr>
      </w:pPr>
      <w:r w:rsidRPr="002B7553">
        <w:rPr>
          <w:sz w:val="28"/>
          <w:szCs w:val="28"/>
          <w:lang w:val="en-US"/>
        </w:rPr>
        <w:t>ODA, S. (2000)</w:t>
      </w:r>
      <w:r w:rsidR="00FE602A" w:rsidRPr="002B7553">
        <w:rPr>
          <w:sz w:val="28"/>
          <w:szCs w:val="28"/>
          <w:lang w:val="en-US"/>
        </w:rPr>
        <w:t xml:space="preserve"> </w:t>
      </w:r>
      <w:proofErr w:type="gramStart"/>
      <w:r w:rsidR="00FE602A" w:rsidRPr="002B7553">
        <w:rPr>
          <w:sz w:val="28"/>
          <w:szCs w:val="28"/>
          <w:lang w:val="en-US"/>
        </w:rPr>
        <w:t>The</w:t>
      </w:r>
      <w:proofErr w:type="gramEnd"/>
      <w:r w:rsidR="00FE602A" w:rsidRPr="002B7553">
        <w:rPr>
          <w:sz w:val="28"/>
          <w:szCs w:val="28"/>
          <w:lang w:val="en-US"/>
        </w:rPr>
        <w:t xml:space="preserve"> compulsory jurisdiction of the International Court of Justice: A Myth? ICLQ, 49: 251.</w:t>
      </w:r>
    </w:p>
    <w:p w:rsidR="00FE602A" w:rsidRPr="002B7553" w:rsidRDefault="00C5699D" w:rsidP="00FE602A">
      <w:pPr>
        <w:spacing w:before="60" w:after="60"/>
        <w:jc w:val="both"/>
        <w:rPr>
          <w:sz w:val="28"/>
          <w:szCs w:val="28"/>
          <w:lang w:val="en-US"/>
        </w:rPr>
      </w:pPr>
      <w:proofErr w:type="gramStart"/>
      <w:r w:rsidRPr="002B7553">
        <w:rPr>
          <w:sz w:val="28"/>
          <w:szCs w:val="28"/>
          <w:lang w:val="en-US"/>
        </w:rPr>
        <w:t xml:space="preserve">THIRLWAY, H. W. A. </w:t>
      </w:r>
      <w:r w:rsidR="00FE602A" w:rsidRPr="002B7553">
        <w:rPr>
          <w:sz w:val="28"/>
          <w:szCs w:val="28"/>
          <w:lang w:val="en-US"/>
        </w:rPr>
        <w:t xml:space="preserve">(2010) The International Court of Justice, in M. Evans (ed.), International Law, 3rd </w:t>
      </w:r>
      <w:r w:rsidR="00FE602A" w:rsidRPr="002B7553">
        <w:rPr>
          <w:noProof/>
          <w:sz w:val="28"/>
          <w:szCs w:val="28"/>
          <w:lang w:val="en-US"/>
        </w:rPr>
        <w:t>edn</w:t>
      </w:r>
      <w:r w:rsidR="00FE602A" w:rsidRPr="002B7553">
        <w:rPr>
          <w:sz w:val="28"/>
          <w:szCs w:val="28"/>
          <w:lang w:val="en-US"/>
        </w:rPr>
        <w:t>.</w:t>
      </w:r>
      <w:proofErr w:type="gramEnd"/>
      <w:r w:rsidR="00FE602A" w:rsidRPr="002B7553">
        <w:rPr>
          <w:sz w:val="28"/>
          <w:szCs w:val="28"/>
          <w:lang w:val="en-US"/>
        </w:rPr>
        <w:t xml:space="preserve"> Oxford: Oxford University Press.</w:t>
      </w:r>
    </w:p>
    <w:p w:rsidR="00F82080" w:rsidRPr="002B7553" w:rsidRDefault="00556D4A" w:rsidP="00F82080">
      <w:pPr>
        <w:spacing w:before="60" w:after="60"/>
        <w:jc w:val="both"/>
        <w:rPr>
          <w:sz w:val="28"/>
          <w:szCs w:val="28"/>
          <w:lang w:val="en-US"/>
        </w:rPr>
      </w:pPr>
      <w:hyperlink r:id="rId24" w:tgtFrame="_blank" w:history="1">
        <w:proofErr w:type="gramStart"/>
        <w:r w:rsidR="00F82080" w:rsidRPr="002B7553">
          <w:rPr>
            <w:sz w:val="28"/>
            <w:szCs w:val="28"/>
            <w:lang w:val="en-US"/>
          </w:rPr>
          <w:t>REISMAN, W.M. &amp; ARSANJANI M.H., (2017) “Legal Decisions and their Implementation in International Law”, in J. Crawford (et al.)</w:t>
        </w:r>
        <w:proofErr w:type="gramEnd"/>
        <w:r w:rsidR="00F82080" w:rsidRPr="002B7553">
          <w:rPr>
            <w:sz w:val="28"/>
            <w:szCs w:val="28"/>
            <w:lang w:val="en-US"/>
          </w:rPr>
          <w:t xml:space="preserve"> (eds.), The International Legal Order: Current Needs and Possible Responses: Essays in </w:t>
        </w:r>
        <w:proofErr w:type="spellStart"/>
        <w:r w:rsidR="00F82080" w:rsidRPr="002B7553">
          <w:rPr>
            <w:sz w:val="28"/>
            <w:szCs w:val="28"/>
            <w:lang w:val="en-US"/>
          </w:rPr>
          <w:t>Honour</w:t>
        </w:r>
        <w:proofErr w:type="spellEnd"/>
        <w:r w:rsidR="00F82080" w:rsidRPr="002B7553">
          <w:rPr>
            <w:sz w:val="28"/>
            <w:szCs w:val="28"/>
            <w:lang w:val="en-US"/>
          </w:rPr>
          <w:t xml:space="preserve"> of </w:t>
        </w:r>
        <w:proofErr w:type="spellStart"/>
        <w:r w:rsidR="00F82080" w:rsidRPr="002B7553">
          <w:rPr>
            <w:sz w:val="28"/>
            <w:szCs w:val="28"/>
            <w:lang w:val="en-US"/>
          </w:rPr>
          <w:t>Djamchid</w:t>
        </w:r>
        <w:proofErr w:type="spellEnd"/>
        <w:r w:rsidR="00F82080" w:rsidRPr="002B7553">
          <w:rPr>
            <w:sz w:val="28"/>
            <w:szCs w:val="28"/>
            <w:lang w:val="en-US"/>
          </w:rPr>
          <w:t xml:space="preserve"> </w:t>
        </w:r>
        <w:proofErr w:type="spellStart"/>
        <w:r w:rsidR="00F82080" w:rsidRPr="002B7553">
          <w:rPr>
            <w:sz w:val="28"/>
            <w:szCs w:val="28"/>
            <w:lang w:val="en-US"/>
          </w:rPr>
          <w:t>Momtaz</w:t>
        </w:r>
        <w:proofErr w:type="spellEnd"/>
        <w:r w:rsidR="00F82080" w:rsidRPr="002B7553">
          <w:rPr>
            <w:sz w:val="28"/>
            <w:szCs w:val="28"/>
            <w:lang w:val="en-US"/>
          </w:rPr>
          <w:t xml:space="preserve">, Leiden, Brill </w:t>
        </w:r>
        <w:proofErr w:type="spellStart"/>
        <w:r w:rsidR="00F82080" w:rsidRPr="002B7553">
          <w:rPr>
            <w:sz w:val="28"/>
            <w:szCs w:val="28"/>
            <w:lang w:val="en-US"/>
          </w:rPr>
          <w:t>Nijhoff</w:t>
        </w:r>
        <w:proofErr w:type="spellEnd"/>
        <w:r w:rsidR="00F82080" w:rsidRPr="002B7553">
          <w:rPr>
            <w:sz w:val="28"/>
            <w:szCs w:val="28"/>
            <w:lang w:val="en-US"/>
          </w:rPr>
          <w:t>, pp. 149-161.</w:t>
        </w:r>
      </w:hyperlink>
    </w:p>
    <w:p w:rsidR="00F82080" w:rsidRPr="002B7553" w:rsidRDefault="00F82080" w:rsidP="00F82080">
      <w:pPr>
        <w:spacing w:before="60" w:after="60"/>
        <w:jc w:val="both"/>
        <w:rPr>
          <w:sz w:val="28"/>
          <w:szCs w:val="28"/>
          <w:lang w:val="en-US"/>
        </w:rPr>
      </w:pPr>
      <w:proofErr w:type="gramStart"/>
      <w:r w:rsidRPr="002B7553">
        <w:rPr>
          <w:sz w:val="28"/>
          <w:szCs w:val="28"/>
          <w:lang w:val="en-US"/>
        </w:rPr>
        <w:t xml:space="preserve">Crawford, J., </w:t>
      </w:r>
      <w:proofErr w:type="spellStart"/>
      <w:r w:rsidRPr="002B7553">
        <w:rPr>
          <w:sz w:val="28"/>
          <w:szCs w:val="28"/>
          <w:lang w:val="en-US"/>
        </w:rPr>
        <w:t>Koroma</w:t>
      </w:r>
      <w:proofErr w:type="spellEnd"/>
      <w:r w:rsidRPr="002B7553">
        <w:rPr>
          <w:sz w:val="28"/>
          <w:szCs w:val="28"/>
          <w:lang w:val="en-US"/>
        </w:rPr>
        <w:t xml:space="preserve">, A., </w:t>
      </w:r>
      <w:proofErr w:type="spellStart"/>
      <w:r w:rsidRPr="002B7553">
        <w:rPr>
          <w:sz w:val="28"/>
          <w:szCs w:val="28"/>
          <w:lang w:val="en-US"/>
        </w:rPr>
        <w:t>Mahmoudi</w:t>
      </w:r>
      <w:proofErr w:type="spellEnd"/>
      <w:r w:rsidRPr="002B7553">
        <w:rPr>
          <w:sz w:val="28"/>
          <w:szCs w:val="28"/>
          <w:lang w:val="en-US"/>
        </w:rPr>
        <w:t>, S., &amp; Pellet, A. (Eds.).</w:t>
      </w:r>
      <w:proofErr w:type="gramEnd"/>
      <w:r w:rsidRPr="002B7553">
        <w:rPr>
          <w:sz w:val="28"/>
          <w:szCs w:val="28"/>
          <w:lang w:val="en-US"/>
        </w:rPr>
        <w:t xml:space="preserve"> (2017). </w:t>
      </w:r>
      <w:proofErr w:type="gramStart"/>
      <w:r w:rsidRPr="002B7553">
        <w:rPr>
          <w:sz w:val="28"/>
          <w:szCs w:val="28"/>
          <w:lang w:val="en-US"/>
        </w:rPr>
        <w:t>The</w:t>
      </w:r>
      <w:proofErr w:type="gramEnd"/>
      <w:r w:rsidRPr="002B7553">
        <w:rPr>
          <w:sz w:val="28"/>
          <w:szCs w:val="28"/>
          <w:lang w:val="en-US"/>
        </w:rPr>
        <w:t xml:space="preserve"> International Legal Order: Current Needs and Possible Responses: Essays in </w:t>
      </w:r>
      <w:proofErr w:type="spellStart"/>
      <w:r w:rsidRPr="002B7553">
        <w:rPr>
          <w:sz w:val="28"/>
          <w:szCs w:val="28"/>
          <w:lang w:val="en-US"/>
        </w:rPr>
        <w:t>Honour</w:t>
      </w:r>
      <w:proofErr w:type="spellEnd"/>
      <w:r w:rsidRPr="002B7553">
        <w:rPr>
          <w:sz w:val="28"/>
          <w:szCs w:val="28"/>
          <w:lang w:val="en-US"/>
        </w:rPr>
        <w:t xml:space="preserve"> of </w:t>
      </w:r>
      <w:proofErr w:type="spellStart"/>
      <w:r w:rsidRPr="002B7553">
        <w:rPr>
          <w:sz w:val="28"/>
          <w:szCs w:val="28"/>
          <w:lang w:val="en-US"/>
        </w:rPr>
        <w:t>Djamchid</w:t>
      </w:r>
      <w:proofErr w:type="spellEnd"/>
      <w:r w:rsidRPr="002B7553">
        <w:rPr>
          <w:sz w:val="28"/>
          <w:szCs w:val="28"/>
          <w:lang w:val="en-US"/>
        </w:rPr>
        <w:t xml:space="preserve"> </w:t>
      </w:r>
      <w:proofErr w:type="spellStart"/>
      <w:r w:rsidRPr="002B7553">
        <w:rPr>
          <w:sz w:val="28"/>
          <w:szCs w:val="28"/>
          <w:lang w:val="en-US"/>
        </w:rPr>
        <w:t>Momtaz</w:t>
      </w:r>
      <w:proofErr w:type="spellEnd"/>
      <w:r w:rsidRPr="002B7553">
        <w:rPr>
          <w:sz w:val="28"/>
          <w:szCs w:val="28"/>
          <w:lang w:val="en-US"/>
        </w:rPr>
        <w:t xml:space="preserve">. </w:t>
      </w:r>
      <w:proofErr w:type="gramStart"/>
      <w:r w:rsidRPr="002B7553">
        <w:rPr>
          <w:sz w:val="28"/>
          <w:szCs w:val="28"/>
          <w:lang w:val="en-US"/>
        </w:rPr>
        <w:t>Brill.</w:t>
      </w:r>
      <w:proofErr w:type="gramEnd"/>
    </w:p>
    <w:p w:rsidR="00F82080" w:rsidRPr="002B7553" w:rsidRDefault="00F82080" w:rsidP="00F82080">
      <w:pPr>
        <w:spacing w:before="60" w:after="60"/>
        <w:jc w:val="both"/>
        <w:rPr>
          <w:sz w:val="28"/>
          <w:szCs w:val="28"/>
          <w:lang w:val="en-US"/>
        </w:rPr>
      </w:pPr>
      <w:proofErr w:type="spellStart"/>
      <w:proofErr w:type="gramStart"/>
      <w:r w:rsidRPr="002B7553">
        <w:rPr>
          <w:sz w:val="28"/>
          <w:szCs w:val="28"/>
          <w:lang w:val="en-US"/>
        </w:rPr>
        <w:t>Wolfrum</w:t>
      </w:r>
      <w:proofErr w:type="spellEnd"/>
      <w:r w:rsidRPr="002B7553">
        <w:rPr>
          <w:sz w:val="28"/>
          <w:szCs w:val="28"/>
          <w:lang w:val="en-US"/>
        </w:rPr>
        <w:t xml:space="preserve">, R., &amp; </w:t>
      </w:r>
      <w:proofErr w:type="spellStart"/>
      <w:r w:rsidRPr="002B7553">
        <w:rPr>
          <w:sz w:val="28"/>
          <w:szCs w:val="28"/>
          <w:lang w:val="en-US"/>
        </w:rPr>
        <w:t>Gätzschmann</w:t>
      </w:r>
      <w:proofErr w:type="spellEnd"/>
      <w:r w:rsidRPr="002B7553">
        <w:rPr>
          <w:sz w:val="28"/>
          <w:szCs w:val="28"/>
          <w:lang w:val="en-US"/>
        </w:rPr>
        <w:t>, I. (Eds.).</w:t>
      </w:r>
      <w:proofErr w:type="gramEnd"/>
      <w:r w:rsidRPr="002B7553">
        <w:rPr>
          <w:sz w:val="28"/>
          <w:szCs w:val="28"/>
          <w:lang w:val="en-US"/>
        </w:rPr>
        <w:t xml:space="preserve"> (2012). International dispute settlement: room for innovations</w:t>
      </w:r>
      <w:proofErr w:type="gramStart"/>
      <w:r w:rsidRPr="002B7553">
        <w:rPr>
          <w:sz w:val="28"/>
          <w:szCs w:val="28"/>
          <w:lang w:val="en-US"/>
        </w:rPr>
        <w:t>?.</w:t>
      </w:r>
      <w:proofErr w:type="gramEnd"/>
      <w:r w:rsidRPr="002B7553">
        <w:rPr>
          <w:sz w:val="28"/>
          <w:szCs w:val="28"/>
          <w:lang w:val="en-US"/>
        </w:rPr>
        <w:t xml:space="preserve"> </w:t>
      </w:r>
      <w:proofErr w:type="gramStart"/>
      <w:r w:rsidRPr="002B7553">
        <w:rPr>
          <w:sz w:val="28"/>
          <w:szCs w:val="28"/>
          <w:lang w:val="en-US"/>
        </w:rPr>
        <w:t>Springer Science &amp; Business Media.</w:t>
      </w:r>
      <w:proofErr w:type="gramEnd"/>
    </w:p>
    <w:p w:rsidR="00F82080" w:rsidRPr="002B7553" w:rsidRDefault="00F82080" w:rsidP="00F82080">
      <w:pPr>
        <w:spacing w:before="60" w:after="60"/>
        <w:jc w:val="both"/>
        <w:rPr>
          <w:sz w:val="28"/>
          <w:szCs w:val="28"/>
          <w:lang w:val="en-US"/>
        </w:rPr>
      </w:pPr>
      <w:proofErr w:type="spellStart"/>
      <w:r w:rsidRPr="002B7553">
        <w:rPr>
          <w:sz w:val="28"/>
          <w:szCs w:val="28"/>
          <w:lang w:val="en-US"/>
        </w:rPr>
        <w:t>Merrills</w:t>
      </w:r>
      <w:proofErr w:type="spellEnd"/>
      <w:r w:rsidRPr="002B7553">
        <w:rPr>
          <w:sz w:val="28"/>
          <w:szCs w:val="28"/>
          <w:lang w:val="en-US"/>
        </w:rPr>
        <w:t>, J. G. (2017). </w:t>
      </w:r>
      <w:proofErr w:type="gramStart"/>
      <w:r w:rsidRPr="002B7553">
        <w:rPr>
          <w:sz w:val="28"/>
          <w:szCs w:val="28"/>
          <w:lang w:val="en-US"/>
        </w:rPr>
        <w:t>International dispute settlement.</w:t>
      </w:r>
      <w:proofErr w:type="gramEnd"/>
      <w:r w:rsidRPr="002B7553">
        <w:rPr>
          <w:sz w:val="28"/>
          <w:szCs w:val="28"/>
          <w:lang w:val="en-US"/>
        </w:rPr>
        <w:t xml:space="preserve"> </w:t>
      </w:r>
      <w:proofErr w:type="gramStart"/>
      <w:r w:rsidRPr="002B7553">
        <w:rPr>
          <w:sz w:val="28"/>
          <w:szCs w:val="28"/>
          <w:lang w:val="en-US"/>
        </w:rPr>
        <w:t>Cambridge university press.</w:t>
      </w:r>
      <w:proofErr w:type="gramEnd"/>
    </w:p>
    <w:p w:rsidR="00F82080" w:rsidRPr="002B7553" w:rsidRDefault="00556D4A" w:rsidP="00F82080">
      <w:pPr>
        <w:spacing w:before="60" w:after="60"/>
        <w:jc w:val="both"/>
        <w:rPr>
          <w:sz w:val="28"/>
          <w:szCs w:val="28"/>
          <w:lang w:val="en-US"/>
        </w:rPr>
      </w:pPr>
      <w:hyperlink r:id="rId25" w:tgtFrame="_blank" w:history="1">
        <w:r w:rsidR="00F82080" w:rsidRPr="002B7553">
          <w:rPr>
            <w:sz w:val="28"/>
            <w:szCs w:val="28"/>
            <w:lang w:val="en-US"/>
          </w:rPr>
          <w:t>Schabas, W.A., and S. Murphy (eds.), Research Handbook on International Courts and Tribunals, Cheltenham, Edward Elgar Publishing, 2017.</w:t>
        </w:r>
      </w:hyperlink>
    </w:p>
    <w:p w:rsidR="00FE602A" w:rsidRPr="002B7553" w:rsidRDefault="00FE602A" w:rsidP="00FE602A">
      <w:pPr>
        <w:spacing w:before="60" w:after="60"/>
        <w:jc w:val="both"/>
        <w:rPr>
          <w:sz w:val="28"/>
          <w:szCs w:val="28"/>
          <w:lang w:val="en-US"/>
        </w:rPr>
      </w:pPr>
    </w:p>
    <w:p w:rsidR="00775934" w:rsidRPr="002B7553" w:rsidRDefault="00775934" w:rsidP="00446333">
      <w:pPr>
        <w:spacing w:before="60" w:after="60"/>
        <w:jc w:val="both"/>
        <w:rPr>
          <w:b/>
          <w:sz w:val="28"/>
          <w:szCs w:val="28"/>
          <w:lang w:val="en-US"/>
        </w:rPr>
      </w:pPr>
      <w:r w:rsidRPr="002B7553">
        <w:rPr>
          <w:b/>
          <w:sz w:val="28"/>
          <w:szCs w:val="28"/>
          <w:lang w:val="en-US"/>
        </w:rPr>
        <w:t xml:space="preserve">Case Law: </w:t>
      </w:r>
    </w:p>
    <w:p w:rsidR="00E439F6" w:rsidRPr="002B7553" w:rsidRDefault="00775934" w:rsidP="00E439F6">
      <w:pPr>
        <w:spacing w:before="60" w:after="60"/>
        <w:jc w:val="both"/>
        <w:rPr>
          <w:sz w:val="28"/>
          <w:szCs w:val="28"/>
          <w:lang w:val="en-US"/>
        </w:rPr>
      </w:pPr>
      <w:r w:rsidRPr="002B7553">
        <w:rPr>
          <w:sz w:val="28"/>
          <w:szCs w:val="28"/>
          <w:lang w:val="en-US"/>
        </w:rPr>
        <w:t>ICJ, Applicability of the Obligation to Arbitrate under Section 21 of the United Nations Headquarters Agreement of 26 June 1947, Advisory Opinion of 26 April 1988, §§33-58</w:t>
      </w:r>
    </w:p>
    <w:p w:rsidR="00E439F6" w:rsidRPr="002B7553" w:rsidRDefault="00E439F6" w:rsidP="00E439F6">
      <w:pPr>
        <w:spacing w:before="60" w:after="60"/>
        <w:jc w:val="both"/>
        <w:rPr>
          <w:sz w:val="28"/>
          <w:szCs w:val="28"/>
          <w:lang w:val="en-US"/>
        </w:rPr>
      </w:pPr>
      <w:r w:rsidRPr="002B7553">
        <w:rPr>
          <w:sz w:val="28"/>
          <w:szCs w:val="28"/>
          <w:lang w:val="en-US"/>
        </w:rPr>
        <w:lastRenderedPageBreak/>
        <w:t>ICJ, Certain questions of mutual assistance (</w:t>
      </w:r>
      <w:r w:rsidRPr="002B7553">
        <w:rPr>
          <w:noProof/>
          <w:sz w:val="28"/>
          <w:szCs w:val="28"/>
          <w:lang w:val="en-US"/>
        </w:rPr>
        <w:t>Djib</w:t>
      </w:r>
      <w:r w:rsidR="005E7C8F" w:rsidRPr="002B7553">
        <w:rPr>
          <w:noProof/>
          <w:sz w:val="28"/>
          <w:szCs w:val="28"/>
          <w:lang w:val="en-US"/>
        </w:rPr>
        <w:t>o</w:t>
      </w:r>
      <w:r w:rsidRPr="002B7553">
        <w:rPr>
          <w:noProof/>
          <w:sz w:val="28"/>
          <w:szCs w:val="28"/>
          <w:lang w:val="en-US"/>
        </w:rPr>
        <w:t>uti</w:t>
      </w:r>
      <w:r w:rsidRPr="002B7553">
        <w:rPr>
          <w:sz w:val="28"/>
          <w:szCs w:val="28"/>
          <w:lang w:val="en-US"/>
        </w:rPr>
        <w:t xml:space="preserve"> v. France) Judgment of 4 June 2008</w:t>
      </w:r>
    </w:p>
    <w:p w:rsidR="00775934" w:rsidRPr="002B7553" w:rsidRDefault="00E439F6" w:rsidP="00E439F6">
      <w:pPr>
        <w:spacing w:before="60" w:after="60"/>
        <w:jc w:val="both"/>
        <w:rPr>
          <w:sz w:val="28"/>
          <w:szCs w:val="28"/>
          <w:lang w:val="en-US"/>
        </w:rPr>
      </w:pPr>
      <w:r w:rsidRPr="002B7553">
        <w:rPr>
          <w:sz w:val="28"/>
          <w:szCs w:val="28"/>
          <w:lang w:val="en-US"/>
        </w:rPr>
        <w:t xml:space="preserve">ICJ, Case concerning the Application of the Convention on the Prevention and Punishment of the Crime of Genocide (Bosnia and Herzegovina v. Serbia and Montenegro), Judgment of 26 February 2007, </w:t>
      </w:r>
      <w:r w:rsidR="00775934" w:rsidRPr="002B7553">
        <w:rPr>
          <w:sz w:val="28"/>
          <w:szCs w:val="28"/>
          <w:lang w:val="en-US"/>
        </w:rPr>
        <w:t>§§80-113; 121-141</w:t>
      </w:r>
    </w:p>
    <w:p w:rsidR="00775934" w:rsidRPr="002B7553" w:rsidRDefault="00E439F6" w:rsidP="00775934">
      <w:pPr>
        <w:spacing w:before="60" w:after="60"/>
        <w:jc w:val="both"/>
        <w:rPr>
          <w:sz w:val="28"/>
          <w:szCs w:val="28"/>
          <w:lang w:val="en-US"/>
        </w:rPr>
      </w:pPr>
      <w:r w:rsidRPr="002B7553">
        <w:rPr>
          <w:sz w:val="28"/>
          <w:szCs w:val="28"/>
          <w:lang w:val="en-US"/>
        </w:rPr>
        <w:t>ICJ, Advisory Opinion Concerning Legal Consequences of the Construction of a Wall in the Occupied Palestinian Territory, A</w:t>
      </w:r>
      <w:r w:rsidR="00C413A4" w:rsidRPr="002B7553">
        <w:rPr>
          <w:sz w:val="28"/>
          <w:szCs w:val="28"/>
          <w:lang w:val="en-US"/>
        </w:rPr>
        <w:t>dvisory Opinion of 9 July 2004</w:t>
      </w:r>
      <w:r w:rsidR="00775934" w:rsidRPr="002B7553">
        <w:rPr>
          <w:sz w:val="28"/>
          <w:szCs w:val="28"/>
          <w:lang w:val="en-US"/>
        </w:rPr>
        <w:t>, §§36-50; 59-65</w:t>
      </w:r>
    </w:p>
    <w:p w:rsidR="00775934" w:rsidRPr="002B7553" w:rsidRDefault="00775934" w:rsidP="00775934">
      <w:pPr>
        <w:spacing w:before="60" w:after="60"/>
        <w:jc w:val="both"/>
        <w:rPr>
          <w:sz w:val="28"/>
          <w:szCs w:val="28"/>
          <w:lang w:val="en-US"/>
        </w:rPr>
      </w:pPr>
    </w:p>
    <w:p w:rsidR="00775934" w:rsidRPr="002B7553" w:rsidRDefault="00775934" w:rsidP="00775934">
      <w:pPr>
        <w:spacing w:before="60" w:after="60"/>
        <w:jc w:val="both"/>
        <w:rPr>
          <w:b/>
          <w:sz w:val="28"/>
          <w:szCs w:val="28"/>
          <w:lang w:val="en-US"/>
        </w:rPr>
      </w:pPr>
      <w:r w:rsidRPr="002B7553">
        <w:rPr>
          <w:b/>
          <w:sz w:val="28"/>
          <w:szCs w:val="28"/>
          <w:lang w:val="en-US"/>
        </w:rPr>
        <w:t>Main questions:</w:t>
      </w:r>
    </w:p>
    <w:p w:rsidR="00775934" w:rsidRPr="002B7553" w:rsidRDefault="00775934" w:rsidP="00AB32CB">
      <w:pPr>
        <w:numPr>
          <w:ilvl w:val="0"/>
          <w:numId w:val="36"/>
        </w:numPr>
        <w:spacing w:before="60" w:after="60"/>
        <w:jc w:val="both"/>
        <w:rPr>
          <w:sz w:val="28"/>
          <w:szCs w:val="28"/>
          <w:lang w:val="en-US"/>
        </w:rPr>
      </w:pPr>
      <w:r w:rsidRPr="002B7553">
        <w:rPr>
          <w:sz w:val="28"/>
          <w:szCs w:val="28"/>
          <w:lang w:val="en-US"/>
        </w:rPr>
        <w:t>Is it compulsory for the states to settle their dispute peacefully?</w:t>
      </w:r>
    </w:p>
    <w:p w:rsidR="00775934" w:rsidRPr="002B7553" w:rsidRDefault="00775934" w:rsidP="00AB32CB">
      <w:pPr>
        <w:numPr>
          <w:ilvl w:val="0"/>
          <w:numId w:val="36"/>
        </w:numPr>
        <w:spacing w:before="60" w:after="60"/>
        <w:jc w:val="both"/>
        <w:rPr>
          <w:sz w:val="28"/>
          <w:szCs w:val="28"/>
          <w:lang w:val="en-US"/>
        </w:rPr>
      </w:pPr>
      <w:r w:rsidRPr="002B7553">
        <w:rPr>
          <w:sz w:val="28"/>
          <w:szCs w:val="28"/>
          <w:lang w:val="en-US"/>
        </w:rPr>
        <w:t xml:space="preserve">What is the difference between negotiation, good offices </w:t>
      </w:r>
      <w:r w:rsidRPr="002B7553">
        <w:rPr>
          <w:noProof/>
          <w:sz w:val="28"/>
          <w:szCs w:val="28"/>
          <w:lang w:val="en-US"/>
        </w:rPr>
        <w:t>and</w:t>
      </w:r>
      <w:r w:rsidRPr="002B7553">
        <w:rPr>
          <w:sz w:val="28"/>
          <w:szCs w:val="28"/>
          <w:lang w:val="en-US"/>
        </w:rPr>
        <w:t xml:space="preserve"> mediation?</w:t>
      </w:r>
    </w:p>
    <w:p w:rsidR="00775934" w:rsidRPr="002B7553" w:rsidRDefault="00775934" w:rsidP="00AB32CB">
      <w:pPr>
        <w:numPr>
          <w:ilvl w:val="0"/>
          <w:numId w:val="36"/>
        </w:numPr>
        <w:spacing w:before="60" w:after="60"/>
        <w:jc w:val="both"/>
        <w:rPr>
          <w:sz w:val="28"/>
          <w:szCs w:val="28"/>
          <w:lang w:val="en-US"/>
        </w:rPr>
      </w:pPr>
      <w:r w:rsidRPr="002B7553">
        <w:rPr>
          <w:sz w:val="28"/>
          <w:szCs w:val="28"/>
          <w:lang w:val="en-US"/>
        </w:rPr>
        <w:t>What are the duties and task of a conciliation commission?</w:t>
      </w:r>
    </w:p>
    <w:p w:rsidR="00FE602A" w:rsidRPr="002B7553" w:rsidRDefault="00FE602A" w:rsidP="00AB32CB">
      <w:pPr>
        <w:numPr>
          <w:ilvl w:val="0"/>
          <w:numId w:val="36"/>
        </w:numPr>
        <w:spacing w:before="60" w:after="60"/>
        <w:jc w:val="both"/>
        <w:rPr>
          <w:sz w:val="28"/>
          <w:szCs w:val="28"/>
          <w:lang w:val="en-US"/>
        </w:rPr>
      </w:pPr>
      <w:r w:rsidRPr="002B7553">
        <w:rPr>
          <w:sz w:val="28"/>
          <w:szCs w:val="28"/>
          <w:lang w:val="en-US"/>
        </w:rPr>
        <w:t>How did the ICJ obtain the jurisdiction to decide disputes between the states?</w:t>
      </w:r>
    </w:p>
    <w:p w:rsidR="00FE602A" w:rsidRPr="002B7553" w:rsidRDefault="00FE602A" w:rsidP="00AB32CB">
      <w:pPr>
        <w:numPr>
          <w:ilvl w:val="0"/>
          <w:numId w:val="36"/>
        </w:numPr>
        <w:spacing w:before="60" w:after="60"/>
        <w:jc w:val="both"/>
        <w:rPr>
          <w:sz w:val="28"/>
          <w:szCs w:val="28"/>
          <w:lang w:val="en-US"/>
        </w:rPr>
      </w:pPr>
      <w:r w:rsidRPr="002B7553">
        <w:rPr>
          <w:sz w:val="28"/>
          <w:szCs w:val="28"/>
          <w:lang w:val="en-US"/>
        </w:rPr>
        <w:t xml:space="preserve">What </w:t>
      </w:r>
      <w:r w:rsidR="005E7C8F" w:rsidRPr="002B7553">
        <w:rPr>
          <w:noProof/>
          <w:sz w:val="28"/>
          <w:szCs w:val="28"/>
          <w:lang w:val="en-US"/>
        </w:rPr>
        <w:t>is</w:t>
      </w:r>
      <w:r w:rsidRPr="002B7553">
        <w:rPr>
          <w:sz w:val="28"/>
          <w:szCs w:val="28"/>
          <w:lang w:val="en-US"/>
        </w:rPr>
        <w:t xml:space="preserve"> the difference between arbitration and judicial settlement?</w:t>
      </w:r>
    </w:p>
    <w:p w:rsidR="00FE602A" w:rsidRPr="002B7553" w:rsidRDefault="00FE602A" w:rsidP="00AB32CB">
      <w:pPr>
        <w:numPr>
          <w:ilvl w:val="0"/>
          <w:numId w:val="36"/>
        </w:numPr>
        <w:spacing w:before="60" w:after="60"/>
        <w:jc w:val="both"/>
        <w:rPr>
          <w:sz w:val="28"/>
          <w:szCs w:val="28"/>
          <w:lang w:val="en-US"/>
        </w:rPr>
      </w:pPr>
      <w:r w:rsidRPr="002B7553">
        <w:rPr>
          <w:sz w:val="28"/>
          <w:szCs w:val="28"/>
          <w:lang w:val="en-US"/>
        </w:rPr>
        <w:t xml:space="preserve">Why do states </w:t>
      </w:r>
      <w:r w:rsidRPr="002B7553">
        <w:rPr>
          <w:noProof/>
          <w:sz w:val="28"/>
          <w:szCs w:val="28"/>
          <w:lang w:val="en-US"/>
        </w:rPr>
        <w:t>sometime</w:t>
      </w:r>
      <w:r w:rsidR="005E7C8F" w:rsidRPr="002B7553">
        <w:rPr>
          <w:noProof/>
          <w:sz w:val="28"/>
          <w:szCs w:val="28"/>
          <w:lang w:val="en-US"/>
        </w:rPr>
        <w:t>s</w:t>
      </w:r>
      <w:r w:rsidRPr="002B7553">
        <w:rPr>
          <w:sz w:val="28"/>
          <w:szCs w:val="28"/>
          <w:lang w:val="en-US"/>
        </w:rPr>
        <w:t xml:space="preserve"> prefer to settle their disputes through arbitration and not through judicial settlement?</w:t>
      </w:r>
    </w:p>
    <w:p w:rsidR="00E00AF9" w:rsidRPr="002B7553" w:rsidRDefault="00E00AF9" w:rsidP="00446333">
      <w:pPr>
        <w:spacing w:before="60" w:after="60"/>
        <w:jc w:val="both"/>
        <w:rPr>
          <w:sz w:val="28"/>
          <w:szCs w:val="28"/>
          <w:lang w:val="en-US"/>
        </w:rPr>
      </w:pPr>
    </w:p>
    <w:p w:rsidR="00446891" w:rsidRPr="002B7553" w:rsidRDefault="00E00AF9" w:rsidP="00446333">
      <w:pPr>
        <w:spacing w:before="60" w:after="60"/>
        <w:jc w:val="both"/>
        <w:rPr>
          <w:b/>
          <w:sz w:val="28"/>
          <w:szCs w:val="28"/>
          <w:lang w:val="en-GB"/>
        </w:rPr>
      </w:pPr>
      <w:r w:rsidRPr="002B7553">
        <w:rPr>
          <w:b/>
          <w:sz w:val="28"/>
          <w:szCs w:val="28"/>
          <w:lang w:val="en-GB"/>
        </w:rPr>
        <w:t>Lesson 12</w:t>
      </w:r>
      <w:r w:rsidR="00C300C0" w:rsidRPr="002B7553">
        <w:rPr>
          <w:b/>
          <w:sz w:val="28"/>
          <w:szCs w:val="28"/>
          <w:lang w:val="en-GB"/>
        </w:rPr>
        <w:t xml:space="preserve"> - </w:t>
      </w:r>
      <w:r w:rsidR="00446891" w:rsidRPr="002B7553">
        <w:rPr>
          <w:b/>
          <w:sz w:val="28"/>
          <w:szCs w:val="28"/>
          <w:lang w:val="en-GB"/>
        </w:rPr>
        <w:t xml:space="preserve">State </w:t>
      </w:r>
      <w:r w:rsidR="007C733F" w:rsidRPr="002B7553">
        <w:rPr>
          <w:b/>
          <w:sz w:val="28"/>
          <w:szCs w:val="28"/>
          <w:lang w:val="en-GB"/>
        </w:rPr>
        <w:t>r</w:t>
      </w:r>
      <w:r w:rsidR="00446891" w:rsidRPr="002B7553">
        <w:rPr>
          <w:b/>
          <w:sz w:val="28"/>
          <w:szCs w:val="28"/>
          <w:lang w:val="en-GB"/>
        </w:rPr>
        <w:t xml:space="preserve">esponsibility </w:t>
      </w:r>
      <w:r w:rsidR="007C733F" w:rsidRPr="002B7553">
        <w:rPr>
          <w:b/>
          <w:sz w:val="28"/>
          <w:szCs w:val="28"/>
          <w:lang w:val="en-GB"/>
        </w:rPr>
        <w:t>f</w:t>
      </w:r>
      <w:r w:rsidR="00446891" w:rsidRPr="002B7553">
        <w:rPr>
          <w:b/>
          <w:sz w:val="28"/>
          <w:szCs w:val="28"/>
          <w:lang w:val="en-GB"/>
        </w:rPr>
        <w:t xml:space="preserve">or </w:t>
      </w:r>
      <w:r w:rsidR="007C733F" w:rsidRPr="002B7553">
        <w:rPr>
          <w:b/>
          <w:sz w:val="28"/>
          <w:szCs w:val="28"/>
          <w:lang w:val="en-GB"/>
        </w:rPr>
        <w:t>i</w:t>
      </w:r>
      <w:r w:rsidR="00446891" w:rsidRPr="002B7553">
        <w:rPr>
          <w:b/>
          <w:sz w:val="28"/>
          <w:szCs w:val="28"/>
          <w:lang w:val="en-GB"/>
        </w:rPr>
        <w:t xml:space="preserve">nternationally </w:t>
      </w:r>
      <w:r w:rsidR="007C733F" w:rsidRPr="002B7553">
        <w:rPr>
          <w:b/>
          <w:sz w:val="28"/>
          <w:szCs w:val="28"/>
          <w:lang w:val="en-GB"/>
        </w:rPr>
        <w:t>w</w:t>
      </w:r>
      <w:r w:rsidR="00446891" w:rsidRPr="002B7553">
        <w:rPr>
          <w:b/>
          <w:sz w:val="28"/>
          <w:szCs w:val="28"/>
          <w:lang w:val="en-GB"/>
        </w:rPr>
        <w:t xml:space="preserve">rongful </w:t>
      </w:r>
      <w:r w:rsidR="007C733F" w:rsidRPr="002B7553">
        <w:rPr>
          <w:b/>
          <w:sz w:val="28"/>
          <w:szCs w:val="28"/>
          <w:lang w:val="en-GB"/>
        </w:rPr>
        <w:t>a</w:t>
      </w:r>
      <w:r w:rsidR="00446891" w:rsidRPr="002B7553">
        <w:rPr>
          <w:b/>
          <w:sz w:val="28"/>
          <w:szCs w:val="28"/>
          <w:lang w:val="en-GB"/>
        </w:rPr>
        <w:t>cts</w:t>
      </w:r>
    </w:p>
    <w:p w:rsidR="00E00AF9" w:rsidRPr="002B7553" w:rsidRDefault="00E00AF9" w:rsidP="00446333">
      <w:pPr>
        <w:spacing w:before="60" w:after="60"/>
        <w:jc w:val="both"/>
        <w:rPr>
          <w:sz w:val="28"/>
          <w:szCs w:val="28"/>
          <w:lang w:val="en-GB"/>
        </w:rPr>
      </w:pPr>
    </w:p>
    <w:p w:rsidR="005608AC" w:rsidRPr="002B7553" w:rsidRDefault="005608AC" w:rsidP="00975395">
      <w:pPr>
        <w:numPr>
          <w:ilvl w:val="0"/>
          <w:numId w:val="23"/>
        </w:numPr>
        <w:spacing w:before="60" w:after="60"/>
        <w:jc w:val="both"/>
        <w:rPr>
          <w:sz w:val="28"/>
          <w:szCs w:val="28"/>
          <w:lang w:val="en-GB"/>
        </w:rPr>
      </w:pPr>
      <w:r w:rsidRPr="002B7553">
        <w:rPr>
          <w:sz w:val="28"/>
          <w:szCs w:val="28"/>
          <w:lang w:val="en-GB"/>
        </w:rPr>
        <w:t xml:space="preserve">Nature of International </w:t>
      </w:r>
      <w:r w:rsidR="00E4175F" w:rsidRPr="002B7553">
        <w:rPr>
          <w:sz w:val="28"/>
          <w:szCs w:val="28"/>
          <w:lang w:val="en-GB"/>
        </w:rPr>
        <w:t>responsibility</w:t>
      </w:r>
    </w:p>
    <w:p w:rsidR="00C300C0" w:rsidRPr="002B7553" w:rsidRDefault="005608AC" w:rsidP="00975395">
      <w:pPr>
        <w:numPr>
          <w:ilvl w:val="0"/>
          <w:numId w:val="23"/>
        </w:numPr>
        <w:spacing w:before="60" w:after="60"/>
        <w:jc w:val="both"/>
        <w:rPr>
          <w:sz w:val="28"/>
          <w:szCs w:val="28"/>
          <w:lang w:val="en-GB"/>
        </w:rPr>
      </w:pPr>
      <w:r w:rsidRPr="002B7553">
        <w:rPr>
          <w:sz w:val="28"/>
          <w:szCs w:val="28"/>
          <w:lang w:val="en-GB"/>
        </w:rPr>
        <w:t xml:space="preserve"> Sources and the historical evolution </w:t>
      </w:r>
    </w:p>
    <w:p w:rsidR="005608AC" w:rsidRPr="002B7553" w:rsidRDefault="005608AC" w:rsidP="00975395">
      <w:pPr>
        <w:numPr>
          <w:ilvl w:val="0"/>
          <w:numId w:val="23"/>
        </w:numPr>
        <w:spacing w:before="60" w:after="60"/>
        <w:jc w:val="both"/>
        <w:rPr>
          <w:sz w:val="28"/>
          <w:szCs w:val="28"/>
          <w:lang w:val="en-GB"/>
        </w:rPr>
      </w:pPr>
      <w:r w:rsidRPr="002B7553">
        <w:rPr>
          <w:sz w:val="28"/>
          <w:szCs w:val="28"/>
          <w:lang w:val="en-GB"/>
        </w:rPr>
        <w:t xml:space="preserve">The elements of </w:t>
      </w:r>
      <w:r w:rsidRPr="002B7553">
        <w:rPr>
          <w:noProof/>
          <w:sz w:val="28"/>
          <w:szCs w:val="28"/>
          <w:lang w:val="en-GB"/>
        </w:rPr>
        <w:t>s</w:t>
      </w:r>
      <w:r w:rsidR="005E7C8F" w:rsidRPr="002B7553">
        <w:rPr>
          <w:noProof/>
          <w:sz w:val="28"/>
          <w:szCs w:val="28"/>
          <w:lang w:val="en-GB"/>
        </w:rPr>
        <w:t>t</w:t>
      </w:r>
      <w:r w:rsidRPr="002B7553">
        <w:rPr>
          <w:noProof/>
          <w:sz w:val="28"/>
          <w:szCs w:val="28"/>
          <w:lang w:val="en-GB"/>
        </w:rPr>
        <w:t>ate</w:t>
      </w:r>
      <w:r w:rsidRPr="002B7553">
        <w:rPr>
          <w:sz w:val="28"/>
          <w:szCs w:val="28"/>
          <w:lang w:val="en-GB"/>
        </w:rPr>
        <w:t xml:space="preserve"> responsibility</w:t>
      </w:r>
    </w:p>
    <w:p w:rsidR="005608AC" w:rsidRPr="002B7553" w:rsidRDefault="005608AC" w:rsidP="00975395">
      <w:pPr>
        <w:numPr>
          <w:ilvl w:val="0"/>
          <w:numId w:val="23"/>
        </w:numPr>
        <w:spacing w:before="60" w:after="60"/>
        <w:jc w:val="both"/>
        <w:rPr>
          <w:sz w:val="28"/>
          <w:szCs w:val="28"/>
          <w:lang w:val="en-GB"/>
        </w:rPr>
      </w:pPr>
      <w:r w:rsidRPr="002B7553">
        <w:rPr>
          <w:sz w:val="28"/>
          <w:szCs w:val="28"/>
          <w:lang w:val="en-GB"/>
        </w:rPr>
        <w:t>Attribution of conduct to state</w:t>
      </w:r>
    </w:p>
    <w:p w:rsidR="00ED30D1" w:rsidRPr="002B7553" w:rsidRDefault="00E00AF9" w:rsidP="00975395">
      <w:pPr>
        <w:numPr>
          <w:ilvl w:val="0"/>
          <w:numId w:val="23"/>
        </w:numPr>
        <w:spacing w:before="60" w:after="60"/>
        <w:jc w:val="both"/>
        <w:rPr>
          <w:sz w:val="28"/>
          <w:szCs w:val="28"/>
          <w:lang w:val="en-GB"/>
        </w:rPr>
      </w:pPr>
      <w:r w:rsidRPr="002B7553">
        <w:rPr>
          <w:sz w:val="28"/>
          <w:szCs w:val="28"/>
          <w:lang w:val="en-GB"/>
        </w:rPr>
        <w:t>Circum</w:t>
      </w:r>
      <w:r w:rsidR="00ED30D1" w:rsidRPr="002B7553">
        <w:rPr>
          <w:sz w:val="28"/>
          <w:szCs w:val="28"/>
          <w:lang w:val="en-GB"/>
        </w:rPr>
        <w:t>stances precluding wrongfulness</w:t>
      </w:r>
    </w:p>
    <w:p w:rsidR="00ED30D1" w:rsidRPr="002B7553" w:rsidRDefault="005608AC" w:rsidP="00975395">
      <w:pPr>
        <w:numPr>
          <w:ilvl w:val="0"/>
          <w:numId w:val="23"/>
        </w:numPr>
        <w:spacing w:before="60" w:after="60"/>
        <w:jc w:val="both"/>
        <w:rPr>
          <w:sz w:val="28"/>
          <w:szCs w:val="28"/>
          <w:lang w:val="en-GB"/>
        </w:rPr>
      </w:pPr>
      <w:r w:rsidRPr="002B7553">
        <w:rPr>
          <w:sz w:val="28"/>
          <w:szCs w:val="28"/>
          <w:lang w:val="en-GB"/>
        </w:rPr>
        <w:t>Invoking</w:t>
      </w:r>
      <w:r w:rsidR="00ED30D1" w:rsidRPr="002B7553">
        <w:rPr>
          <w:sz w:val="28"/>
          <w:szCs w:val="28"/>
          <w:lang w:val="en-GB"/>
        </w:rPr>
        <w:t xml:space="preserve"> state responsibility</w:t>
      </w:r>
    </w:p>
    <w:p w:rsidR="00ED30D1" w:rsidRPr="002B7553" w:rsidRDefault="00E00AF9" w:rsidP="00975395">
      <w:pPr>
        <w:numPr>
          <w:ilvl w:val="0"/>
          <w:numId w:val="23"/>
        </w:numPr>
        <w:spacing w:before="60" w:after="60"/>
        <w:jc w:val="both"/>
        <w:rPr>
          <w:sz w:val="28"/>
          <w:szCs w:val="28"/>
          <w:lang w:val="en-GB"/>
        </w:rPr>
      </w:pPr>
      <w:r w:rsidRPr="002B7553">
        <w:rPr>
          <w:sz w:val="28"/>
          <w:szCs w:val="28"/>
          <w:lang w:val="en-GB"/>
        </w:rPr>
        <w:t xml:space="preserve">The consequences </w:t>
      </w:r>
      <w:r w:rsidR="00ED30D1" w:rsidRPr="002B7553">
        <w:rPr>
          <w:sz w:val="28"/>
          <w:szCs w:val="28"/>
          <w:lang w:val="en-GB"/>
        </w:rPr>
        <w:t>of internationally wrongful acts</w:t>
      </w:r>
    </w:p>
    <w:p w:rsidR="00ED30D1" w:rsidRPr="002B7553" w:rsidRDefault="00ED30D1" w:rsidP="00975395">
      <w:pPr>
        <w:numPr>
          <w:ilvl w:val="0"/>
          <w:numId w:val="23"/>
        </w:numPr>
        <w:spacing w:before="60" w:after="60"/>
        <w:jc w:val="both"/>
        <w:rPr>
          <w:sz w:val="28"/>
          <w:szCs w:val="28"/>
          <w:lang w:val="en-GB"/>
        </w:rPr>
      </w:pPr>
      <w:r w:rsidRPr="002B7553">
        <w:rPr>
          <w:sz w:val="28"/>
          <w:szCs w:val="28"/>
          <w:lang w:val="en-GB"/>
        </w:rPr>
        <w:t>Cessation</w:t>
      </w:r>
    </w:p>
    <w:p w:rsidR="00ED30D1" w:rsidRPr="002B7553" w:rsidRDefault="00ED30D1" w:rsidP="00975395">
      <w:pPr>
        <w:numPr>
          <w:ilvl w:val="0"/>
          <w:numId w:val="23"/>
        </w:numPr>
        <w:spacing w:before="60" w:after="60"/>
        <w:jc w:val="both"/>
        <w:rPr>
          <w:sz w:val="28"/>
          <w:szCs w:val="28"/>
          <w:lang w:val="en-GB"/>
        </w:rPr>
      </w:pPr>
      <w:r w:rsidRPr="002B7553">
        <w:rPr>
          <w:sz w:val="28"/>
          <w:szCs w:val="28"/>
          <w:lang w:val="en-GB"/>
        </w:rPr>
        <w:t>Reparation</w:t>
      </w:r>
    </w:p>
    <w:p w:rsidR="00ED30D1" w:rsidRPr="002B7553" w:rsidRDefault="00E00AF9" w:rsidP="00975395">
      <w:pPr>
        <w:numPr>
          <w:ilvl w:val="0"/>
          <w:numId w:val="23"/>
        </w:numPr>
        <w:spacing w:before="60" w:after="60"/>
        <w:jc w:val="both"/>
        <w:rPr>
          <w:sz w:val="28"/>
          <w:szCs w:val="28"/>
          <w:lang w:val="en-GB"/>
        </w:rPr>
      </w:pPr>
      <w:r w:rsidRPr="002B7553">
        <w:rPr>
          <w:sz w:val="28"/>
          <w:szCs w:val="28"/>
          <w:lang w:val="en-GB"/>
        </w:rPr>
        <w:t>Serious breaches o</w:t>
      </w:r>
      <w:r w:rsidR="00ED30D1" w:rsidRPr="002B7553">
        <w:rPr>
          <w:sz w:val="28"/>
          <w:szCs w:val="28"/>
          <w:lang w:val="en-GB"/>
        </w:rPr>
        <w:t>f peremptory norms (</w:t>
      </w:r>
      <w:r w:rsidR="00ED30D1" w:rsidRPr="0083330A">
        <w:rPr>
          <w:i/>
          <w:sz w:val="28"/>
          <w:szCs w:val="28"/>
          <w:lang w:val="en-GB"/>
        </w:rPr>
        <w:t xml:space="preserve">jus </w:t>
      </w:r>
      <w:proofErr w:type="spellStart"/>
      <w:r w:rsidR="00ED30D1" w:rsidRPr="0083330A">
        <w:rPr>
          <w:i/>
          <w:sz w:val="28"/>
          <w:szCs w:val="28"/>
          <w:lang w:val="en-GB"/>
        </w:rPr>
        <w:t>cogens</w:t>
      </w:r>
      <w:proofErr w:type="spellEnd"/>
      <w:r w:rsidR="00ED30D1" w:rsidRPr="002B7553">
        <w:rPr>
          <w:sz w:val="28"/>
          <w:szCs w:val="28"/>
          <w:lang w:val="en-GB"/>
        </w:rPr>
        <w:t>)</w:t>
      </w:r>
    </w:p>
    <w:p w:rsidR="00ED30D1" w:rsidRPr="002B7553" w:rsidRDefault="00E00AF9" w:rsidP="00975395">
      <w:pPr>
        <w:numPr>
          <w:ilvl w:val="0"/>
          <w:numId w:val="23"/>
        </w:numPr>
        <w:spacing w:before="60" w:after="60"/>
        <w:jc w:val="both"/>
        <w:rPr>
          <w:sz w:val="28"/>
          <w:szCs w:val="28"/>
          <w:lang w:val="en-GB"/>
        </w:rPr>
      </w:pPr>
      <w:r w:rsidRPr="002B7553">
        <w:rPr>
          <w:sz w:val="28"/>
          <w:szCs w:val="28"/>
          <w:lang w:val="en-GB"/>
        </w:rPr>
        <w:t>Diplomatic prote</w:t>
      </w:r>
      <w:r w:rsidR="00ED30D1" w:rsidRPr="002B7553">
        <w:rPr>
          <w:sz w:val="28"/>
          <w:szCs w:val="28"/>
          <w:lang w:val="en-GB"/>
        </w:rPr>
        <w:t>ction and nationality of claims</w:t>
      </w:r>
    </w:p>
    <w:p w:rsidR="00ED30D1" w:rsidRPr="002B7553" w:rsidRDefault="00E00AF9" w:rsidP="00975395">
      <w:pPr>
        <w:numPr>
          <w:ilvl w:val="0"/>
          <w:numId w:val="23"/>
        </w:numPr>
        <w:spacing w:before="60" w:after="60"/>
        <w:jc w:val="both"/>
        <w:rPr>
          <w:sz w:val="28"/>
          <w:szCs w:val="28"/>
          <w:lang w:val="en-GB"/>
        </w:rPr>
      </w:pPr>
      <w:r w:rsidRPr="002B7553">
        <w:rPr>
          <w:sz w:val="28"/>
          <w:szCs w:val="28"/>
          <w:lang w:val="en-GB"/>
        </w:rPr>
        <w:t>The expropriation of foreign property: public purposes and co</w:t>
      </w:r>
      <w:r w:rsidR="00ED30D1" w:rsidRPr="002B7553">
        <w:rPr>
          <w:sz w:val="28"/>
          <w:szCs w:val="28"/>
          <w:lang w:val="en-GB"/>
        </w:rPr>
        <w:t>mpensation</w:t>
      </w:r>
    </w:p>
    <w:p w:rsidR="00ED30D1" w:rsidRPr="002B7553" w:rsidRDefault="00ED30D1" w:rsidP="00975395">
      <w:pPr>
        <w:numPr>
          <w:ilvl w:val="0"/>
          <w:numId w:val="23"/>
        </w:numPr>
        <w:spacing w:before="60" w:after="60"/>
        <w:jc w:val="both"/>
        <w:rPr>
          <w:sz w:val="28"/>
          <w:szCs w:val="28"/>
          <w:lang w:val="en-GB"/>
        </w:rPr>
      </w:pPr>
      <w:r w:rsidRPr="002B7553">
        <w:rPr>
          <w:sz w:val="28"/>
          <w:szCs w:val="28"/>
          <w:lang w:val="en-GB"/>
        </w:rPr>
        <w:t>Bilateral investment treaties</w:t>
      </w:r>
    </w:p>
    <w:p w:rsidR="00ED30D1" w:rsidRPr="002B7553" w:rsidRDefault="00ED30D1" w:rsidP="00975395">
      <w:pPr>
        <w:numPr>
          <w:ilvl w:val="0"/>
          <w:numId w:val="23"/>
        </w:numPr>
        <w:spacing w:before="60" w:after="60"/>
        <w:jc w:val="both"/>
        <w:rPr>
          <w:sz w:val="28"/>
          <w:szCs w:val="28"/>
          <w:lang w:val="en-GB"/>
        </w:rPr>
      </w:pPr>
      <w:r w:rsidRPr="002B7553">
        <w:rPr>
          <w:sz w:val="28"/>
          <w:szCs w:val="28"/>
          <w:lang w:val="en-GB"/>
        </w:rPr>
        <w:t>Lump-sum agreements</w:t>
      </w:r>
    </w:p>
    <w:p w:rsidR="00ED30D1" w:rsidRPr="002B7553" w:rsidRDefault="00E00AF9" w:rsidP="00975395">
      <w:pPr>
        <w:numPr>
          <w:ilvl w:val="0"/>
          <w:numId w:val="23"/>
        </w:numPr>
        <w:spacing w:before="60" w:after="60"/>
        <w:jc w:val="both"/>
        <w:rPr>
          <w:sz w:val="28"/>
          <w:szCs w:val="28"/>
          <w:lang w:val="en-GB"/>
        </w:rPr>
      </w:pPr>
      <w:r w:rsidRPr="002B7553">
        <w:rPr>
          <w:sz w:val="28"/>
          <w:szCs w:val="28"/>
          <w:lang w:val="en-GB"/>
        </w:rPr>
        <w:t>The Multilate</w:t>
      </w:r>
      <w:r w:rsidR="00ED30D1" w:rsidRPr="002B7553">
        <w:rPr>
          <w:sz w:val="28"/>
          <w:szCs w:val="28"/>
          <w:lang w:val="en-GB"/>
        </w:rPr>
        <w:t>ral Investment Guarantee Agency</w:t>
      </w:r>
    </w:p>
    <w:p w:rsidR="00E00AF9" w:rsidRPr="002B7553" w:rsidRDefault="00E00AF9" w:rsidP="00975395">
      <w:pPr>
        <w:numPr>
          <w:ilvl w:val="0"/>
          <w:numId w:val="23"/>
        </w:numPr>
        <w:spacing w:before="60" w:after="60"/>
        <w:jc w:val="both"/>
        <w:rPr>
          <w:sz w:val="28"/>
          <w:szCs w:val="28"/>
          <w:lang w:val="en-GB"/>
        </w:rPr>
      </w:pPr>
      <w:r w:rsidRPr="002B7553">
        <w:rPr>
          <w:sz w:val="28"/>
          <w:szCs w:val="28"/>
          <w:lang w:val="en-GB"/>
        </w:rPr>
        <w:t>The responsibility of international organizations for wrongful acts</w:t>
      </w:r>
    </w:p>
    <w:p w:rsidR="00E00AF9" w:rsidRPr="002B7553" w:rsidRDefault="00E00AF9" w:rsidP="00446333">
      <w:pPr>
        <w:spacing w:before="60" w:after="60"/>
        <w:jc w:val="both"/>
        <w:rPr>
          <w:sz w:val="28"/>
          <w:szCs w:val="28"/>
          <w:lang w:val="en-GB"/>
        </w:rPr>
      </w:pPr>
    </w:p>
    <w:p w:rsidR="00E00AF9" w:rsidRPr="002B7553" w:rsidRDefault="00C8215F" w:rsidP="00446333">
      <w:pPr>
        <w:spacing w:before="60" w:after="60"/>
        <w:jc w:val="both"/>
        <w:rPr>
          <w:b/>
          <w:sz w:val="28"/>
          <w:szCs w:val="28"/>
          <w:lang w:val="en-GB"/>
        </w:rPr>
      </w:pPr>
      <w:r w:rsidRPr="002B7553">
        <w:rPr>
          <w:b/>
          <w:sz w:val="28"/>
          <w:szCs w:val="28"/>
          <w:lang w:val="en-GB"/>
        </w:rPr>
        <w:lastRenderedPageBreak/>
        <w:t>R</w:t>
      </w:r>
      <w:r w:rsidR="00E00AF9" w:rsidRPr="002B7553">
        <w:rPr>
          <w:b/>
          <w:sz w:val="28"/>
          <w:szCs w:val="28"/>
          <w:lang w:val="en-GB"/>
        </w:rPr>
        <w:t>eadings:</w:t>
      </w:r>
    </w:p>
    <w:p w:rsidR="00E00AF9" w:rsidRPr="002B7553" w:rsidRDefault="00C300C0" w:rsidP="00AB32CB">
      <w:pPr>
        <w:numPr>
          <w:ilvl w:val="0"/>
          <w:numId w:val="38"/>
        </w:numPr>
        <w:spacing w:before="60" w:after="60"/>
        <w:jc w:val="both"/>
        <w:rPr>
          <w:sz w:val="28"/>
          <w:szCs w:val="28"/>
          <w:lang w:val="en-US"/>
        </w:rPr>
      </w:pPr>
      <w:r w:rsidRPr="002B7553">
        <w:rPr>
          <w:sz w:val="28"/>
          <w:szCs w:val="28"/>
          <w:lang w:val="en-US"/>
        </w:rPr>
        <w:t>SHAW, M. N. (2017). International Law. Cambridge, United Kingdom; New York, Cambridge University Press</w:t>
      </w:r>
      <w:r w:rsidR="00E00AF9" w:rsidRPr="002B7553">
        <w:rPr>
          <w:sz w:val="28"/>
          <w:szCs w:val="28"/>
          <w:lang w:val="en-US"/>
        </w:rPr>
        <w:t xml:space="preserve">, Chapter 14 </w:t>
      </w:r>
      <w:r w:rsidR="006862E9" w:rsidRPr="002B7553">
        <w:rPr>
          <w:sz w:val="28"/>
          <w:szCs w:val="28"/>
          <w:lang w:val="en-US"/>
        </w:rPr>
        <w:t>“</w:t>
      </w:r>
      <w:r w:rsidR="00E00AF9" w:rsidRPr="002B7553">
        <w:rPr>
          <w:sz w:val="28"/>
          <w:szCs w:val="28"/>
          <w:lang w:val="en-US"/>
        </w:rPr>
        <w:t xml:space="preserve">State </w:t>
      </w:r>
      <w:r w:rsidR="00446891" w:rsidRPr="002B7553">
        <w:rPr>
          <w:sz w:val="28"/>
          <w:szCs w:val="28"/>
          <w:lang w:val="en-US"/>
        </w:rPr>
        <w:t>responsibility</w:t>
      </w:r>
      <w:r w:rsidR="006862E9" w:rsidRPr="002B7553">
        <w:rPr>
          <w:sz w:val="28"/>
          <w:szCs w:val="28"/>
          <w:lang w:val="en-US"/>
        </w:rPr>
        <w:t>”</w:t>
      </w:r>
      <w:r w:rsidR="00E00AF9" w:rsidRPr="002B7553">
        <w:rPr>
          <w:sz w:val="28"/>
          <w:szCs w:val="28"/>
          <w:lang w:val="en-US"/>
        </w:rPr>
        <w:t xml:space="preserve"> </w:t>
      </w:r>
    </w:p>
    <w:p w:rsidR="00C300C0" w:rsidRPr="002B7553" w:rsidRDefault="00C300C0" w:rsidP="00AB32CB">
      <w:pPr>
        <w:numPr>
          <w:ilvl w:val="0"/>
          <w:numId w:val="38"/>
        </w:numPr>
        <w:spacing w:before="60" w:after="60"/>
        <w:jc w:val="both"/>
        <w:rPr>
          <w:sz w:val="28"/>
          <w:szCs w:val="28"/>
          <w:lang w:val="en-US"/>
        </w:rPr>
      </w:pPr>
      <w:r w:rsidRPr="002B7553">
        <w:rPr>
          <w:sz w:val="28"/>
          <w:szCs w:val="28"/>
          <w:lang w:val="en-US"/>
        </w:rPr>
        <w:t>International Law Commission, Draft Articles on Responsibility of States for Internationally Wrongful Acts, November 2001, Supplement No. 10 (A/56/10)</w:t>
      </w:r>
    </w:p>
    <w:p w:rsidR="00446891" w:rsidRPr="002B7553" w:rsidRDefault="00E00AF9" w:rsidP="00AB32CB">
      <w:pPr>
        <w:pStyle w:val="1"/>
        <w:numPr>
          <w:ilvl w:val="0"/>
          <w:numId w:val="38"/>
        </w:numPr>
        <w:shd w:val="clear" w:color="auto" w:fill="FFFFFF"/>
        <w:spacing w:before="0" w:after="120" w:line="312" w:lineRule="atLeast"/>
        <w:rPr>
          <w:rFonts w:ascii="Times New Roman" w:hAnsi="Times New Roman"/>
          <w:b w:val="0"/>
          <w:bCs w:val="0"/>
          <w:kern w:val="0"/>
          <w:sz w:val="28"/>
          <w:szCs w:val="28"/>
          <w:lang w:val="en-US"/>
        </w:rPr>
      </w:pPr>
      <w:r w:rsidRPr="002B7553">
        <w:rPr>
          <w:rFonts w:ascii="Times New Roman" w:hAnsi="Times New Roman"/>
          <w:b w:val="0"/>
          <w:bCs w:val="0"/>
          <w:kern w:val="0"/>
          <w:sz w:val="28"/>
          <w:szCs w:val="28"/>
          <w:lang w:val="en-US"/>
        </w:rPr>
        <w:t xml:space="preserve">ILC, </w:t>
      </w:r>
      <w:r w:rsidR="00D32DF0" w:rsidRPr="002B7553">
        <w:rPr>
          <w:rFonts w:ascii="Times New Roman" w:hAnsi="Times New Roman"/>
          <w:b w:val="0"/>
          <w:bCs w:val="0"/>
          <w:kern w:val="0"/>
          <w:sz w:val="28"/>
          <w:szCs w:val="28"/>
          <w:lang w:val="en-US"/>
        </w:rPr>
        <w:t>Draft Articles on the Responsibility of International Organizations, 3rd June 2011 (UN Doc A/CN.4/L.778)</w:t>
      </w:r>
    </w:p>
    <w:p w:rsidR="00E92A41" w:rsidRPr="002B7553" w:rsidRDefault="00E92A41" w:rsidP="00E92A41">
      <w:pPr>
        <w:rPr>
          <w:sz w:val="28"/>
          <w:szCs w:val="28"/>
          <w:lang w:val="en-US"/>
        </w:rPr>
      </w:pPr>
    </w:p>
    <w:p w:rsidR="00446891" w:rsidRPr="002B7553" w:rsidRDefault="00E92A41" w:rsidP="00446333">
      <w:pPr>
        <w:spacing w:before="60" w:after="60"/>
        <w:jc w:val="both"/>
        <w:rPr>
          <w:b/>
          <w:sz w:val="28"/>
          <w:szCs w:val="28"/>
          <w:lang w:val="en-GB"/>
        </w:rPr>
      </w:pPr>
      <w:r w:rsidRPr="002B7553">
        <w:rPr>
          <w:b/>
          <w:sz w:val="28"/>
          <w:szCs w:val="28"/>
          <w:lang w:val="en-GB"/>
        </w:rPr>
        <w:t>Recommended further readings:</w:t>
      </w:r>
    </w:p>
    <w:p w:rsidR="00803A78" w:rsidRPr="002B7553" w:rsidRDefault="00E92A41" w:rsidP="00446333">
      <w:pPr>
        <w:spacing w:before="60" w:after="60"/>
        <w:jc w:val="both"/>
        <w:rPr>
          <w:sz w:val="28"/>
          <w:szCs w:val="28"/>
          <w:lang w:val="en-US"/>
        </w:rPr>
      </w:pPr>
      <w:r w:rsidRPr="002B7553">
        <w:rPr>
          <w:sz w:val="28"/>
          <w:szCs w:val="28"/>
          <w:lang w:val="en-US"/>
        </w:rPr>
        <w:t>CRAWFORD, J. (2002). The ILC’s articles on responsibility of states for internationally wrongful acts: a retrospect. American Journal of International Law, 96(4), 874-890.</w:t>
      </w:r>
    </w:p>
    <w:p w:rsidR="00803A78" w:rsidRPr="002B7553" w:rsidRDefault="00E92A41" w:rsidP="00446333">
      <w:pPr>
        <w:spacing w:before="60" w:after="60"/>
        <w:jc w:val="both"/>
        <w:rPr>
          <w:sz w:val="28"/>
          <w:szCs w:val="28"/>
          <w:lang w:val="en-US"/>
        </w:rPr>
      </w:pPr>
      <w:proofErr w:type="gramStart"/>
      <w:r w:rsidRPr="002B7553">
        <w:rPr>
          <w:sz w:val="28"/>
          <w:szCs w:val="28"/>
          <w:lang w:val="en-US"/>
        </w:rPr>
        <w:t xml:space="preserve">JINKS, D. </w:t>
      </w:r>
      <w:r w:rsidR="00803A78" w:rsidRPr="002B7553">
        <w:rPr>
          <w:sz w:val="28"/>
          <w:szCs w:val="28"/>
          <w:lang w:val="en-US"/>
        </w:rPr>
        <w:t>(2003).</w:t>
      </w:r>
      <w:proofErr w:type="gramEnd"/>
      <w:r w:rsidR="00803A78" w:rsidRPr="002B7553">
        <w:rPr>
          <w:sz w:val="28"/>
          <w:szCs w:val="28"/>
          <w:lang w:val="en-US"/>
        </w:rPr>
        <w:t xml:space="preserve"> </w:t>
      </w:r>
      <w:proofErr w:type="gramStart"/>
      <w:r w:rsidR="00803A78" w:rsidRPr="002B7553">
        <w:rPr>
          <w:sz w:val="28"/>
          <w:szCs w:val="28"/>
          <w:lang w:val="en-US"/>
        </w:rPr>
        <w:t>State responsibility for the acts of private armed groups.</w:t>
      </w:r>
      <w:proofErr w:type="gramEnd"/>
      <w:r w:rsidR="00803A78" w:rsidRPr="002B7553">
        <w:rPr>
          <w:sz w:val="28"/>
          <w:szCs w:val="28"/>
          <w:lang w:val="en-US"/>
        </w:rPr>
        <w:t> Chi. J. Int'l L., 4, 83.</w:t>
      </w:r>
    </w:p>
    <w:p w:rsidR="00446891" w:rsidRPr="002B7553" w:rsidRDefault="00E92A41" w:rsidP="00446333">
      <w:pPr>
        <w:spacing w:before="60" w:after="60"/>
        <w:jc w:val="both"/>
        <w:rPr>
          <w:sz w:val="28"/>
          <w:szCs w:val="28"/>
          <w:lang w:val="en-US"/>
        </w:rPr>
      </w:pPr>
      <w:r w:rsidRPr="002B7553">
        <w:rPr>
          <w:sz w:val="28"/>
          <w:szCs w:val="28"/>
          <w:lang w:val="en-US"/>
        </w:rPr>
        <w:t xml:space="preserve">CRAWFORD, J. (2013). State responsibility: the general part (Vol. 100). </w:t>
      </w:r>
      <w:proofErr w:type="gramStart"/>
      <w:r w:rsidRPr="002B7553">
        <w:rPr>
          <w:sz w:val="28"/>
          <w:szCs w:val="28"/>
          <w:lang w:val="en-US"/>
        </w:rPr>
        <w:t>Cambridge University Press.</w:t>
      </w:r>
      <w:proofErr w:type="gramEnd"/>
    </w:p>
    <w:p w:rsidR="00446891" w:rsidRPr="002B7553" w:rsidRDefault="00E92A41" w:rsidP="00446333">
      <w:pPr>
        <w:spacing w:before="60" w:after="60"/>
        <w:jc w:val="both"/>
        <w:rPr>
          <w:sz w:val="28"/>
          <w:szCs w:val="28"/>
          <w:lang w:val="en-US"/>
        </w:rPr>
      </w:pPr>
      <w:r w:rsidRPr="002B7553">
        <w:rPr>
          <w:sz w:val="28"/>
          <w:szCs w:val="28"/>
          <w:lang w:val="en-US"/>
        </w:rPr>
        <w:t xml:space="preserve">CRAWFORD, J.  </w:t>
      </w:r>
      <w:proofErr w:type="gramStart"/>
      <w:r w:rsidR="00C8215F" w:rsidRPr="002B7553">
        <w:rPr>
          <w:sz w:val="28"/>
          <w:szCs w:val="28"/>
          <w:lang w:val="en-US"/>
        </w:rPr>
        <w:t>(2001). Responsibility to the International Community as a Whole.</w:t>
      </w:r>
      <w:proofErr w:type="gramEnd"/>
      <w:r w:rsidR="00C8215F" w:rsidRPr="002B7553">
        <w:rPr>
          <w:sz w:val="28"/>
          <w:szCs w:val="28"/>
          <w:lang w:val="en-US"/>
        </w:rPr>
        <w:t> Indiana Journal of Global Legal Studies, 303-322.</w:t>
      </w:r>
    </w:p>
    <w:p w:rsidR="00E92A41" w:rsidRPr="002B7553" w:rsidRDefault="00E92A41" w:rsidP="00446333">
      <w:pPr>
        <w:spacing w:before="60" w:after="60"/>
        <w:jc w:val="both"/>
        <w:rPr>
          <w:sz w:val="28"/>
          <w:szCs w:val="28"/>
          <w:lang w:val="it-IT"/>
        </w:rPr>
      </w:pPr>
      <w:proofErr w:type="gramStart"/>
      <w:r w:rsidRPr="002B7553">
        <w:rPr>
          <w:sz w:val="28"/>
          <w:szCs w:val="28"/>
          <w:lang w:val="en-US"/>
        </w:rPr>
        <w:t>PROVOST, R. (2017).</w:t>
      </w:r>
      <w:proofErr w:type="gramEnd"/>
      <w:r w:rsidRPr="002B7553">
        <w:rPr>
          <w:sz w:val="28"/>
          <w:szCs w:val="28"/>
          <w:lang w:val="en-US"/>
        </w:rPr>
        <w:t> </w:t>
      </w:r>
      <w:proofErr w:type="gramStart"/>
      <w:r w:rsidRPr="002B7553">
        <w:rPr>
          <w:sz w:val="28"/>
          <w:szCs w:val="28"/>
          <w:lang w:val="en-US"/>
        </w:rPr>
        <w:t>State responsibility in international law.</w:t>
      </w:r>
      <w:proofErr w:type="gramEnd"/>
      <w:r w:rsidRPr="002B7553">
        <w:rPr>
          <w:sz w:val="28"/>
          <w:szCs w:val="28"/>
          <w:lang w:val="en-US"/>
        </w:rPr>
        <w:t xml:space="preserve"> </w:t>
      </w:r>
      <w:r w:rsidRPr="002B7553">
        <w:rPr>
          <w:sz w:val="28"/>
          <w:szCs w:val="28"/>
          <w:lang w:val="it-IT"/>
        </w:rPr>
        <w:t>Routledge.</w:t>
      </w:r>
    </w:p>
    <w:p w:rsidR="00803A78" w:rsidRPr="002B7553" w:rsidRDefault="00E92A41" w:rsidP="00446333">
      <w:pPr>
        <w:spacing w:before="60" w:after="60"/>
        <w:jc w:val="both"/>
        <w:rPr>
          <w:sz w:val="28"/>
          <w:szCs w:val="28"/>
          <w:lang w:val="en-US"/>
        </w:rPr>
      </w:pPr>
      <w:r w:rsidRPr="002B7553">
        <w:rPr>
          <w:sz w:val="28"/>
          <w:szCs w:val="28"/>
          <w:lang w:val="it-IT"/>
        </w:rPr>
        <w:t xml:space="preserve">PROULX, V. J. (2007).  Ragazzi, M. (ed.). </w:t>
      </w:r>
      <w:r w:rsidRPr="002B7553">
        <w:rPr>
          <w:sz w:val="28"/>
          <w:szCs w:val="28"/>
          <w:lang w:val="en-US"/>
        </w:rPr>
        <w:t xml:space="preserve">International Responsibility Today: Essays in Memory of Oscar </w:t>
      </w:r>
      <w:proofErr w:type="spellStart"/>
      <w:r w:rsidRPr="002B7553">
        <w:rPr>
          <w:sz w:val="28"/>
          <w:szCs w:val="28"/>
          <w:lang w:val="en-US"/>
        </w:rPr>
        <w:t>Schachter</w:t>
      </w:r>
      <w:proofErr w:type="spellEnd"/>
      <w:r w:rsidRPr="002B7553">
        <w:rPr>
          <w:sz w:val="28"/>
          <w:szCs w:val="28"/>
          <w:lang w:val="en-US"/>
        </w:rPr>
        <w:t xml:space="preserve">; Santiago </w:t>
      </w:r>
      <w:proofErr w:type="spellStart"/>
      <w:r w:rsidRPr="002B7553">
        <w:rPr>
          <w:sz w:val="28"/>
          <w:szCs w:val="28"/>
          <w:lang w:val="en-US"/>
        </w:rPr>
        <w:t>Villalpando</w:t>
      </w:r>
      <w:proofErr w:type="spellEnd"/>
      <w:r w:rsidRPr="002B7553">
        <w:rPr>
          <w:sz w:val="28"/>
          <w:szCs w:val="28"/>
          <w:lang w:val="en-US"/>
        </w:rPr>
        <w:t xml:space="preserve">. </w:t>
      </w:r>
      <w:r w:rsidRPr="002B7553">
        <w:rPr>
          <w:sz w:val="28"/>
          <w:szCs w:val="28"/>
          <w:lang w:val="it-IT"/>
        </w:rPr>
        <w:t xml:space="preserve">L'emergence de la </w:t>
      </w:r>
      <w:r w:rsidRPr="002B7553">
        <w:rPr>
          <w:noProof/>
          <w:sz w:val="28"/>
          <w:szCs w:val="28"/>
          <w:lang w:val="it-IT"/>
        </w:rPr>
        <w:t>communaute</w:t>
      </w:r>
      <w:r w:rsidRPr="002B7553">
        <w:rPr>
          <w:sz w:val="28"/>
          <w:szCs w:val="28"/>
          <w:lang w:val="it-IT"/>
        </w:rPr>
        <w:t xml:space="preserve"> </w:t>
      </w:r>
      <w:r w:rsidRPr="002B7553">
        <w:rPr>
          <w:noProof/>
          <w:sz w:val="28"/>
          <w:szCs w:val="28"/>
          <w:lang w:val="it-IT"/>
        </w:rPr>
        <w:t>internationale</w:t>
      </w:r>
      <w:r w:rsidRPr="002B7553">
        <w:rPr>
          <w:sz w:val="28"/>
          <w:szCs w:val="28"/>
          <w:lang w:val="it-IT"/>
        </w:rPr>
        <w:t xml:space="preserve"> </w:t>
      </w:r>
      <w:r w:rsidRPr="002B7553">
        <w:rPr>
          <w:noProof/>
          <w:sz w:val="28"/>
          <w:szCs w:val="28"/>
          <w:lang w:val="it-IT"/>
        </w:rPr>
        <w:t>dans</w:t>
      </w:r>
      <w:r w:rsidRPr="002B7553">
        <w:rPr>
          <w:sz w:val="28"/>
          <w:szCs w:val="28"/>
          <w:lang w:val="it-IT"/>
        </w:rPr>
        <w:t xml:space="preserve"> la </w:t>
      </w:r>
      <w:r w:rsidRPr="002B7553">
        <w:rPr>
          <w:noProof/>
          <w:sz w:val="28"/>
          <w:szCs w:val="28"/>
          <w:lang w:val="it-IT"/>
        </w:rPr>
        <w:t>responsabilite</w:t>
      </w:r>
      <w:r w:rsidRPr="002B7553">
        <w:rPr>
          <w:sz w:val="28"/>
          <w:szCs w:val="28"/>
          <w:lang w:val="it-IT"/>
        </w:rPr>
        <w:t xml:space="preserve"> des Etats. </w:t>
      </w:r>
      <w:r w:rsidRPr="002B7553">
        <w:rPr>
          <w:sz w:val="28"/>
          <w:szCs w:val="28"/>
          <w:lang w:val="en-US"/>
        </w:rPr>
        <w:t xml:space="preserve">European journal of international law= Journal </w:t>
      </w:r>
      <w:r w:rsidRPr="002B7553">
        <w:rPr>
          <w:noProof/>
          <w:sz w:val="28"/>
          <w:szCs w:val="28"/>
          <w:lang w:val="en-US"/>
        </w:rPr>
        <w:t>europeen</w:t>
      </w:r>
      <w:r w:rsidRPr="002B7553">
        <w:rPr>
          <w:sz w:val="28"/>
          <w:szCs w:val="28"/>
          <w:lang w:val="en-US"/>
        </w:rPr>
        <w:t xml:space="preserve"> de </w:t>
      </w:r>
      <w:r w:rsidRPr="002B7553">
        <w:rPr>
          <w:noProof/>
          <w:sz w:val="28"/>
          <w:szCs w:val="28"/>
          <w:lang w:val="en-US"/>
        </w:rPr>
        <w:t>droit</w:t>
      </w:r>
      <w:r w:rsidRPr="002B7553">
        <w:rPr>
          <w:sz w:val="28"/>
          <w:szCs w:val="28"/>
          <w:lang w:val="en-US"/>
        </w:rPr>
        <w:t xml:space="preserve"> international, 18(3), 581-590.</w:t>
      </w:r>
    </w:p>
    <w:p w:rsidR="00803A78" w:rsidRPr="002B7553" w:rsidRDefault="00803A78" w:rsidP="00446333">
      <w:pPr>
        <w:spacing w:before="60" w:after="60"/>
        <w:jc w:val="both"/>
        <w:rPr>
          <w:sz w:val="28"/>
          <w:szCs w:val="28"/>
          <w:lang w:val="en-GB"/>
        </w:rPr>
      </w:pPr>
    </w:p>
    <w:p w:rsidR="00E00AF9" w:rsidRPr="002B7553" w:rsidRDefault="00D14BAD" w:rsidP="00446333">
      <w:pPr>
        <w:spacing w:before="60" w:after="60"/>
        <w:jc w:val="both"/>
        <w:rPr>
          <w:sz w:val="28"/>
          <w:szCs w:val="28"/>
          <w:lang w:val="en-GB"/>
        </w:rPr>
      </w:pPr>
      <w:r w:rsidRPr="002B7553">
        <w:rPr>
          <w:sz w:val="28"/>
          <w:szCs w:val="28"/>
          <w:lang w:val="en-GB"/>
        </w:rPr>
        <w:t>Case Law</w:t>
      </w:r>
      <w:r w:rsidR="00E00AF9" w:rsidRPr="002B7553">
        <w:rPr>
          <w:sz w:val="28"/>
          <w:szCs w:val="28"/>
          <w:lang w:val="en-GB"/>
        </w:rPr>
        <w:t>:</w:t>
      </w:r>
    </w:p>
    <w:p w:rsidR="005608AC" w:rsidRPr="002B7553" w:rsidRDefault="005608AC" w:rsidP="007B54AF">
      <w:pPr>
        <w:spacing w:before="60" w:after="60"/>
        <w:jc w:val="both"/>
        <w:rPr>
          <w:sz w:val="28"/>
          <w:szCs w:val="28"/>
          <w:lang w:val="en-GB"/>
        </w:rPr>
      </w:pPr>
      <w:r w:rsidRPr="002B7553">
        <w:rPr>
          <w:sz w:val="28"/>
          <w:szCs w:val="28"/>
          <w:lang w:val="en-GB"/>
        </w:rPr>
        <w:t>ICJ, Case concerning the United States Diplomatic and Consular Staff in Teheran (</w:t>
      </w:r>
      <w:r w:rsidRPr="002B7553">
        <w:rPr>
          <w:noProof/>
          <w:sz w:val="28"/>
          <w:szCs w:val="28"/>
          <w:lang w:val="en-GB"/>
        </w:rPr>
        <w:t>U.S.A</w:t>
      </w:r>
      <w:r w:rsidRPr="002B7553">
        <w:rPr>
          <w:sz w:val="28"/>
          <w:szCs w:val="28"/>
          <w:lang w:val="en-GB"/>
        </w:rPr>
        <w:t>. v. Iran), Judgment of 24 May 1980, §§60-95</w:t>
      </w:r>
    </w:p>
    <w:p w:rsidR="005608AC" w:rsidRPr="002B7553" w:rsidRDefault="005608AC" w:rsidP="007B54AF">
      <w:pPr>
        <w:spacing w:before="60" w:after="60"/>
        <w:jc w:val="both"/>
        <w:rPr>
          <w:sz w:val="28"/>
          <w:szCs w:val="28"/>
          <w:lang w:val="en-GB"/>
        </w:rPr>
      </w:pPr>
      <w:r w:rsidRPr="002B7553">
        <w:rPr>
          <w:sz w:val="28"/>
          <w:szCs w:val="28"/>
          <w:lang w:val="en-GB"/>
        </w:rPr>
        <w:t>ICJ, ‘Genocide Case’, Judgment of 26 February 2007, §§379-407.</w:t>
      </w:r>
    </w:p>
    <w:p w:rsidR="005608AC" w:rsidRPr="002B7553" w:rsidRDefault="005608AC" w:rsidP="007B54AF">
      <w:pPr>
        <w:spacing w:before="60" w:after="60"/>
        <w:jc w:val="both"/>
        <w:rPr>
          <w:sz w:val="28"/>
          <w:szCs w:val="28"/>
          <w:lang w:val="en-GB"/>
        </w:rPr>
      </w:pPr>
      <w:r w:rsidRPr="002B7553">
        <w:rPr>
          <w:sz w:val="28"/>
          <w:szCs w:val="28"/>
          <w:lang w:val="en-GB"/>
        </w:rPr>
        <w:t>ICJ, Legal Consequences of the Construction of a Wall in the Occupied Palestinian Territory, hereafter ‘Wall Case’, Advisory</w:t>
      </w:r>
      <w:r w:rsidR="007B54AF" w:rsidRPr="002B7553">
        <w:rPr>
          <w:sz w:val="28"/>
          <w:szCs w:val="28"/>
          <w:lang w:val="en-GB"/>
        </w:rPr>
        <w:t xml:space="preserve"> </w:t>
      </w:r>
      <w:r w:rsidRPr="002B7553">
        <w:rPr>
          <w:sz w:val="28"/>
          <w:szCs w:val="28"/>
          <w:lang w:val="en-GB"/>
        </w:rPr>
        <w:t>Opinion of 9 July 2004, §§70-80; 114-124; 132-163</w:t>
      </w:r>
    </w:p>
    <w:p w:rsidR="00D97589" w:rsidRPr="002B7553" w:rsidRDefault="00D97589" w:rsidP="007B54AF">
      <w:pPr>
        <w:spacing w:before="60" w:after="60"/>
        <w:jc w:val="both"/>
        <w:rPr>
          <w:sz w:val="28"/>
          <w:szCs w:val="28"/>
          <w:lang w:val="en-GB"/>
        </w:rPr>
      </w:pPr>
      <w:r w:rsidRPr="002B7553">
        <w:rPr>
          <w:sz w:val="28"/>
          <w:szCs w:val="28"/>
          <w:lang w:val="en-GB"/>
        </w:rPr>
        <w:t xml:space="preserve">Case Concerning the Difference between New Zealand and France Concerning the Interpretation or Application of two </w:t>
      </w:r>
      <w:r w:rsidRPr="002B7553">
        <w:rPr>
          <w:noProof/>
          <w:sz w:val="28"/>
          <w:szCs w:val="28"/>
          <w:lang w:val="en-GB"/>
        </w:rPr>
        <w:t>Agreements,</w:t>
      </w:r>
      <w:r w:rsidRPr="002B7553">
        <w:rPr>
          <w:sz w:val="28"/>
          <w:szCs w:val="28"/>
          <w:lang w:val="en-GB"/>
        </w:rPr>
        <w:t xml:space="preserve"> concluded on 9 July 1986 between the Two States and which Related to the Problems Arising from the Rainbow Warrior Affair, 20 R.I.A.A. 215 (1990)</w:t>
      </w:r>
    </w:p>
    <w:p w:rsidR="001E6FCC" w:rsidRPr="002B7553" w:rsidRDefault="001E6FCC" w:rsidP="00446333">
      <w:pPr>
        <w:spacing w:before="60" w:after="60"/>
        <w:jc w:val="both"/>
        <w:rPr>
          <w:sz w:val="28"/>
          <w:szCs w:val="28"/>
          <w:lang w:val="en-GB"/>
        </w:rPr>
      </w:pPr>
      <w:proofErr w:type="gramStart"/>
      <w:r w:rsidRPr="002B7553">
        <w:rPr>
          <w:sz w:val="28"/>
          <w:szCs w:val="28"/>
          <w:lang w:val="en-GB"/>
        </w:rPr>
        <w:t>ICJ, Corfu Channel (United Kingdom of Great Britain and Northern Ireland v. Albania), judgment, 9 April 1949, ICJ Reports 1949.</w:t>
      </w:r>
      <w:proofErr w:type="gramEnd"/>
      <w:r w:rsidRPr="002B7553">
        <w:rPr>
          <w:sz w:val="28"/>
          <w:szCs w:val="28"/>
          <w:lang w:val="en-GB"/>
        </w:rPr>
        <w:t xml:space="preserve"> </w:t>
      </w:r>
    </w:p>
    <w:p w:rsidR="00E00AF9" w:rsidRPr="002B7553" w:rsidRDefault="001E6FCC" w:rsidP="001E6FCC">
      <w:pPr>
        <w:spacing w:before="60" w:after="60"/>
        <w:jc w:val="both"/>
        <w:rPr>
          <w:sz w:val="28"/>
          <w:szCs w:val="28"/>
          <w:lang w:val="en-GB"/>
        </w:rPr>
      </w:pPr>
      <w:r w:rsidRPr="002B7553">
        <w:rPr>
          <w:sz w:val="28"/>
          <w:szCs w:val="28"/>
          <w:lang w:val="en-GB"/>
        </w:rPr>
        <w:lastRenderedPageBreak/>
        <w:t xml:space="preserve">ICJ, Case Concerning the </w:t>
      </w:r>
      <w:proofErr w:type="spellStart"/>
      <w:r w:rsidRPr="002B7553">
        <w:rPr>
          <w:sz w:val="28"/>
          <w:szCs w:val="28"/>
          <w:lang w:val="en-GB"/>
        </w:rPr>
        <w:t>Gabčíkovo-Nagymaros</w:t>
      </w:r>
      <w:proofErr w:type="spellEnd"/>
      <w:r w:rsidRPr="002B7553">
        <w:rPr>
          <w:sz w:val="28"/>
          <w:szCs w:val="28"/>
          <w:lang w:val="en-GB"/>
        </w:rPr>
        <w:t xml:space="preserve"> Project (Hungary / Slovakia), Judgment of 25 Sept. 1997, §§</w:t>
      </w:r>
      <w:r w:rsidR="00977F78" w:rsidRPr="002B7553">
        <w:rPr>
          <w:sz w:val="28"/>
          <w:szCs w:val="28"/>
          <w:lang w:val="en-GB"/>
        </w:rPr>
        <w:t>49-58, 82-87, 148-154</w:t>
      </w:r>
    </w:p>
    <w:p w:rsidR="007B54AF" w:rsidRPr="002B7553" w:rsidRDefault="007B54AF" w:rsidP="00446333">
      <w:pPr>
        <w:spacing w:before="60" w:after="60"/>
        <w:jc w:val="both"/>
        <w:rPr>
          <w:sz w:val="28"/>
          <w:szCs w:val="28"/>
          <w:lang w:val="en-GB"/>
        </w:rPr>
      </w:pPr>
    </w:p>
    <w:p w:rsidR="007B54AF" w:rsidRPr="002B7553" w:rsidRDefault="007B54AF" w:rsidP="00446333">
      <w:pPr>
        <w:spacing w:before="60" w:after="60"/>
        <w:jc w:val="both"/>
        <w:rPr>
          <w:b/>
          <w:sz w:val="28"/>
          <w:szCs w:val="28"/>
          <w:lang w:val="en-GB"/>
        </w:rPr>
      </w:pPr>
      <w:r w:rsidRPr="002B7553">
        <w:rPr>
          <w:b/>
          <w:sz w:val="28"/>
          <w:szCs w:val="28"/>
          <w:lang w:val="en-GB"/>
        </w:rPr>
        <w:t>Main questions:</w:t>
      </w:r>
    </w:p>
    <w:p w:rsidR="00977F78" w:rsidRPr="002B7553" w:rsidRDefault="00977F78" w:rsidP="009E3CFB">
      <w:pPr>
        <w:spacing w:before="60" w:after="60"/>
        <w:jc w:val="both"/>
        <w:rPr>
          <w:sz w:val="28"/>
          <w:szCs w:val="28"/>
          <w:lang w:val="en-US"/>
        </w:rPr>
      </w:pPr>
      <w:r w:rsidRPr="002B7553">
        <w:rPr>
          <w:sz w:val="28"/>
          <w:szCs w:val="28"/>
          <w:lang w:val="en-US"/>
        </w:rPr>
        <w:t>What is an 'internationally wrongful conduct'?</w:t>
      </w:r>
    </w:p>
    <w:p w:rsidR="004839A1" w:rsidRPr="002B7553" w:rsidRDefault="004839A1" w:rsidP="009E3CFB">
      <w:pPr>
        <w:spacing w:before="60" w:after="60"/>
        <w:jc w:val="both"/>
        <w:rPr>
          <w:sz w:val="28"/>
          <w:szCs w:val="28"/>
          <w:lang w:val="en-US"/>
        </w:rPr>
      </w:pPr>
      <w:r w:rsidRPr="002B7553">
        <w:rPr>
          <w:sz w:val="28"/>
          <w:szCs w:val="28"/>
          <w:lang w:val="en-US"/>
        </w:rPr>
        <w:t>When an action can be attributed to a state?</w:t>
      </w:r>
    </w:p>
    <w:p w:rsidR="00C8215F" w:rsidRPr="002B7553" w:rsidRDefault="0083330A" w:rsidP="009E3CFB">
      <w:pPr>
        <w:spacing w:before="60" w:after="60"/>
        <w:jc w:val="both"/>
        <w:rPr>
          <w:sz w:val="28"/>
          <w:szCs w:val="28"/>
          <w:lang w:val="en-US"/>
        </w:rPr>
      </w:pPr>
      <w:r>
        <w:rPr>
          <w:sz w:val="28"/>
          <w:szCs w:val="28"/>
          <w:lang w:val="en-US"/>
        </w:rPr>
        <w:t xml:space="preserve">Who are </w:t>
      </w:r>
      <w:r w:rsidR="00977F78" w:rsidRPr="002B7553">
        <w:rPr>
          <w:sz w:val="28"/>
          <w:szCs w:val="28"/>
          <w:lang w:val="en-US"/>
        </w:rPr>
        <w:t>'de facto' organs</w:t>
      </w:r>
      <w:r>
        <w:rPr>
          <w:sz w:val="28"/>
          <w:szCs w:val="28"/>
          <w:lang w:val="en-US"/>
        </w:rPr>
        <w:t xml:space="preserve"> of a state</w:t>
      </w:r>
      <w:r w:rsidR="004839A1" w:rsidRPr="002B7553">
        <w:rPr>
          <w:sz w:val="28"/>
          <w:szCs w:val="28"/>
          <w:lang w:val="en-US"/>
        </w:rPr>
        <w:t>?</w:t>
      </w:r>
    </w:p>
    <w:p w:rsidR="000A01B3" w:rsidRPr="002B7553" w:rsidRDefault="000A01B3" w:rsidP="009E3CFB">
      <w:pPr>
        <w:spacing w:before="60" w:after="60"/>
        <w:jc w:val="both"/>
        <w:rPr>
          <w:sz w:val="28"/>
          <w:szCs w:val="28"/>
          <w:lang w:val="en-US"/>
        </w:rPr>
      </w:pPr>
      <w:r w:rsidRPr="002B7553">
        <w:rPr>
          <w:sz w:val="28"/>
          <w:szCs w:val="28"/>
          <w:lang w:val="en-US"/>
        </w:rPr>
        <w:t>What is a breach of an international obligation?</w:t>
      </w:r>
    </w:p>
    <w:p w:rsidR="004839A1" w:rsidRPr="002B7553" w:rsidRDefault="004839A1" w:rsidP="009E3CFB">
      <w:pPr>
        <w:spacing w:before="60" w:after="60"/>
        <w:jc w:val="both"/>
        <w:rPr>
          <w:sz w:val="28"/>
          <w:szCs w:val="28"/>
          <w:lang w:val="en-US"/>
        </w:rPr>
      </w:pPr>
      <w:r w:rsidRPr="002B7553">
        <w:rPr>
          <w:sz w:val="28"/>
          <w:szCs w:val="28"/>
          <w:lang w:val="en-US"/>
        </w:rPr>
        <w:t>Are there some excuses that justify the wrongful State conduct?</w:t>
      </w:r>
    </w:p>
    <w:p w:rsidR="004839A1" w:rsidRPr="002B7553" w:rsidRDefault="004839A1" w:rsidP="009E3CFB">
      <w:pPr>
        <w:spacing w:before="60" w:after="60"/>
        <w:jc w:val="both"/>
        <w:rPr>
          <w:sz w:val="28"/>
          <w:szCs w:val="28"/>
          <w:lang w:val="en-US"/>
        </w:rPr>
      </w:pPr>
      <w:r w:rsidRPr="002B7553">
        <w:rPr>
          <w:sz w:val="28"/>
          <w:szCs w:val="28"/>
          <w:lang w:val="en-US"/>
        </w:rPr>
        <w:t>What are the circumstances of precluding wrongfulness?</w:t>
      </w:r>
    </w:p>
    <w:p w:rsidR="00977F78" w:rsidRPr="002B7553" w:rsidRDefault="0083330A" w:rsidP="009E3CFB">
      <w:pPr>
        <w:spacing w:before="60" w:after="60"/>
        <w:jc w:val="both"/>
        <w:rPr>
          <w:sz w:val="28"/>
          <w:szCs w:val="28"/>
          <w:lang w:val="en-US"/>
        </w:rPr>
      </w:pPr>
      <w:r>
        <w:rPr>
          <w:sz w:val="28"/>
          <w:szCs w:val="28"/>
          <w:lang w:val="en-US"/>
        </w:rPr>
        <w:t xml:space="preserve">Is </w:t>
      </w:r>
      <w:r w:rsidR="004839A1" w:rsidRPr="002B7553">
        <w:rPr>
          <w:sz w:val="28"/>
          <w:szCs w:val="28"/>
          <w:lang w:val="en-US"/>
        </w:rPr>
        <w:t>a valid consent</w:t>
      </w:r>
      <w:r w:rsidR="00977F78" w:rsidRPr="002B7553">
        <w:rPr>
          <w:sz w:val="28"/>
          <w:szCs w:val="28"/>
          <w:lang w:val="en-US"/>
        </w:rPr>
        <w:t xml:space="preserve"> a circumstance precluding the wrongfulness of a State conduct?</w:t>
      </w:r>
    </w:p>
    <w:p w:rsidR="000A01B3" w:rsidRPr="002B7553" w:rsidRDefault="000A01B3" w:rsidP="000A01B3">
      <w:pPr>
        <w:spacing w:before="60" w:after="60"/>
        <w:jc w:val="both"/>
        <w:rPr>
          <w:sz w:val="28"/>
          <w:szCs w:val="28"/>
          <w:lang w:val="en-US"/>
        </w:rPr>
      </w:pPr>
      <w:r w:rsidRPr="002B7553">
        <w:rPr>
          <w:sz w:val="28"/>
          <w:szCs w:val="28"/>
          <w:lang w:val="en-US"/>
        </w:rPr>
        <w:t>When a State may lawfully invoke necessity as a circumstance precluding wrongfulness?</w:t>
      </w:r>
    </w:p>
    <w:p w:rsidR="000A01B3" w:rsidRPr="002B7553" w:rsidRDefault="000A01B3" w:rsidP="009E3CFB">
      <w:pPr>
        <w:spacing w:before="60" w:after="60"/>
        <w:jc w:val="both"/>
        <w:rPr>
          <w:sz w:val="28"/>
          <w:szCs w:val="28"/>
          <w:lang w:val="en-US"/>
        </w:rPr>
      </w:pPr>
      <w:r w:rsidRPr="002B7553">
        <w:rPr>
          <w:sz w:val="28"/>
          <w:szCs w:val="28"/>
          <w:lang w:val="en-US"/>
        </w:rPr>
        <w:t>Are countermeasures legal</w:t>
      </w:r>
      <w:r w:rsidR="00977F78" w:rsidRPr="002B7553">
        <w:rPr>
          <w:sz w:val="28"/>
          <w:szCs w:val="28"/>
          <w:lang w:val="en-US"/>
        </w:rPr>
        <w:t>?</w:t>
      </w:r>
    </w:p>
    <w:p w:rsidR="000A01B3" w:rsidRPr="002B7553" w:rsidRDefault="000A01B3" w:rsidP="009E3CFB">
      <w:pPr>
        <w:spacing w:before="60" w:after="60"/>
        <w:jc w:val="both"/>
        <w:rPr>
          <w:sz w:val="28"/>
          <w:szCs w:val="28"/>
          <w:lang w:val="en-US"/>
        </w:rPr>
      </w:pPr>
      <w:r w:rsidRPr="002B7553">
        <w:rPr>
          <w:sz w:val="28"/>
          <w:szCs w:val="28"/>
          <w:lang w:val="en-US"/>
        </w:rPr>
        <w:t>Are there some remedies that a state must enact?</w:t>
      </w:r>
    </w:p>
    <w:p w:rsidR="00977F78" w:rsidRPr="002B7553" w:rsidRDefault="00977F78" w:rsidP="009E3CFB">
      <w:pPr>
        <w:spacing w:before="60" w:after="60"/>
        <w:jc w:val="both"/>
        <w:rPr>
          <w:sz w:val="28"/>
          <w:szCs w:val="28"/>
          <w:lang w:val="en-US"/>
        </w:rPr>
      </w:pPr>
      <w:r w:rsidRPr="002B7553">
        <w:rPr>
          <w:sz w:val="28"/>
          <w:szCs w:val="28"/>
          <w:lang w:val="en-US"/>
        </w:rPr>
        <w:t>What forms may the obligation of reparation take?</w:t>
      </w:r>
    </w:p>
    <w:p w:rsidR="000A01B3" w:rsidRPr="002B7553" w:rsidRDefault="000A01B3" w:rsidP="009E3CFB">
      <w:pPr>
        <w:spacing w:before="60" w:after="60"/>
        <w:jc w:val="both"/>
        <w:rPr>
          <w:sz w:val="28"/>
          <w:szCs w:val="28"/>
          <w:lang w:val="en-US"/>
        </w:rPr>
      </w:pPr>
      <w:r w:rsidRPr="002B7553">
        <w:rPr>
          <w:sz w:val="28"/>
          <w:szCs w:val="28"/>
          <w:lang w:val="en-US"/>
        </w:rPr>
        <w:t>What does compensation mean?</w:t>
      </w:r>
    </w:p>
    <w:p w:rsidR="00977F78" w:rsidRPr="002B7553" w:rsidRDefault="000A01B3" w:rsidP="009E3CFB">
      <w:pPr>
        <w:spacing w:before="60" w:after="60"/>
        <w:jc w:val="both"/>
        <w:rPr>
          <w:sz w:val="28"/>
          <w:szCs w:val="28"/>
          <w:lang w:val="en-US"/>
        </w:rPr>
      </w:pPr>
      <w:r w:rsidRPr="002B7553">
        <w:rPr>
          <w:sz w:val="28"/>
          <w:szCs w:val="28"/>
          <w:lang w:val="en-US"/>
        </w:rPr>
        <w:t xml:space="preserve">Which state can invoke the responsibility of the </w:t>
      </w:r>
      <w:proofErr w:type="gramStart"/>
      <w:r w:rsidRPr="002B7553">
        <w:rPr>
          <w:sz w:val="28"/>
          <w:szCs w:val="28"/>
          <w:lang w:val="en-US"/>
        </w:rPr>
        <w:t>culprit</w:t>
      </w:r>
      <w:proofErr w:type="gramEnd"/>
      <w:r w:rsidRPr="002B7553">
        <w:rPr>
          <w:sz w:val="28"/>
          <w:szCs w:val="28"/>
          <w:lang w:val="en-US"/>
        </w:rPr>
        <w:t xml:space="preserve"> State? </w:t>
      </w:r>
    </w:p>
    <w:p w:rsidR="00977F78" w:rsidRPr="002B7553" w:rsidRDefault="00977F78" w:rsidP="009E3CFB">
      <w:pPr>
        <w:spacing w:before="60" w:after="60"/>
        <w:jc w:val="both"/>
        <w:rPr>
          <w:sz w:val="28"/>
          <w:szCs w:val="28"/>
          <w:lang w:val="en-US"/>
        </w:rPr>
      </w:pPr>
      <w:r w:rsidRPr="002B7553">
        <w:rPr>
          <w:sz w:val="28"/>
          <w:szCs w:val="28"/>
          <w:lang w:val="en-US"/>
        </w:rPr>
        <w:t xml:space="preserve">In which cases may a non-injured State invoke the responsibility of the </w:t>
      </w:r>
      <w:proofErr w:type="gramStart"/>
      <w:r w:rsidRPr="002B7553">
        <w:rPr>
          <w:sz w:val="28"/>
          <w:szCs w:val="28"/>
          <w:lang w:val="en-US"/>
        </w:rPr>
        <w:t>culprit</w:t>
      </w:r>
      <w:proofErr w:type="gramEnd"/>
      <w:r w:rsidRPr="002B7553">
        <w:rPr>
          <w:sz w:val="28"/>
          <w:szCs w:val="28"/>
          <w:lang w:val="en-US"/>
        </w:rPr>
        <w:t xml:space="preserve"> State?</w:t>
      </w:r>
    </w:p>
    <w:p w:rsidR="000A01B3" w:rsidRPr="002B7553" w:rsidRDefault="000A01B3" w:rsidP="009E3CFB">
      <w:pPr>
        <w:spacing w:before="60" w:after="60"/>
        <w:jc w:val="both"/>
        <w:rPr>
          <w:sz w:val="28"/>
          <w:szCs w:val="28"/>
          <w:lang w:val="en-US"/>
        </w:rPr>
      </w:pPr>
      <w:r w:rsidRPr="002B7553">
        <w:rPr>
          <w:sz w:val="28"/>
          <w:szCs w:val="28"/>
          <w:lang w:val="en-US"/>
        </w:rPr>
        <w:t xml:space="preserve">Define obligation </w:t>
      </w:r>
      <w:proofErr w:type="spellStart"/>
      <w:r w:rsidRPr="0083330A">
        <w:rPr>
          <w:i/>
          <w:sz w:val="28"/>
          <w:szCs w:val="28"/>
          <w:lang w:val="en-US"/>
        </w:rPr>
        <w:t>erga</w:t>
      </w:r>
      <w:proofErr w:type="spellEnd"/>
      <w:r w:rsidRPr="0083330A">
        <w:rPr>
          <w:i/>
          <w:sz w:val="28"/>
          <w:szCs w:val="28"/>
          <w:lang w:val="en-US"/>
        </w:rPr>
        <w:t xml:space="preserve"> </w:t>
      </w:r>
      <w:proofErr w:type="spellStart"/>
      <w:r w:rsidRPr="0083330A">
        <w:rPr>
          <w:i/>
          <w:sz w:val="28"/>
          <w:szCs w:val="28"/>
          <w:lang w:val="en-US"/>
        </w:rPr>
        <w:t>omnes</w:t>
      </w:r>
      <w:proofErr w:type="spellEnd"/>
    </w:p>
    <w:p w:rsidR="000A01B3" w:rsidRPr="002B7553" w:rsidRDefault="000A01B3" w:rsidP="009E3CFB">
      <w:pPr>
        <w:spacing w:before="60" w:after="60"/>
        <w:jc w:val="both"/>
        <w:rPr>
          <w:sz w:val="28"/>
          <w:szCs w:val="28"/>
          <w:lang w:val="en-US"/>
        </w:rPr>
      </w:pPr>
      <w:r w:rsidRPr="002B7553">
        <w:rPr>
          <w:sz w:val="28"/>
          <w:szCs w:val="28"/>
          <w:lang w:val="en-US"/>
        </w:rPr>
        <w:t xml:space="preserve">What does the </w:t>
      </w:r>
      <w:r w:rsidR="0083330A">
        <w:rPr>
          <w:sz w:val="28"/>
          <w:szCs w:val="28"/>
          <w:lang w:val="en-US"/>
        </w:rPr>
        <w:t>“</w:t>
      </w:r>
      <w:r w:rsidRPr="002B7553">
        <w:rPr>
          <w:sz w:val="28"/>
          <w:szCs w:val="28"/>
          <w:lang w:val="en-US"/>
        </w:rPr>
        <w:t>Barcelona Tractions</w:t>
      </w:r>
      <w:r w:rsidR="0083330A">
        <w:rPr>
          <w:sz w:val="28"/>
          <w:szCs w:val="28"/>
          <w:lang w:val="en-US"/>
        </w:rPr>
        <w:t>”</w:t>
      </w:r>
      <w:r w:rsidRPr="002B7553">
        <w:rPr>
          <w:sz w:val="28"/>
          <w:szCs w:val="28"/>
          <w:lang w:val="en-US"/>
        </w:rPr>
        <w:t xml:space="preserve"> case </w:t>
      </w:r>
      <w:r w:rsidRPr="002B7553">
        <w:rPr>
          <w:noProof/>
          <w:sz w:val="28"/>
          <w:szCs w:val="28"/>
          <w:lang w:val="en-US"/>
        </w:rPr>
        <w:t>establish</w:t>
      </w:r>
      <w:r w:rsidRPr="002B7553">
        <w:rPr>
          <w:sz w:val="28"/>
          <w:szCs w:val="28"/>
          <w:lang w:val="en-US"/>
        </w:rPr>
        <w:t>?</w:t>
      </w:r>
    </w:p>
    <w:p w:rsidR="009E3CFB" w:rsidRPr="002B7553" w:rsidRDefault="009E3CFB" w:rsidP="00446333">
      <w:pPr>
        <w:spacing w:before="60" w:after="60"/>
        <w:jc w:val="both"/>
        <w:rPr>
          <w:b/>
          <w:sz w:val="28"/>
          <w:szCs w:val="28"/>
          <w:lang w:val="en-GB"/>
        </w:rPr>
      </w:pPr>
    </w:p>
    <w:p w:rsidR="00446891" w:rsidRPr="002B7553" w:rsidRDefault="00446891" w:rsidP="00446333">
      <w:pPr>
        <w:spacing w:before="60" w:after="60"/>
        <w:jc w:val="both"/>
        <w:rPr>
          <w:b/>
          <w:sz w:val="28"/>
          <w:szCs w:val="28"/>
          <w:lang w:val="en-GB"/>
        </w:rPr>
      </w:pPr>
      <w:r w:rsidRPr="002B7553">
        <w:rPr>
          <w:b/>
          <w:sz w:val="28"/>
          <w:szCs w:val="28"/>
          <w:lang w:val="en-GB"/>
        </w:rPr>
        <w:t>Lesson 13</w:t>
      </w:r>
      <w:r w:rsidR="00D97589" w:rsidRPr="002B7553">
        <w:rPr>
          <w:b/>
          <w:sz w:val="28"/>
          <w:szCs w:val="28"/>
          <w:lang w:val="en-GB"/>
        </w:rPr>
        <w:t xml:space="preserve"> - </w:t>
      </w:r>
      <w:r w:rsidRPr="002B7553">
        <w:rPr>
          <w:b/>
          <w:sz w:val="28"/>
          <w:szCs w:val="28"/>
          <w:lang w:val="en-GB"/>
        </w:rPr>
        <w:t xml:space="preserve">International </w:t>
      </w:r>
      <w:r w:rsidR="007C733F" w:rsidRPr="002B7553">
        <w:rPr>
          <w:b/>
          <w:sz w:val="28"/>
          <w:szCs w:val="28"/>
          <w:lang w:val="en-GB"/>
        </w:rPr>
        <w:t>p</w:t>
      </w:r>
      <w:r w:rsidRPr="002B7553">
        <w:rPr>
          <w:b/>
          <w:sz w:val="28"/>
          <w:szCs w:val="28"/>
          <w:lang w:val="en-GB"/>
        </w:rPr>
        <w:t xml:space="preserve">rotection </w:t>
      </w:r>
      <w:r w:rsidR="007C733F" w:rsidRPr="002B7553">
        <w:rPr>
          <w:b/>
          <w:sz w:val="28"/>
          <w:szCs w:val="28"/>
          <w:lang w:val="en-GB"/>
        </w:rPr>
        <w:t>o</w:t>
      </w:r>
      <w:r w:rsidRPr="002B7553">
        <w:rPr>
          <w:b/>
          <w:sz w:val="28"/>
          <w:szCs w:val="28"/>
          <w:lang w:val="en-GB"/>
        </w:rPr>
        <w:t xml:space="preserve">f </w:t>
      </w:r>
      <w:r w:rsidR="007C733F" w:rsidRPr="002B7553">
        <w:rPr>
          <w:b/>
          <w:sz w:val="28"/>
          <w:szCs w:val="28"/>
          <w:lang w:val="en-GB"/>
        </w:rPr>
        <w:t>h</w:t>
      </w:r>
      <w:r w:rsidRPr="002B7553">
        <w:rPr>
          <w:b/>
          <w:sz w:val="28"/>
          <w:szCs w:val="28"/>
          <w:lang w:val="en-GB"/>
        </w:rPr>
        <w:t xml:space="preserve">uman </w:t>
      </w:r>
      <w:r w:rsidR="007C733F" w:rsidRPr="002B7553">
        <w:rPr>
          <w:b/>
          <w:sz w:val="28"/>
          <w:szCs w:val="28"/>
          <w:lang w:val="en-GB"/>
        </w:rPr>
        <w:t>r</w:t>
      </w:r>
      <w:r w:rsidRPr="002B7553">
        <w:rPr>
          <w:b/>
          <w:sz w:val="28"/>
          <w:szCs w:val="28"/>
          <w:lang w:val="en-GB"/>
        </w:rPr>
        <w:t>ights</w:t>
      </w:r>
    </w:p>
    <w:p w:rsidR="00446891" w:rsidRPr="002B7553" w:rsidRDefault="00446891" w:rsidP="00446333">
      <w:pPr>
        <w:spacing w:before="60" w:after="60"/>
        <w:jc w:val="both"/>
        <w:rPr>
          <w:sz w:val="28"/>
          <w:szCs w:val="28"/>
          <w:lang w:val="en-GB"/>
        </w:rPr>
      </w:pPr>
    </w:p>
    <w:p w:rsidR="000D7A25" w:rsidRPr="002B7553" w:rsidRDefault="000D7A25" w:rsidP="000D7A25">
      <w:pPr>
        <w:pStyle w:val="ac"/>
        <w:spacing w:line="240" w:lineRule="auto"/>
        <w:ind w:firstLine="0"/>
        <w:rPr>
          <w:b/>
          <w:sz w:val="28"/>
          <w:szCs w:val="28"/>
          <w:lang w:val="en-GB"/>
        </w:rPr>
      </w:pPr>
    </w:p>
    <w:p w:rsidR="00D97589" w:rsidRPr="002B7553" w:rsidRDefault="00D97589" w:rsidP="00975395">
      <w:pPr>
        <w:numPr>
          <w:ilvl w:val="0"/>
          <w:numId w:val="24"/>
        </w:numPr>
        <w:jc w:val="both"/>
        <w:rPr>
          <w:bCs/>
          <w:sz w:val="28"/>
          <w:szCs w:val="28"/>
          <w:lang w:val="en-GB"/>
        </w:rPr>
      </w:pPr>
      <w:r w:rsidRPr="002B7553">
        <w:rPr>
          <w:bCs/>
          <w:sz w:val="28"/>
          <w:szCs w:val="28"/>
          <w:lang w:val="en-GB"/>
        </w:rPr>
        <w:t xml:space="preserve">Definition of </w:t>
      </w:r>
      <w:r w:rsidR="000D7A25" w:rsidRPr="002B7553">
        <w:rPr>
          <w:bCs/>
          <w:sz w:val="28"/>
          <w:szCs w:val="28"/>
          <w:lang w:val="en-GB"/>
        </w:rPr>
        <w:t xml:space="preserve">International Human Rights Law. </w:t>
      </w:r>
    </w:p>
    <w:p w:rsidR="00D97589" w:rsidRPr="002B7553" w:rsidRDefault="000D7A25" w:rsidP="00D97589">
      <w:pPr>
        <w:numPr>
          <w:ilvl w:val="0"/>
          <w:numId w:val="24"/>
        </w:numPr>
        <w:jc w:val="both"/>
        <w:rPr>
          <w:bCs/>
          <w:sz w:val="28"/>
          <w:szCs w:val="28"/>
          <w:lang w:val="en-GB"/>
        </w:rPr>
      </w:pPr>
      <w:r w:rsidRPr="002B7553">
        <w:rPr>
          <w:bCs/>
          <w:sz w:val="28"/>
          <w:szCs w:val="28"/>
          <w:lang w:val="en-GB"/>
        </w:rPr>
        <w:t xml:space="preserve">Human rights in </w:t>
      </w:r>
      <w:r w:rsidR="005E7C8F" w:rsidRPr="002B7553">
        <w:rPr>
          <w:bCs/>
          <w:sz w:val="28"/>
          <w:szCs w:val="28"/>
          <w:lang w:val="en-GB"/>
        </w:rPr>
        <w:t xml:space="preserve">the </w:t>
      </w:r>
      <w:r w:rsidRPr="002B7553">
        <w:rPr>
          <w:bCs/>
          <w:noProof/>
          <w:sz w:val="28"/>
          <w:szCs w:val="28"/>
          <w:lang w:val="en-GB"/>
        </w:rPr>
        <w:t>history</w:t>
      </w:r>
      <w:r w:rsidRPr="002B7553">
        <w:rPr>
          <w:bCs/>
          <w:sz w:val="28"/>
          <w:szCs w:val="28"/>
          <w:lang w:val="en-GB"/>
        </w:rPr>
        <w:t xml:space="preserve"> of political-legal thought.</w:t>
      </w:r>
    </w:p>
    <w:p w:rsidR="00D97589" w:rsidRPr="002B7553" w:rsidRDefault="00D97589" w:rsidP="00D97589">
      <w:pPr>
        <w:numPr>
          <w:ilvl w:val="0"/>
          <w:numId w:val="24"/>
        </w:numPr>
        <w:jc w:val="both"/>
        <w:rPr>
          <w:bCs/>
          <w:sz w:val="28"/>
          <w:szCs w:val="28"/>
          <w:lang w:val="en-GB"/>
        </w:rPr>
      </w:pPr>
      <w:r w:rsidRPr="002B7553">
        <w:rPr>
          <w:bCs/>
          <w:sz w:val="28"/>
          <w:szCs w:val="28"/>
          <w:lang w:val="en-GB"/>
        </w:rPr>
        <w:t xml:space="preserve">Historical background </w:t>
      </w:r>
    </w:p>
    <w:p w:rsidR="00D97589" w:rsidRPr="002B7553" w:rsidRDefault="00D97589" w:rsidP="00D97589">
      <w:pPr>
        <w:numPr>
          <w:ilvl w:val="0"/>
          <w:numId w:val="24"/>
        </w:numPr>
        <w:jc w:val="both"/>
        <w:rPr>
          <w:bCs/>
          <w:sz w:val="28"/>
          <w:szCs w:val="28"/>
          <w:lang w:val="en-GB"/>
        </w:rPr>
      </w:pPr>
      <w:r w:rsidRPr="002B7553">
        <w:rPr>
          <w:bCs/>
          <w:sz w:val="28"/>
          <w:szCs w:val="28"/>
          <w:lang w:val="en-GB"/>
        </w:rPr>
        <w:t>First, Second and Third Generations of human rights.</w:t>
      </w:r>
    </w:p>
    <w:p w:rsidR="000D7A25" w:rsidRPr="002B7553" w:rsidRDefault="005E7C8F" w:rsidP="00D97589">
      <w:pPr>
        <w:numPr>
          <w:ilvl w:val="0"/>
          <w:numId w:val="24"/>
        </w:numPr>
        <w:jc w:val="both"/>
        <w:rPr>
          <w:bCs/>
          <w:sz w:val="28"/>
          <w:szCs w:val="28"/>
          <w:lang w:val="en-GB"/>
        </w:rPr>
      </w:pPr>
      <w:r w:rsidRPr="002B7553">
        <w:rPr>
          <w:bCs/>
          <w:noProof/>
          <w:sz w:val="28"/>
          <w:szCs w:val="28"/>
          <w:lang w:val="en-GB"/>
        </w:rPr>
        <w:t>U</w:t>
      </w:r>
      <w:r w:rsidR="00D97589" w:rsidRPr="002B7553">
        <w:rPr>
          <w:bCs/>
          <w:noProof/>
          <w:sz w:val="28"/>
          <w:szCs w:val="28"/>
          <w:lang w:val="en-GB"/>
        </w:rPr>
        <w:t>niversality</w:t>
      </w:r>
      <w:r w:rsidR="00D97589" w:rsidRPr="002B7553">
        <w:rPr>
          <w:bCs/>
          <w:sz w:val="28"/>
          <w:szCs w:val="28"/>
          <w:lang w:val="en-GB"/>
        </w:rPr>
        <w:t xml:space="preserve"> of human rights v. «Cultural relativism».</w:t>
      </w:r>
    </w:p>
    <w:p w:rsidR="00D97589" w:rsidRPr="002B7553" w:rsidRDefault="00D97589" w:rsidP="00975395">
      <w:pPr>
        <w:numPr>
          <w:ilvl w:val="0"/>
          <w:numId w:val="24"/>
        </w:numPr>
        <w:jc w:val="both"/>
        <w:rPr>
          <w:bCs/>
          <w:sz w:val="28"/>
          <w:szCs w:val="28"/>
          <w:lang w:val="en-GB"/>
        </w:rPr>
      </w:pPr>
      <w:r w:rsidRPr="002B7553">
        <w:rPr>
          <w:bCs/>
          <w:sz w:val="28"/>
          <w:szCs w:val="28"/>
          <w:lang w:val="en-GB"/>
        </w:rPr>
        <w:t>Nature and structure of human</w:t>
      </w:r>
      <w:r w:rsidR="000D7A25" w:rsidRPr="002B7553">
        <w:rPr>
          <w:bCs/>
          <w:sz w:val="28"/>
          <w:szCs w:val="28"/>
          <w:lang w:val="en-GB"/>
        </w:rPr>
        <w:t xml:space="preserve"> rights. </w:t>
      </w:r>
    </w:p>
    <w:p w:rsidR="00D97589" w:rsidRPr="002B7553" w:rsidRDefault="00D97589" w:rsidP="00975395">
      <w:pPr>
        <w:numPr>
          <w:ilvl w:val="0"/>
          <w:numId w:val="24"/>
        </w:numPr>
        <w:jc w:val="both"/>
        <w:rPr>
          <w:bCs/>
          <w:sz w:val="28"/>
          <w:szCs w:val="28"/>
          <w:lang w:val="en-GB"/>
        </w:rPr>
      </w:pPr>
      <w:r w:rsidRPr="002B7553">
        <w:rPr>
          <w:bCs/>
          <w:sz w:val="28"/>
          <w:szCs w:val="28"/>
          <w:lang w:val="en-GB"/>
        </w:rPr>
        <w:t xml:space="preserve">Positive and negative obligations. </w:t>
      </w:r>
    </w:p>
    <w:p w:rsidR="00D97589" w:rsidRPr="002B7553" w:rsidRDefault="00D97589" w:rsidP="00D97589">
      <w:pPr>
        <w:numPr>
          <w:ilvl w:val="0"/>
          <w:numId w:val="24"/>
        </w:numPr>
        <w:jc w:val="both"/>
        <w:rPr>
          <w:bCs/>
          <w:sz w:val="28"/>
          <w:szCs w:val="28"/>
          <w:lang w:val="en-GB"/>
        </w:rPr>
      </w:pPr>
      <w:r w:rsidRPr="002B7553">
        <w:rPr>
          <w:bCs/>
          <w:sz w:val="28"/>
          <w:szCs w:val="28"/>
          <w:lang w:val="en-GB"/>
        </w:rPr>
        <w:t>Absolute rights</w:t>
      </w:r>
    </w:p>
    <w:p w:rsidR="000D7A25" w:rsidRPr="002B7553" w:rsidRDefault="00D97589" w:rsidP="00D97589">
      <w:pPr>
        <w:numPr>
          <w:ilvl w:val="0"/>
          <w:numId w:val="24"/>
        </w:numPr>
        <w:jc w:val="both"/>
        <w:rPr>
          <w:bCs/>
          <w:sz w:val="28"/>
          <w:szCs w:val="28"/>
          <w:lang w:val="en-GB"/>
        </w:rPr>
      </w:pPr>
      <w:r w:rsidRPr="002B7553">
        <w:rPr>
          <w:bCs/>
          <w:sz w:val="28"/>
          <w:szCs w:val="28"/>
          <w:lang w:val="en-GB"/>
        </w:rPr>
        <w:t>Derogation and restrictions from obligations on human rights protection</w:t>
      </w:r>
    </w:p>
    <w:p w:rsidR="000D7A25" w:rsidRPr="002B7553" w:rsidRDefault="000D7A25" w:rsidP="00D97589">
      <w:pPr>
        <w:numPr>
          <w:ilvl w:val="0"/>
          <w:numId w:val="24"/>
        </w:numPr>
        <w:jc w:val="both"/>
        <w:rPr>
          <w:bCs/>
          <w:sz w:val="28"/>
          <w:szCs w:val="28"/>
          <w:lang w:val="en-GB"/>
        </w:rPr>
      </w:pPr>
      <w:r w:rsidRPr="002B7553">
        <w:rPr>
          <w:bCs/>
          <w:sz w:val="28"/>
          <w:szCs w:val="28"/>
          <w:lang w:val="en-GB"/>
        </w:rPr>
        <w:t>«International Bill of Human Rights».</w:t>
      </w:r>
    </w:p>
    <w:p w:rsidR="00D97589" w:rsidRPr="002B7553" w:rsidRDefault="000D7A25" w:rsidP="00975395">
      <w:pPr>
        <w:numPr>
          <w:ilvl w:val="0"/>
          <w:numId w:val="24"/>
        </w:numPr>
        <w:jc w:val="both"/>
        <w:rPr>
          <w:bCs/>
          <w:sz w:val="28"/>
          <w:szCs w:val="28"/>
          <w:lang w:val="en-GB"/>
        </w:rPr>
      </w:pPr>
      <w:r w:rsidRPr="002B7553">
        <w:rPr>
          <w:bCs/>
          <w:sz w:val="28"/>
          <w:szCs w:val="28"/>
          <w:lang w:val="en-GB"/>
        </w:rPr>
        <w:t xml:space="preserve">Structure of international treaties on human rights. </w:t>
      </w:r>
    </w:p>
    <w:p w:rsidR="000D7A25" w:rsidRPr="002B7553" w:rsidRDefault="000D7A25" w:rsidP="00975395">
      <w:pPr>
        <w:numPr>
          <w:ilvl w:val="0"/>
          <w:numId w:val="24"/>
        </w:numPr>
        <w:jc w:val="both"/>
        <w:rPr>
          <w:bCs/>
          <w:sz w:val="28"/>
          <w:szCs w:val="28"/>
          <w:lang w:val="en-GB"/>
        </w:rPr>
      </w:pPr>
      <w:r w:rsidRPr="002B7553">
        <w:rPr>
          <w:bCs/>
          <w:sz w:val="28"/>
          <w:szCs w:val="28"/>
          <w:lang w:val="en-GB"/>
        </w:rPr>
        <w:t>Reservations</w:t>
      </w:r>
      <w:r w:rsidR="00D97589" w:rsidRPr="002B7553">
        <w:rPr>
          <w:bCs/>
          <w:sz w:val="28"/>
          <w:szCs w:val="28"/>
          <w:lang w:val="en-GB"/>
        </w:rPr>
        <w:t xml:space="preserve"> regime</w:t>
      </w:r>
      <w:r w:rsidRPr="002B7553">
        <w:rPr>
          <w:bCs/>
          <w:sz w:val="28"/>
          <w:szCs w:val="28"/>
          <w:lang w:val="en-GB"/>
        </w:rPr>
        <w:t xml:space="preserve"> to human rights treaties.</w:t>
      </w:r>
    </w:p>
    <w:p w:rsidR="000D7A25" w:rsidRPr="002B7553" w:rsidRDefault="005E7C8F" w:rsidP="00975395">
      <w:pPr>
        <w:numPr>
          <w:ilvl w:val="0"/>
          <w:numId w:val="24"/>
        </w:numPr>
        <w:jc w:val="both"/>
        <w:rPr>
          <w:bCs/>
          <w:sz w:val="28"/>
          <w:szCs w:val="28"/>
          <w:lang w:val="en-GB"/>
        </w:rPr>
      </w:pPr>
      <w:r w:rsidRPr="002B7553">
        <w:rPr>
          <w:bCs/>
          <w:noProof/>
          <w:sz w:val="28"/>
          <w:szCs w:val="28"/>
          <w:lang w:val="en-GB"/>
        </w:rPr>
        <w:t>The r</w:t>
      </w:r>
      <w:r w:rsidR="000D7A25" w:rsidRPr="002B7553">
        <w:rPr>
          <w:bCs/>
          <w:noProof/>
          <w:sz w:val="28"/>
          <w:szCs w:val="28"/>
          <w:lang w:val="en-GB"/>
        </w:rPr>
        <w:t>elationship</w:t>
      </w:r>
      <w:r w:rsidR="000D7A25" w:rsidRPr="002B7553">
        <w:rPr>
          <w:bCs/>
          <w:sz w:val="28"/>
          <w:szCs w:val="28"/>
          <w:lang w:val="en-GB"/>
        </w:rPr>
        <w:t xml:space="preserve"> between Internation</w:t>
      </w:r>
      <w:r w:rsidR="00D97589" w:rsidRPr="002B7553">
        <w:rPr>
          <w:bCs/>
          <w:sz w:val="28"/>
          <w:szCs w:val="28"/>
          <w:lang w:val="en-GB"/>
        </w:rPr>
        <w:t>al Human Rights Law and municipal</w:t>
      </w:r>
      <w:r w:rsidR="000D7A25" w:rsidRPr="002B7553">
        <w:rPr>
          <w:bCs/>
          <w:sz w:val="28"/>
          <w:szCs w:val="28"/>
          <w:lang w:val="en-GB"/>
        </w:rPr>
        <w:t xml:space="preserve"> law. </w:t>
      </w:r>
    </w:p>
    <w:p w:rsidR="000D7A25" w:rsidRPr="002B7553" w:rsidRDefault="005E7C8F" w:rsidP="00975395">
      <w:pPr>
        <w:numPr>
          <w:ilvl w:val="0"/>
          <w:numId w:val="24"/>
        </w:numPr>
        <w:jc w:val="both"/>
        <w:rPr>
          <w:bCs/>
          <w:sz w:val="28"/>
          <w:szCs w:val="28"/>
          <w:lang w:val="en-GB"/>
        </w:rPr>
      </w:pPr>
      <w:r w:rsidRPr="002B7553">
        <w:rPr>
          <w:bCs/>
          <w:noProof/>
          <w:sz w:val="28"/>
          <w:szCs w:val="28"/>
          <w:lang w:val="en-GB"/>
        </w:rPr>
        <w:lastRenderedPageBreak/>
        <w:t>The r</w:t>
      </w:r>
      <w:r w:rsidR="000D7A25" w:rsidRPr="002B7553">
        <w:rPr>
          <w:bCs/>
          <w:noProof/>
          <w:sz w:val="28"/>
          <w:szCs w:val="28"/>
          <w:lang w:val="en-GB"/>
        </w:rPr>
        <w:t>elationship</w:t>
      </w:r>
      <w:r w:rsidR="000D7A25" w:rsidRPr="002B7553">
        <w:rPr>
          <w:bCs/>
          <w:sz w:val="28"/>
          <w:szCs w:val="28"/>
          <w:lang w:val="en-GB"/>
        </w:rPr>
        <w:t xml:space="preserve"> between International Human Rights Law and International Humanitarian Law.</w:t>
      </w:r>
    </w:p>
    <w:p w:rsidR="00D97589" w:rsidRPr="002B7553" w:rsidRDefault="000D7A25" w:rsidP="00975395">
      <w:pPr>
        <w:numPr>
          <w:ilvl w:val="0"/>
          <w:numId w:val="24"/>
        </w:numPr>
        <w:jc w:val="both"/>
        <w:rPr>
          <w:bCs/>
          <w:sz w:val="28"/>
          <w:szCs w:val="28"/>
          <w:lang w:val="en-GB"/>
        </w:rPr>
      </w:pPr>
      <w:r w:rsidRPr="002B7553">
        <w:rPr>
          <w:bCs/>
          <w:sz w:val="28"/>
          <w:szCs w:val="28"/>
          <w:lang w:val="en-GB"/>
        </w:rPr>
        <w:t xml:space="preserve">Responsibility for human rights violations. </w:t>
      </w:r>
    </w:p>
    <w:p w:rsidR="000D7A25" w:rsidRPr="002B7553" w:rsidRDefault="006862E9" w:rsidP="00975395">
      <w:pPr>
        <w:numPr>
          <w:ilvl w:val="0"/>
          <w:numId w:val="24"/>
        </w:numPr>
        <w:jc w:val="both"/>
        <w:rPr>
          <w:bCs/>
          <w:sz w:val="28"/>
          <w:szCs w:val="28"/>
          <w:lang w:val="en-GB"/>
        </w:rPr>
      </w:pPr>
      <w:r w:rsidRPr="002B7553">
        <w:rPr>
          <w:bCs/>
          <w:sz w:val="28"/>
          <w:szCs w:val="28"/>
          <w:lang w:val="en-GB"/>
        </w:rPr>
        <w:t>“</w:t>
      </w:r>
      <w:proofErr w:type="gramStart"/>
      <w:r w:rsidR="000D7A25" w:rsidRPr="002B7553">
        <w:rPr>
          <w:bCs/>
          <w:sz w:val="28"/>
          <w:szCs w:val="28"/>
          <w:lang w:val="en-GB"/>
        </w:rPr>
        <w:t>responsibility</w:t>
      </w:r>
      <w:proofErr w:type="gramEnd"/>
      <w:r w:rsidR="000D7A25" w:rsidRPr="002B7553">
        <w:rPr>
          <w:bCs/>
          <w:sz w:val="28"/>
          <w:szCs w:val="28"/>
          <w:lang w:val="en-GB"/>
        </w:rPr>
        <w:t xml:space="preserve"> to protect</w:t>
      </w:r>
      <w:r w:rsidRPr="002B7553">
        <w:rPr>
          <w:bCs/>
          <w:sz w:val="28"/>
          <w:szCs w:val="28"/>
          <w:lang w:val="en-GB"/>
        </w:rPr>
        <w:t>”</w:t>
      </w:r>
      <w:r w:rsidR="000D7A25" w:rsidRPr="002B7553">
        <w:rPr>
          <w:bCs/>
          <w:sz w:val="28"/>
          <w:szCs w:val="28"/>
          <w:lang w:val="en-GB"/>
        </w:rPr>
        <w:t xml:space="preserve"> (R2P).</w:t>
      </w:r>
    </w:p>
    <w:p w:rsidR="000D7A25" w:rsidRPr="002B7553" w:rsidRDefault="000D7A25" w:rsidP="00975395">
      <w:pPr>
        <w:numPr>
          <w:ilvl w:val="0"/>
          <w:numId w:val="24"/>
        </w:numPr>
        <w:jc w:val="both"/>
        <w:rPr>
          <w:bCs/>
          <w:sz w:val="28"/>
          <w:szCs w:val="28"/>
          <w:lang w:val="en-GB"/>
        </w:rPr>
      </w:pPr>
      <w:r w:rsidRPr="002B7553">
        <w:rPr>
          <w:bCs/>
          <w:sz w:val="28"/>
          <w:szCs w:val="28"/>
          <w:lang w:val="en-GB"/>
        </w:rPr>
        <w:t>International Human Rights Bodies.</w:t>
      </w:r>
    </w:p>
    <w:p w:rsidR="000D7A25" w:rsidRPr="002B7553" w:rsidRDefault="000D7A25" w:rsidP="00975395">
      <w:pPr>
        <w:numPr>
          <w:ilvl w:val="0"/>
          <w:numId w:val="24"/>
        </w:numPr>
        <w:jc w:val="both"/>
        <w:rPr>
          <w:bCs/>
          <w:sz w:val="28"/>
          <w:szCs w:val="28"/>
          <w:lang w:val="en-GB"/>
        </w:rPr>
      </w:pPr>
      <w:r w:rsidRPr="002B7553">
        <w:rPr>
          <w:bCs/>
          <w:sz w:val="28"/>
          <w:szCs w:val="28"/>
          <w:lang w:val="en-GB"/>
        </w:rPr>
        <w:t>Protection of human rights by main UN bodies: the General Assembly, the Security Council, the ECOSOC</w:t>
      </w:r>
      <w:r w:rsidR="005E7C8F" w:rsidRPr="002B7553">
        <w:rPr>
          <w:bCs/>
          <w:sz w:val="28"/>
          <w:szCs w:val="28"/>
          <w:lang w:val="en-GB"/>
        </w:rPr>
        <w:t>,</w:t>
      </w:r>
      <w:r w:rsidRPr="002B7553">
        <w:rPr>
          <w:bCs/>
          <w:sz w:val="28"/>
          <w:szCs w:val="28"/>
          <w:lang w:val="en-GB"/>
        </w:rPr>
        <w:t xml:space="preserve"> </w:t>
      </w:r>
      <w:r w:rsidRPr="002B7553">
        <w:rPr>
          <w:bCs/>
          <w:noProof/>
          <w:sz w:val="28"/>
          <w:szCs w:val="28"/>
          <w:lang w:val="en-GB"/>
        </w:rPr>
        <w:t>and</w:t>
      </w:r>
      <w:r w:rsidRPr="002B7553">
        <w:rPr>
          <w:bCs/>
          <w:sz w:val="28"/>
          <w:szCs w:val="28"/>
          <w:lang w:val="en-GB"/>
        </w:rPr>
        <w:t xml:space="preserve"> the ICJ.</w:t>
      </w:r>
    </w:p>
    <w:p w:rsidR="000D7A25" w:rsidRPr="002B7553" w:rsidRDefault="000D7A25" w:rsidP="00975395">
      <w:pPr>
        <w:numPr>
          <w:ilvl w:val="0"/>
          <w:numId w:val="24"/>
        </w:numPr>
        <w:jc w:val="both"/>
        <w:rPr>
          <w:bCs/>
          <w:sz w:val="28"/>
          <w:szCs w:val="28"/>
          <w:lang w:val="en-GB"/>
        </w:rPr>
      </w:pPr>
      <w:r w:rsidRPr="002B7553">
        <w:rPr>
          <w:bCs/>
          <w:sz w:val="28"/>
          <w:szCs w:val="28"/>
          <w:lang w:val="en-GB"/>
        </w:rPr>
        <w:t xml:space="preserve">The UN Human Rights Council: </w:t>
      </w:r>
      <w:r w:rsidRPr="002B7553">
        <w:rPr>
          <w:bCs/>
          <w:noProof/>
          <w:sz w:val="28"/>
          <w:szCs w:val="28"/>
          <w:lang w:val="en-GB"/>
        </w:rPr>
        <w:t>history</w:t>
      </w:r>
      <w:r w:rsidRPr="002B7553">
        <w:rPr>
          <w:bCs/>
          <w:sz w:val="28"/>
          <w:szCs w:val="28"/>
          <w:lang w:val="en-GB"/>
        </w:rPr>
        <w:t xml:space="preserve"> of creation, members, competence. Universal periodic review. Special procedures. The Advisory Committee. Expert Mechanism on the Rights of Indigenous Peoples. </w:t>
      </w:r>
      <w:r w:rsidRPr="002B7553">
        <w:rPr>
          <w:sz w:val="28"/>
          <w:szCs w:val="28"/>
          <w:lang w:val="en-GB"/>
        </w:rPr>
        <w:t>Forum on Minority Issues</w:t>
      </w:r>
      <w:r w:rsidRPr="002B7553">
        <w:rPr>
          <w:bCs/>
          <w:sz w:val="28"/>
          <w:szCs w:val="28"/>
          <w:lang w:val="en-GB"/>
        </w:rPr>
        <w:t xml:space="preserve">. </w:t>
      </w:r>
      <w:r w:rsidRPr="002B7553">
        <w:rPr>
          <w:sz w:val="28"/>
          <w:szCs w:val="28"/>
          <w:lang w:val="en-GB"/>
        </w:rPr>
        <w:t>Social Forum</w:t>
      </w:r>
      <w:r w:rsidRPr="002B7553">
        <w:rPr>
          <w:bCs/>
          <w:sz w:val="28"/>
          <w:szCs w:val="28"/>
          <w:lang w:val="en-GB"/>
        </w:rPr>
        <w:t>. Complaints procedure.</w:t>
      </w:r>
    </w:p>
    <w:p w:rsidR="000D7A25" w:rsidRPr="002B7553" w:rsidRDefault="000D7A25" w:rsidP="00975395">
      <w:pPr>
        <w:widowControl w:val="0"/>
        <w:numPr>
          <w:ilvl w:val="0"/>
          <w:numId w:val="24"/>
        </w:numPr>
        <w:autoSpaceDE w:val="0"/>
        <w:autoSpaceDN w:val="0"/>
        <w:adjustRightInd w:val="0"/>
        <w:jc w:val="both"/>
        <w:rPr>
          <w:bCs/>
          <w:sz w:val="28"/>
          <w:szCs w:val="28"/>
          <w:lang w:val="en-GB"/>
        </w:rPr>
      </w:pPr>
      <w:r w:rsidRPr="002B7553">
        <w:rPr>
          <w:bCs/>
          <w:sz w:val="28"/>
          <w:szCs w:val="28"/>
          <w:lang w:val="en-GB"/>
        </w:rPr>
        <w:t xml:space="preserve">UN treaty-based bodies on human rights: </w:t>
      </w:r>
      <w:r w:rsidRPr="002B7553">
        <w:rPr>
          <w:bCs/>
          <w:noProof/>
          <w:sz w:val="28"/>
          <w:szCs w:val="28"/>
          <w:lang w:val="en-GB"/>
        </w:rPr>
        <w:t>history</w:t>
      </w:r>
      <w:r w:rsidRPr="002B7553">
        <w:rPr>
          <w:bCs/>
          <w:sz w:val="28"/>
          <w:szCs w:val="28"/>
          <w:lang w:val="en-GB"/>
        </w:rPr>
        <w:t xml:space="preserve"> of creation, members, competence. </w:t>
      </w:r>
      <w:r w:rsidRPr="002B7553">
        <w:rPr>
          <w:sz w:val="28"/>
          <w:szCs w:val="28"/>
          <w:lang w:val="en-GB"/>
        </w:rPr>
        <w:t>Human Rights Committee (CCPR). Committee on Economic, Social and Cultural Rights (CESCR). Committee on the Elimination of Racial Discrimination (CERD). Committee on the Elimination of Discrimination against Women (CEDAW). Committee against Torture (CAT). Subcommittee on Prevention of Torture (SPT). Committee on the Rights of the Child (CRC). Committee on Migrant Workers (CMW). Committee on the Rights of Persons with Disabilities (CRPD). Committee on Enforced Disappearances (CED).</w:t>
      </w:r>
    </w:p>
    <w:p w:rsidR="000D7A25" w:rsidRPr="002B7553" w:rsidRDefault="000D7A25" w:rsidP="00975395">
      <w:pPr>
        <w:numPr>
          <w:ilvl w:val="0"/>
          <w:numId w:val="24"/>
        </w:numPr>
        <w:jc w:val="both"/>
        <w:rPr>
          <w:bCs/>
          <w:sz w:val="28"/>
          <w:szCs w:val="28"/>
          <w:lang w:val="en-GB"/>
        </w:rPr>
      </w:pPr>
      <w:r w:rsidRPr="002B7553">
        <w:rPr>
          <w:bCs/>
          <w:sz w:val="28"/>
          <w:szCs w:val="28"/>
          <w:lang w:val="en-GB"/>
        </w:rPr>
        <w:t>UN High Commissioner on Human Rights.</w:t>
      </w:r>
    </w:p>
    <w:p w:rsidR="002E37F0" w:rsidRPr="002B7553" w:rsidRDefault="002E37F0" w:rsidP="00975395">
      <w:pPr>
        <w:numPr>
          <w:ilvl w:val="0"/>
          <w:numId w:val="24"/>
        </w:numPr>
        <w:jc w:val="both"/>
        <w:rPr>
          <w:bCs/>
          <w:sz w:val="28"/>
          <w:szCs w:val="28"/>
          <w:lang w:val="en-GB"/>
        </w:rPr>
      </w:pPr>
      <w:r w:rsidRPr="002B7553">
        <w:rPr>
          <w:bCs/>
          <w:sz w:val="28"/>
          <w:szCs w:val="28"/>
          <w:lang w:val="en-GB"/>
        </w:rPr>
        <w:t xml:space="preserve">The regional protection of Human Rights: </w:t>
      </w:r>
    </w:p>
    <w:p w:rsidR="002E37F0" w:rsidRPr="002B7553" w:rsidRDefault="002E37F0" w:rsidP="005E7C8F">
      <w:pPr>
        <w:numPr>
          <w:ilvl w:val="0"/>
          <w:numId w:val="25"/>
        </w:numPr>
        <w:jc w:val="both"/>
        <w:rPr>
          <w:bCs/>
          <w:sz w:val="28"/>
          <w:szCs w:val="28"/>
          <w:lang w:val="en-GB"/>
        </w:rPr>
      </w:pPr>
      <w:r w:rsidRPr="002B7553">
        <w:rPr>
          <w:bCs/>
          <w:sz w:val="28"/>
          <w:szCs w:val="28"/>
          <w:lang w:val="en-GB"/>
        </w:rPr>
        <w:t>The</w:t>
      </w:r>
      <w:r w:rsidR="005E7C8F" w:rsidRPr="002B7553">
        <w:rPr>
          <w:bCs/>
          <w:sz w:val="28"/>
          <w:szCs w:val="28"/>
          <w:lang w:val="en-GB"/>
        </w:rPr>
        <w:t xml:space="preserve"> Convention for the Protection of Human Rights and Fundamental Freedoms</w:t>
      </w:r>
      <w:r w:rsidRPr="002B7553">
        <w:rPr>
          <w:bCs/>
          <w:sz w:val="28"/>
          <w:szCs w:val="28"/>
          <w:lang w:val="en-GB"/>
        </w:rPr>
        <w:t xml:space="preserve"> </w:t>
      </w:r>
      <w:r w:rsidR="005E7C8F" w:rsidRPr="002B7553">
        <w:rPr>
          <w:bCs/>
          <w:sz w:val="28"/>
          <w:szCs w:val="28"/>
          <w:lang w:val="en-GB"/>
        </w:rPr>
        <w:t>(</w:t>
      </w:r>
      <w:r w:rsidRPr="002B7553">
        <w:rPr>
          <w:bCs/>
          <w:sz w:val="28"/>
          <w:szCs w:val="28"/>
          <w:lang w:val="en-GB"/>
        </w:rPr>
        <w:t xml:space="preserve">European Convention </w:t>
      </w:r>
      <w:r w:rsidRPr="002B7553">
        <w:rPr>
          <w:bCs/>
          <w:noProof/>
          <w:sz w:val="28"/>
          <w:szCs w:val="28"/>
          <w:lang w:val="en-GB"/>
        </w:rPr>
        <w:t>o</w:t>
      </w:r>
      <w:r w:rsidR="005E7C8F" w:rsidRPr="002B7553">
        <w:rPr>
          <w:bCs/>
          <w:noProof/>
          <w:sz w:val="28"/>
          <w:szCs w:val="28"/>
          <w:lang w:val="en-GB"/>
        </w:rPr>
        <w:t>f</w:t>
      </w:r>
      <w:r w:rsidRPr="002B7553">
        <w:rPr>
          <w:bCs/>
          <w:sz w:val="28"/>
          <w:szCs w:val="28"/>
          <w:lang w:val="en-GB"/>
        </w:rPr>
        <w:t xml:space="preserve"> Human Rights</w:t>
      </w:r>
      <w:r w:rsidR="005E7C8F" w:rsidRPr="002B7553">
        <w:rPr>
          <w:bCs/>
          <w:sz w:val="28"/>
          <w:szCs w:val="28"/>
          <w:lang w:val="en-GB"/>
        </w:rPr>
        <w:t>)</w:t>
      </w:r>
    </w:p>
    <w:p w:rsidR="002E37F0" w:rsidRPr="002B7553" w:rsidRDefault="005E7C8F" w:rsidP="00975395">
      <w:pPr>
        <w:numPr>
          <w:ilvl w:val="0"/>
          <w:numId w:val="25"/>
        </w:numPr>
        <w:jc w:val="both"/>
        <w:rPr>
          <w:bCs/>
          <w:sz w:val="28"/>
          <w:szCs w:val="28"/>
          <w:lang w:val="en-GB"/>
        </w:rPr>
      </w:pPr>
      <w:r w:rsidRPr="002B7553">
        <w:rPr>
          <w:sz w:val="28"/>
          <w:szCs w:val="28"/>
          <w:lang w:val="en-GB"/>
        </w:rPr>
        <w:t>European Court of Human R</w:t>
      </w:r>
      <w:r w:rsidR="00446891" w:rsidRPr="002B7553">
        <w:rPr>
          <w:sz w:val="28"/>
          <w:szCs w:val="28"/>
          <w:lang w:val="en-GB"/>
        </w:rPr>
        <w:t>ights: composition and structure, competence, procedure, criteria for admissibility of individual complaints, types and legal force of decisions. The decisions of the ECHR</w:t>
      </w:r>
    </w:p>
    <w:p w:rsidR="002E37F0" w:rsidRPr="002B7553" w:rsidRDefault="00446891" w:rsidP="00975395">
      <w:pPr>
        <w:numPr>
          <w:ilvl w:val="0"/>
          <w:numId w:val="25"/>
        </w:numPr>
        <w:jc w:val="both"/>
        <w:rPr>
          <w:bCs/>
          <w:sz w:val="28"/>
          <w:szCs w:val="28"/>
          <w:lang w:val="en-GB"/>
        </w:rPr>
      </w:pPr>
      <w:r w:rsidRPr="002B7553">
        <w:rPr>
          <w:sz w:val="28"/>
          <w:szCs w:val="28"/>
          <w:lang w:val="en-GB"/>
        </w:rPr>
        <w:t>The American system for</w:t>
      </w:r>
      <w:r w:rsidR="002E37F0" w:rsidRPr="002B7553">
        <w:rPr>
          <w:sz w:val="28"/>
          <w:szCs w:val="28"/>
          <w:lang w:val="en-GB"/>
        </w:rPr>
        <w:t xml:space="preserve"> the protection of human rights</w:t>
      </w:r>
    </w:p>
    <w:p w:rsidR="00446891" w:rsidRPr="002B7553" w:rsidRDefault="00446891" w:rsidP="00975395">
      <w:pPr>
        <w:numPr>
          <w:ilvl w:val="0"/>
          <w:numId w:val="25"/>
        </w:numPr>
        <w:jc w:val="both"/>
        <w:rPr>
          <w:bCs/>
          <w:sz w:val="28"/>
          <w:szCs w:val="28"/>
          <w:lang w:val="en-GB"/>
        </w:rPr>
      </w:pPr>
      <w:r w:rsidRPr="002B7553">
        <w:rPr>
          <w:sz w:val="28"/>
          <w:szCs w:val="28"/>
          <w:lang w:val="en-GB"/>
        </w:rPr>
        <w:t xml:space="preserve">The African system of human rights protection/Protection of the rights of women and children/Protection of the rights of national minorities/Protection of refugees ' rights/ Diplomatic Protection/Protection of human rights in armed conflict. </w:t>
      </w:r>
    </w:p>
    <w:p w:rsidR="00446891" w:rsidRPr="002B7553" w:rsidRDefault="00446891" w:rsidP="00446333">
      <w:pPr>
        <w:spacing w:before="60" w:after="60"/>
        <w:jc w:val="both"/>
        <w:rPr>
          <w:sz w:val="28"/>
          <w:szCs w:val="28"/>
          <w:lang w:val="en-GB"/>
        </w:rPr>
      </w:pPr>
    </w:p>
    <w:p w:rsidR="00D97589" w:rsidRPr="002B7553" w:rsidRDefault="002E37F0" w:rsidP="00D97589">
      <w:pPr>
        <w:spacing w:before="60" w:after="60"/>
        <w:jc w:val="both"/>
        <w:rPr>
          <w:b/>
          <w:sz w:val="28"/>
          <w:szCs w:val="28"/>
          <w:lang w:val="en-GB"/>
        </w:rPr>
      </w:pPr>
      <w:r w:rsidRPr="002B7553">
        <w:rPr>
          <w:b/>
          <w:sz w:val="28"/>
          <w:szCs w:val="28"/>
          <w:lang w:val="en-GB"/>
        </w:rPr>
        <w:t>R</w:t>
      </w:r>
      <w:r w:rsidR="00446891" w:rsidRPr="002B7553">
        <w:rPr>
          <w:b/>
          <w:sz w:val="28"/>
          <w:szCs w:val="28"/>
          <w:lang w:val="en-GB"/>
        </w:rPr>
        <w:t>eadings:</w:t>
      </w:r>
    </w:p>
    <w:p w:rsidR="00446891" w:rsidRPr="002B7553" w:rsidRDefault="00D97589" w:rsidP="00AB32CB">
      <w:pPr>
        <w:numPr>
          <w:ilvl w:val="0"/>
          <w:numId w:val="39"/>
        </w:numPr>
        <w:spacing w:before="60" w:after="60"/>
        <w:jc w:val="both"/>
        <w:rPr>
          <w:sz w:val="28"/>
          <w:szCs w:val="28"/>
          <w:lang w:val="en-GB"/>
        </w:rPr>
      </w:pPr>
      <w:r w:rsidRPr="002B7553">
        <w:rPr>
          <w:sz w:val="28"/>
          <w:szCs w:val="28"/>
          <w:lang w:val="en-GB"/>
        </w:rPr>
        <w:t xml:space="preserve">SHAW, M. N. (2017). International Law. Cambridge, United Kingdom; New York, Cambridge University Press. </w:t>
      </w:r>
      <w:r w:rsidR="00446891" w:rsidRPr="002B7553">
        <w:rPr>
          <w:sz w:val="28"/>
          <w:szCs w:val="28"/>
          <w:lang w:val="en-GB"/>
        </w:rPr>
        <w:t xml:space="preserve">Chapters </w:t>
      </w:r>
      <w:r w:rsidR="006862E9" w:rsidRPr="002B7553">
        <w:rPr>
          <w:sz w:val="28"/>
          <w:szCs w:val="28"/>
          <w:lang w:val="en-GB"/>
        </w:rPr>
        <w:t>“</w:t>
      </w:r>
      <w:r w:rsidR="00446891" w:rsidRPr="002B7553">
        <w:rPr>
          <w:sz w:val="28"/>
          <w:szCs w:val="28"/>
          <w:lang w:val="en-GB"/>
        </w:rPr>
        <w:t>The International Protection of Human Rights</w:t>
      </w:r>
      <w:r w:rsidR="006862E9" w:rsidRPr="002B7553">
        <w:rPr>
          <w:sz w:val="28"/>
          <w:szCs w:val="28"/>
          <w:lang w:val="en-GB"/>
        </w:rPr>
        <w:t>”</w:t>
      </w:r>
      <w:r w:rsidR="00446891" w:rsidRPr="002B7553">
        <w:rPr>
          <w:sz w:val="28"/>
          <w:szCs w:val="28"/>
          <w:lang w:val="en-GB"/>
        </w:rPr>
        <w:t xml:space="preserve"> and </w:t>
      </w:r>
      <w:r w:rsidR="006862E9" w:rsidRPr="002B7553">
        <w:rPr>
          <w:sz w:val="28"/>
          <w:szCs w:val="28"/>
          <w:lang w:val="en-GB"/>
        </w:rPr>
        <w:t>“</w:t>
      </w:r>
      <w:r w:rsidR="00446891" w:rsidRPr="002B7553">
        <w:rPr>
          <w:sz w:val="28"/>
          <w:szCs w:val="28"/>
          <w:lang w:val="en-GB"/>
        </w:rPr>
        <w:t>The Regional Protection of Human Rights</w:t>
      </w:r>
      <w:r w:rsidR="006862E9" w:rsidRPr="002B7553">
        <w:rPr>
          <w:sz w:val="28"/>
          <w:szCs w:val="28"/>
          <w:lang w:val="en-GB"/>
        </w:rPr>
        <w:t>”</w:t>
      </w:r>
    </w:p>
    <w:p w:rsidR="00D14BAD" w:rsidRPr="002B7553" w:rsidRDefault="00D97589" w:rsidP="00AB32CB">
      <w:pPr>
        <w:numPr>
          <w:ilvl w:val="0"/>
          <w:numId w:val="39"/>
        </w:numPr>
        <w:spacing w:before="60" w:after="60"/>
        <w:jc w:val="both"/>
        <w:rPr>
          <w:sz w:val="28"/>
          <w:szCs w:val="28"/>
          <w:lang w:val="en-GB"/>
        </w:rPr>
      </w:pPr>
      <w:r w:rsidRPr="002B7553">
        <w:rPr>
          <w:sz w:val="28"/>
          <w:szCs w:val="28"/>
          <w:lang w:val="en-GB"/>
        </w:rPr>
        <w:t xml:space="preserve">United Nations, Charter of the United Nations, 24 October 1945, 1 UNTS XVI: </w:t>
      </w:r>
      <w:r w:rsidR="00D14BAD" w:rsidRPr="002B7553">
        <w:rPr>
          <w:sz w:val="28"/>
          <w:szCs w:val="28"/>
          <w:lang w:val="en-GB"/>
        </w:rPr>
        <w:t>A</w:t>
      </w:r>
      <w:r w:rsidRPr="002B7553">
        <w:rPr>
          <w:sz w:val="28"/>
          <w:szCs w:val="28"/>
          <w:lang w:val="en-GB"/>
        </w:rPr>
        <w:t xml:space="preserve">rticle </w:t>
      </w:r>
      <w:r w:rsidR="00D14BAD" w:rsidRPr="002B7553">
        <w:rPr>
          <w:sz w:val="28"/>
          <w:szCs w:val="28"/>
          <w:lang w:val="en-GB"/>
        </w:rPr>
        <w:t xml:space="preserve">55-56 </w:t>
      </w:r>
    </w:p>
    <w:p w:rsidR="00D97589" w:rsidRPr="002B7553" w:rsidRDefault="00D97589" w:rsidP="00AB32CB">
      <w:pPr>
        <w:numPr>
          <w:ilvl w:val="0"/>
          <w:numId w:val="39"/>
        </w:numPr>
        <w:spacing w:before="60" w:after="60"/>
        <w:jc w:val="both"/>
        <w:rPr>
          <w:sz w:val="28"/>
          <w:szCs w:val="28"/>
          <w:lang w:val="en-GB"/>
        </w:rPr>
      </w:pPr>
      <w:r w:rsidRPr="002B7553">
        <w:rPr>
          <w:sz w:val="28"/>
          <w:szCs w:val="28"/>
          <w:lang w:val="en-GB"/>
        </w:rPr>
        <w:t>UN General Assembly, Universal Declaration of Human Rights, 10 December 1948, 217 A (III)</w:t>
      </w:r>
    </w:p>
    <w:p w:rsidR="00D97589" w:rsidRPr="002B7553" w:rsidRDefault="00D97589" w:rsidP="00AB32CB">
      <w:pPr>
        <w:numPr>
          <w:ilvl w:val="0"/>
          <w:numId w:val="39"/>
        </w:numPr>
        <w:spacing w:before="60" w:after="60"/>
        <w:jc w:val="both"/>
        <w:rPr>
          <w:sz w:val="28"/>
          <w:szCs w:val="28"/>
          <w:lang w:val="en-GB"/>
        </w:rPr>
      </w:pPr>
      <w:r w:rsidRPr="002B7553">
        <w:rPr>
          <w:sz w:val="28"/>
          <w:szCs w:val="28"/>
          <w:lang w:val="en-GB"/>
        </w:rPr>
        <w:lastRenderedPageBreak/>
        <w:t>UN General Assembly, International Covenant on Civil and Political Rights, 16 December 1966, United Nations, Treaty Series, vol. 999, p. 171</w:t>
      </w:r>
    </w:p>
    <w:p w:rsidR="00D14BAD" w:rsidRPr="002B7553" w:rsidRDefault="00D97589" w:rsidP="00AB32CB">
      <w:pPr>
        <w:numPr>
          <w:ilvl w:val="0"/>
          <w:numId w:val="39"/>
        </w:numPr>
        <w:spacing w:before="60" w:after="60"/>
        <w:jc w:val="both"/>
        <w:rPr>
          <w:sz w:val="28"/>
          <w:szCs w:val="28"/>
          <w:lang w:val="en-GB"/>
        </w:rPr>
      </w:pPr>
      <w:r w:rsidRPr="002B7553">
        <w:rPr>
          <w:sz w:val="28"/>
          <w:szCs w:val="28"/>
          <w:lang w:val="en-GB"/>
        </w:rPr>
        <w:t>Council of Europe, European Convention for the Protection of Human Rights and Fundamental Freedoms, as amended by Protocols Nos. 11 and 14, 4 November 1950, ETS 5</w:t>
      </w:r>
    </w:p>
    <w:p w:rsidR="00A67BCB" w:rsidRPr="002B7553" w:rsidRDefault="00A67BCB" w:rsidP="00446333">
      <w:pPr>
        <w:spacing w:before="60" w:after="60"/>
        <w:jc w:val="both"/>
        <w:rPr>
          <w:sz w:val="28"/>
          <w:szCs w:val="28"/>
          <w:lang w:val="en-US"/>
        </w:rPr>
      </w:pPr>
    </w:p>
    <w:p w:rsidR="00446891" w:rsidRPr="002B7553" w:rsidRDefault="001E60BA" w:rsidP="00446333">
      <w:pPr>
        <w:spacing w:before="60" w:after="60"/>
        <w:jc w:val="both"/>
        <w:rPr>
          <w:b/>
          <w:sz w:val="28"/>
          <w:szCs w:val="28"/>
          <w:lang w:val="en-GB"/>
        </w:rPr>
      </w:pPr>
      <w:r w:rsidRPr="002B7553">
        <w:rPr>
          <w:b/>
          <w:sz w:val="28"/>
          <w:szCs w:val="28"/>
          <w:lang w:val="en-GB"/>
        </w:rPr>
        <w:t>Recommended f</w:t>
      </w:r>
      <w:r w:rsidR="00A67BCB" w:rsidRPr="002B7553">
        <w:rPr>
          <w:b/>
          <w:sz w:val="28"/>
          <w:szCs w:val="28"/>
          <w:lang w:val="en-GB"/>
        </w:rPr>
        <w:t>urther readings</w:t>
      </w:r>
      <w:r w:rsidR="00446891" w:rsidRPr="002B7553">
        <w:rPr>
          <w:b/>
          <w:sz w:val="28"/>
          <w:szCs w:val="28"/>
          <w:lang w:val="en-GB"/>
        </w:rPr>
        <w:t>:</w:t>
      </w:r>
    </w:p>
    <w:p w:rsidR="001E60BA" w:rsidRPr="002B7553" w:rsidRDefault="001E60BA" w:rsidP="00446333">
      <w:pPr>
        <w:spacing w:before="60" w:after="60"/>
        <w:jc w:val="both"/>
        <w:rPr>
          <w:sz w:val="28"/>
          <w:szCs w:val="28"/>
          <w:lang w:val="en-GB"/>
        </w:rPr>
      </w:pPr>
      <w:r w:rsidRPr="002B7553">
        <w:rPr>
          <w:sz w:val="28"/>
          <w:szCs w:val="28"/>
          <w:lang w:val="en-GB"/>
        </w:rPr>
        <w:t xml:space="preserve">LEVIN, L. S. (2012). Human rights: Questions and answers. </w:t>
      </w:r>
      <w:proofErr w:type="spellStart"/>
      <w:proofErr w:type="gramStart"/>
      <w:r w:rsidRPr="002B7553">
        <w:rPr>
          <w:sz w:val="28"/>
          <w:szCs w:val="28"/>
          <w:lang w:val="en-GB"/>
        </w:rPr>
        <w:t>Unesco</w:t>
      </w:r>
      <w:proofErr w:type="spellEnd"/>
      <w:proofErr w:type="gramEnd"/>
      <w:r w:rsidRPr="002B7553">
        <w:rPr>
          <w:sz w:val="28"/>
          <w:szCs w:val="28"/>
          <w:lang w:val="en-GB"/>
        </w:rPr>
        <w:t>.</w:t>
      </w:r>
    </w:p>
    <w:p w:rsidR="00D14BAD" w:rsidRPr="002B7553" w:rsidRDefault="001E60BA" w:rsidP="00446333">
      <w:pPr>
        <w:spacing w:before="60" w:after="60"/>
        <w:jc w:val="both"/>
        <w:rPr>
          <w:sz w:val="28"/>
          <w:szCs w:val="28"/>
          <w:lang w:val="en-GB"/>
        </w:rPr>
      </w:pPr>
      <w:proofErr w:type="gramStart"/>
      <w:r w:rsidRPr="002B7553">
        <w:rPr>
          <w:sz w:val="28"/>
          <w:szCs w:val="28"/>
          <w:lang w:val="en-GB"/>
        </w:rPr>
        <w:t>SHEERAN, S., &amp; RODLEY, N. (EDS.).</w:t>
      </w:r>
      <w:proofErr w:type="gramEnd"/>
      <w:r w:rsidRPr="002B7553">
        <w:rPr>
          <w:sz w:val="28"/>
          <w:szCs w:val="28"/>
          <w:lang w:val="en-GB"/>
        </w:rPr>
        <w:t xml:space="preserve"> </w:t>
      </w:r>
      <w:proofErr w:type="gramStart"/>
      <w:r w:rsidRPr="002B7553">
        <w:rPr>
          <w:sz w:val="28"/>
          <w:szCs w:val="28"/>
          <w:lang w:val="en-GB"/>
        </w:rPr>
        <w:t>(2014)</w:t>
      </w:r>
      <w:r w:rsidR="00D14BAD" w:rsidRPr="002B7553">
        <w:rPr>
          <w:sz w:val="28"/>
          <w:szCs w:val="28"/>
          <w:lang w:val="en-GB"/>
        </w:rPr>
        <w:t>. Routledge handbook of international human rights law.</w:t>
      </w:r>
      <w:proofErr w:type="gramEnd"/>
      <w:r w:rsidR="00D14BAD" w:rsidRPr="002B7553">
        <w:rPr>
          <w:sz w:val="28"/>
          <w:szCs w:val="28"/>
          <w:lang w:val="en-GB"/>
        </w:rPr>
        <w:t xml:space="preserve"> </w:t>
      </w:r>
      <w:proofErr w:type="gramStart"/>
      <w:r w:rsidR="00D14BAD" w:rsidRPr="002B7553">
        <w:rPr>
          <w:sz w:val="28"/>
          <w:szCs w:val="28"/>
          <w:lang w:val="en-GB"/>
        </w:rPr>
        <w:t>Routledge.</w:t>
      </w:r>
      <w:proofErr w:type="gramEnd"/>
    </w:p>
    <w:p w:rsidR="001E60BA" w:rsidRPr="002B7553" w:rsidRDefault="001E60BA" w:rsidP="00446333">
      <w:pPr>
        <w:spacing w:before="60" w:after="60"/>
        <w:jc w:val="both"/>
        <w:rPr>
          <w:sz w:val="28"/>
          <w:szCs w:val="28"/>
          <w:lang w:val="en-GB"/>
        </w:rPr>
      </w:pPr>
      <w:proofErr w:type="gramStart"/>
      <w:r w:rsidRPr="002B7553">
        <w:rPr>
          <w:sz w:val="28"/>
          <w:szCs w:val="28"/>
          <w:lang w:val="en-GB"/>
        </w:rPr>
        <w:t>KAMMINGA, M. T., &amp; SCHEININ, M. (Eds.).</w:t>
      </w:r>
      <w:proofErr w:type="gramEnd"/>
      <w:r w:rsidRPr="002B7553">
        <w:rPr>
          <w:sz w:val="28"/>
          <w:szCs w:val="28"/>
          <w:lang w:val="en-GB"/>
        </w:rPr>
        <w:t xml:space="preserve"> (2009). </w:t>
      </w:r>
      <w:proofErr w:type="gramStart"/>
      <w:r w:rsidRPr="002B7553">
        <w:rPr>
          <w:sz w:val="28"/>
          <w:szCs w:val="28"/>
          <w:lang w:val="en-GB"/>
        </w:rPr>
        <w:t>The</w:t>
      </w:r>
      <w:proofErr w:type="gramEnd"/>
      <w:r w:rsidRPr="002B7553">
        <w:rPr>
          <w:sz w:val="28"/>
          <w:szCs w:val="28"/>
          <w:lang w:val="en-GB"/>
        </w:rPr>
        <w:t xml:space="preserve"> impact of human rights law on </w:t>
      </w:r>
      <w:r w:rsidRPr="002B7553">
        <w:rPr>
          <w:noProof/>
          <w:sz w:val="28"/>
          <w:szCs w:val="28"/>
          <w:lang w:val="en-GB"/>
        </w:rPr>
        <w:t>general</w:t>
      </w:r>
      <w:r w:rsidRPr="002B7553">
        <w:rPr>
          <w:sz w:val="28"/>
          <w:szCs w:val="28"/>
          <w:lang w:val="en-GB"/>
        </w:rPr>
        <w:t xml:space="preserve"> international law (p. 84). </w:t>
      </w:r>
      <w:proofErr w:type="gramStart"/>
      <w:r w:rsidRPr="002B7553">
        <w:rPr>
          <w:sz w:val="28"/>
          <w:szCs w:val="28"/>
          <w:lang w:val="en-GB"/>
        </w:rPr>
        <w:t>Oxford University Press.</w:t>
      </w:r>
      <w:proofErr w:type="gramEnd"/>
    </w:p>
    <w:p w:rsidR="00C82EFB" w:rsidRPr="002B7553" w:rsidRDefault="001E60BA" w:rsidP="00446333">
      <w:pPr>
        <w:spacing w:before="60" w:after="60"/>
        <w:jc w:val="both"/>
        <w:rPr>
          <w:sz w:val="28"/>
          <w:szCs w:val="28"/>
          <w:lang w:val="en-GB"/>
        </w:rPr>
      </w:pPr>
      <w:proofErr w:type="gramStart"/>
      <w:r w:rsidRPr="002B7553">
        <w:rPr>
          <w:sz w:val="28"/>
          <w:szCs w:val="28"/>
          <w:lang w:val="en-GB"/>
        </w:rPr>
        <w:t>THEODOR, M. (2006).</w:t>
      </w:r>
      <w:proofErr w:type="gramEnd"/>
      <w:r w:rsidRPr="002B7553">
        <w:rPr>
          <w:sz w:val="28"/>
          <w:szCs w:val="28"/>
          <w:lang w:val="en-GB"/>
        </w:rPr>
        <w:t xml:space="preserve"> </w:t>
      </w:r>
      <w:proofErr w:type="gramStart"/>
      <w:r w:rsidRPr="002B7553">
        <w:rPr>
          <w:sz w:val="28"/>
          <w:szCs w:val="28"/>
          <w:lang w:val="en-GB"/>
        </w:rPr>
        <w:t>The Humanization of International Law.</w:t>
      </w:r>
      <w:proofErr w:type="gramEnd"/>
      <w:r w:rsidRPr="002B7553">
        <w:rPr>
          <w:sz w:val="28"/>
          <w:szCs w:val="28"/>
          <w:lang w:val="en-GB"/>
        </w:rPr>
        <w:t> </w:t>
      </w:r>
      <w:proofErr w:type="gramStart"/>
      <w:r w:rsidRPr="002B7553">
        <w:rPr>
          <w:sz w:val="28"/>
          <w:szCs w:val="28"/>
          <w:lang w:val="en-GB"/>
        </w:rPr>
        <w:t>The Hague Academy of International Law.</w:t>
      </w:r>
      <w:proofErr w:type="gramEnd"/>
    </w:p>
    <w:p w:rsidR="005844A9" w:rsidRPr="002B7553" w:rsidRDefault="001E60BA" w:rsidP="00446333">
      <w:pPr>
        <w:spacing w:before="60" w:after="60"/>
        <w:jc w:val="both"/>
        <w:rPr>
          <w:sz w:val="28"/>
          <w:szCs w:val="28"/>
          <w:lang w:val="en-GB"/>
        </w:rPr>
      </w:pPr>
      <w:proofErr w:type="gramStart"/>
      <w:r w:rsidRPr="002B7553">
        <w:rPr>
          <w:sz w:val="28"/>
          <w:szCs w:val="28"/>
          <w:lang w:val="en-GB"/>
        </w:rPr>
        <w:t>FREEMAN, M. (2011).</w:t>
      </w:r>
      <w:proofErr w:type="gramEnd"/>
      <w:r w:rsidRPr="002B7553">
        <w:rPr>
          <w:sz w:val="28"/>
          <w:szCs w:val="28"/>
          <w:lang w:val="en-GB"/>
        </w:rPr>
        <w:t xml:space="preserve"> </w:t>
      </w:r>
      <w:r w:rsidR="005844A9" w:rsidRPr="002B7553">
        <w:rPr>
          <w:sz w:val="28"/>
          <w:szCs w:val="28"/>
          <w:lang w:val="en-GB"/>
        </w:rPr>
        <w:t xml:space="preserve">Human Rights: An Interdisciplinary Approach. </w:t>
      </w:r>
      <w:proofErr w:type="gramStart"/>
      <w:r w:rsidR="005844A9" w:rsidRPr="002B7553">
        <w:rPr>
          <w:sz w:val="28"/>
          <w:szCs w:val="28"/>
          <w:lang w:val="en-GB"/>
        </w:rPr>
        <w:t>2d ed. Key C</w:t>
      </w:r>
      <w:r w:rsidRPr="002B7553">
        <w:rPr>
          <w:sz w:val="28"/>
          <w:szCs w:val="28"/>
          <w:lang w:val="en-GB"/>
        </w:rPr>
        <w:t>oncepts.</w:t>
      </w:r>
      <w:proofErr w:type="gramEnd"/>
      <w:r w:rsidRPr="002B7553">
        <w:rPr>
          <w:sz w:val="28"/>
          <w:szCs w:val="28"/>
          <w:lang w:val="en-GB"/>
        </w:rPr>
        <w:t xml:space="preserve"> Cambridge, UK: Polity</w:t>
      </w:r>
      <w:r w:rsidR="005844A9" w:rsidRPr="002B7553">
        <w:rPr>
          <w:sz w:val="28"/>
          <w:szCs w:val="28"/>
          <w:lang w:val="en-GB"/>
        </w:rPr>
        <w:t>.</w:t>
      </w:r>
    </w:p>
    <w:p w:rsidR="005844A9" w:rsidRPr="002B7553" w:rsidRDefault="001E60BA" w:rsidP="00446333">
      <w:pPr>
        <w:spacing w:before="60" w:after="60"/>
        <w:jc w:val="both"/>
        <w:rPr>
          <w:sz w:val="28"/>
          <w:szCs w:val="28"/>
          <w:lang w:val="en-GB"/>
        </w:rPr>
      </w:pPr>
      <w:proofErr w:type="gramStart"/>
      <w:r w:rsidRPr="002B7553">
        <w:rPr>
          <w:sz w:val="28"/>
          <w:szCs w:val="28"/>
          <w:lang w:val="en-GB"/>
        </w:rPr>
        <w:t>STEINER, H. J., ALSTON, P., &amp; GOODMAN, R. (2008).</w:t>
      </w:r>
      <w:proofErr w:type="gramEnd"/>
      <w:r w:rsidRPr="002B7553">
        <w:rPr>
          <w:sz w:val="28"/>
          <w:szCs w:val="28"/>
          <w:lang w:val="en-GB"/>
        </w:rPr>
        <w:t> </w:t>
      </w:r>
      <w:r w:rsidR="005844A9" w:rsidRPr="002B7553">
        <w:rPr>
          <w:sz w:val="28"/>
          <w:szCs w:val="28"/>
          <w:lang w:val="en-GB"/>
        </w:rPr>
        <w:t>International human rights in context: law, politics, morals: text and materials. Oxford University Press, USA.</w:t>
      </w:r>
    </w:p>
    <w:p w:rsidR="005844A9" w:rsidRPr="002B7553" w:rsidRDefault="001E60BA" w:rsidP="00446333">
      <w:pPr>
        <w:spacing w:before="60" w:after="60"/>
        <w:jc w:val="both"/>
        <w:rPr>
          <w:sz w:val="28"/>
          <w:szCs w:val="28"/>
          <w:lang w:val="en-GB"/>
        </w:rPr>
      </w:pPr>
      <w:r w:rsidRPr="002B7553">
        <w:rPr>
          <w:sz w:val="28"/>
          <w:szCs w:val="28"/>
          <w:lang w:val="en-GB"/>
        </w:rPr>
        <w:t xml:space="preserve">MÄLKSOO, L. (2016). </w:t>
      </w:r>
      <w:r w:rsidR="005844A9" w:rsidRPr="002B7553">
        <w:rPr>
          <w:sz w:val="28"/>
          <w:szCs w:val="28"/>
          <w:lang w:val="en-GB"/>
        </w:rPr>
        <w:t>Russia’s Constitutional Court Defies the European Court of Human Rights: Constitutional Court of the Russian Federation Judgment of 14 July 2015, No 21-П/2015. European Constitutional Law Review, 12(2), 377-395.</w:t>
      </w:r>
    </w:p>
    <w:p w:rsidR="00A67BCB" w:rsidRPr="002B7553" w:rsidRDefault="001E60BA" w:rsidP="00446333">
      <w:pPr>
        <w:spacing w:before="60" w:after="60"/>
        <w:jc w:val="both"/>
        <w:rPr>
          <w:sz w:val="28"/>
          <w:szCs w:val="28"/>
          <w:lang w:val="en-GB"/>
        </w:rPr>
      </w:pPr>
      <w:r w:rsidRPr="002B7553">
        <w:rPr>
          <w:sz w:val="28"/>
          <w:szCs w:val="28"/>
          <w:lang w:val="en-GB"/>
        </w:rPr>
        <w:t>MÄLKSOO, L. (2014).</w:t>
      </w:r>
      <w:r w:rsidR="00D14BAD" w:rsidRPr="002B7553">
        <w:rPr>
          <w:sz w:val="28"/>
          <w:szCs w:val="28"/>
          <w:lang w:val="en-GB"/>
        </w:rPr>
        <w:t xml:space="preserve"> Russia and European </w:t>
      </w:r>
      <w:r w:rsidR="00D14BAD" w:rsidRPr="002B7553">
        <w:rPr>
          <w:noProof/>
          <w:sz w:val="28"/>
          <w:szCs w:val="28"/>
          <w:lang w:val="en-GB"/>
        </w:rPr>
        <w:t>human</w:t>
      </w:r>
      <w:r w:rsidR="00725C4E" w:rsidRPr="002B7553">
        <w:rPr>
          <w:noProof/>
          <w:sz w:val="28"/>
          <w:szCs w:val="28"/>
          <w:lang w:val="en-GB"/>
        </w:rPr>
        <w:t>-</w:t>
      </w:r>
      <w:r w:rsidR="00D14BAD" w:rsidRPr="002B7553">
        <w:rPr>
          <w:noProof/>
          <w:sz w:val="28"/>
          <w:szCs w:val="28"/>
          <w:lang w:val="en-GB"/>
        </w:rPr>
        <w:t>rights</w:t>
      </w:r>
      <w:r w:rsidR="00D14BAD" w:rsidRPr="002B7553">
        <w:rPr>
          <w:sz w:val="28"/>
          <w:szCs w:val="28"/>
          <w:lang w:val="en-GB"/>
        </w:rPr>
        <w:t xml:space="preserve"> law: the rise of the civilizational argument. </w:t>
      </w:r>
      <w:proofErr w:type="spellStart"/>
      <w:proofErr w:type="gramStart"/>
      <w:r w:rsidR="00D14BAD" w:rsidRPr="002B7553">
        <w:rPr>
          <w:sz w:val="28"/>
          <w:szCs w:val="28"/>
          <w:lang w:val="en-GB"/>
        </w:rPr>
        <w:t>Martinus</w:t>
      </w:r>
      <w:proofErr w:type="spellEnd"/>
      <w:r w:rsidR="00D14BAD" w:rsidRPr="002B7553">
        <w:rPr>
          <w:sz w:val="28"/>
          <w:szCs w:val="28"/>
          <w:lang w:val="en-GB"/>
        </w:rPr>
        <w:t xml:space="preserve"> </w:t>
      </w:r>
      <w:proofErr w:type="spellStart"/>
      <w:r w:rsidR="00D14BAD" w:rsidRPr="002B7553">
        <w:rPr>
          <w:sz w:val="28"/>
          <w:szCs w:val="28"/>
          <w:lang w:val="en-GB"/>
        </w:rPr>
        <w:t>Nijhoff</w:t>
      </w:r>
      <w:proofErr w:type="spellEnd"/>
      <w:r w:rsidR="00D14BAD" w:rsidRPr="002B7553">
        <w:rPr>
          <w:sz w:val="28"/>
          <w:szCs w:val="28"/>
          <w:lang w:val="en-GB"/>
        </w:rPr>
        <w:t xml:space="preserve"> Publishers.</w:t>
      </w:r>
      <w:proofErr w:type="gramEnd"/>
    </w:p>
    <w:p w:rsidR="00D14BAD" w:rsidRPr="002B7553" w:rsidRDefault="00D14BAD" w:rsidP="00446333">
      <w:pPr>
        <w:spacing w:before="60" w:after="60"/>
        <w:jc w:val="both"/>
        <w:rPr>
          <w:sz w:val="28"/>
          <w:szCs w:val="28"/>
          <w:lang w:val="en-GB"/>
        </w:rPr>
      </w:pPr>
    </w:p>
    <w:p w:rsidR="00D14BAD" w:rsidRPr="002B7553" w:rsidRDefault="00D14BAD" w:rsidP="00446333">
      <w:pPr>
        <w:spacing w:before="60" w:after="60"/>
        <w:jc w:val="both"/>
        <w:rPr>
          <w:b/>
          <w:sz w:val="28"/>
          <w:szCs w:val="28"/>
          <w:lang w:val="en-GB"/>
        </w:rPr>
      </w:pPr>
      <w:r w:rsidRPr="002B7553">
        <w:rPr>
          <w:b/>
          <w:sz w:val="28"/>
          <w:szCs w:val="28"/>
          <w:lang w:val="en-GB"/>
        </w:rPr>
        <w:t>Case Law:</w:t>
      </w:r>
    </w:p>
    <w:p w:rsidR="001E60BA" w:rsidRPr="002B7553" w:rsidRDefault="001E60BA" w:rsidP="00446333">
      <w:pPr>
        <w:spacing w:before="60" w:after="60"/>
        <w:jc w:val="both"/>
        <w:rPr>
          <w:sz w:val="28"/>
          <w:szCs w:val="28"/>
          <w:lang w:val="en-GB"/>
        </w:rPr>
      </w:pPr>
      <w:r w:rsidRPr="002B7553">
        <w:rPr>
          <w:sz w:val="28"/>
          <w:szCs w:val="28"/>
          <w:lang w:val="en-GB"/>
        </w:rPr>
        <w:t>ICJ, Legal Consequences of the Construction of a Wall in the Occupied Palestinian Territory, hereafter ‘Wall Case’, Advisory Opinion of 9 July 2004, §§70-80; 114-124; 132-163</w:t>
      </w:r>
    </w:p>
    <w:p w:rsidR="00BD21CF" w:rsidRPr="002B7553" w:rsidRDefault="00BD21CF" w:rsidP="00446333">
      <w:pPr>
        <w:spacing w:before="60" w:after="60"/>
        <w:jc w:val="both"/>
        <w:rPr>
          <w:sz w:val="28"/>
          <w:szCs w:val="28"/>
          <w:lang w:val="en-GB"/>
        </w:rPr>
      </w:pPr>
    </w:p>
    <w:p w:rsidR="00D14BAD" w:rsidRPr="002B7553" w:rsidRDefault="00D14BAD" w:rsidP="00446333">
      <w:pPr>
        <w:spacing w:before="60" w:after="60"/>
        <w:jc w:val="both"/>
        <w:rPr>
          <w:sz w:val="28"/>
          <w:szCs w:val="28"/>
          <w:lang w:val="en-GB"/>
        </w:rPr>
      </w:pPr>
      <w:r w:rsidRPr="002B7553">
        <w:rPr>
          <w:b/>
          <w:sz w:val="28"/>
          <w:szCs w:val="28"/>
          <w:lang w:val="en-GB"/>
        </w:rPr>
        <w:t>Other materials</w:t>
      </w:r>
      <w:r w:rsidRPr="002B7553">
        <w:rPr>
          <w:sz w:val="28"/>
          <w:szCs w:val="28"/>
          <w:lang w:val="en-GB"/>
        </w:rPr>
        <w:t>:</w:t>
      </w:r>
    </w:p>
    <w:p w:rsidR="001E60BA" w:rsidRPr="002B7553" w:rsidRDefault="001E60BA" w:rsidP="00D14BAD">
      <w:pPr>
        <w:spacing w:before="60" w:after="60"/>
        <w:jc w:val="both"/>
        <w:rPr>
          <w:sz w:val="28"/>
          <w:szCs w:val="28"/>
          <w:lang w:val="en-GB"/>
        </w:rPr>
      </w:pPr>
      <w:r w:rsidRPr="002B7553">
        <w:rPr>
          <w:sz w:val="28"/>
          <w:szCs w:val="28"/>
          <w:lang w:val="en-GB"/>
        </w:rPr>
        <w:t>UN General Assembly, International Covenant on Economic, Social and Cultural Rights, 16 December 1966, United Nations, Treaty Series, vol. 993, p. 3</w:t>
      </w:r>
    </w:p>
    <w:p w:rsidR="00FC5B9D" w:rsidRPr="002B7553" w:rsidRDefault="00FC5B9D" w:rsidP="00D14BAD">
      <w:pPr>
        <w:spacing w:before="60" w:after="60"/>
        <w:jc w:val="both"/>
        <w:rPr>
          <w:sz w:val="28"/>
          <w:szCs w:val="28"/>
          <w:lang w:val="en-GB"/>
        </w:rPr>
      </w:pPr>
      <w:r w:rsidRPr="002B7553">
        <w:rPr>
          <w:sz w:val="28"/>
          <w:szCs w:val="28"/>
          <w:lang w:val="en-GB"/>
        </w:rPr>
        <w:t xml:space="preserve">UN General Assembly, Optional Protocol to the International Covenant on Economic, Social and Cultural </w:t>
      </w:r>
      <w:r w:rsidRPr="002B7553">
        <w:rPr>
          <w:noProof/>
          <w:sz w:val="28"/>
          <w:szCs w:val="28"/>
          <w:lang w:val="en-GB"/>
        </w:rPr>
        <w:t>Rights:</w:t>
      </w:r>
      <w:r w:rsidRPr="002B7553">
        <w:rPr>
          <w:sz w:val="28"/>
          <w:szCs w:val="28"/>
          <w:lang w:val="en-GB"/>
        </w:rPr>
        <w:t xml:space="preserve"> resolution / adopted by the General Assembly, 5 March 2009, A/RES/63/117</w:t>
      </w:r>
    </w:p>
    <w:p w:rsidR="001145D9" w:rsidRPr="002B7553" w:rsidRDefault="001145D9" w:rsidP="00D14BAD">
      <w:pPr>
        <w:spacing w:before="60" w:after="60"/>
        <w:jc w:val="both"/>
        <w:rPr>
          <w:sz w:val="28"/>
          <w:szCs w:val="28"/>
          <w:lang w:val="en-GB"/>
        </w:rPr>
      </w:pPr>
      <w:r w:rsidRPr="002B7553">
        <w:rPr>
          <w:sz w:val="28"/>
          <w:szCs w:val="28"/>
          <w:lang w:val="en-GB"/>
        </w:rPr>
        <w:lastRenderedPageBreak/>
        <w:t>UN General Assembly, Second Optional Protocol to the International Covenant on Civil and Political Rights, Aiming at the Abolition of the Death Penalty, 15 December 1989</w:t>
      </w:r>
    </w:p>
    <w:p w:rsidR="001145D9" w:rsidRPr="002B7553" w:rsidRDefault="001145D9" w:rsidP="00D14BAD">
      <w:pPr>
        <w:spacing w:before="60" w:after="60"/>
        <w:jc w:val="both"/>
        <w:rPr>
          <w:sz w:val="28"/>
          <w:szCs w:val="28"/>
          <w:lang w:val="en-GB"/>
        </w:rPr>
      </w:pPr>
      <w:r w:rsidRPr="002B7553">
        <w:rPr>
          <w:sz w:val="28"/>
          <w:szCs w:val="28"/>
          <w:lang w:val="en-GB"/>
        </w:rPr>
        <w:t xml:space="preserve">UN General Assembly, Declaration on the Right to </w:t>
      </w:r>
      <w:r w:rsidRPr="002B7553">
        <w:rPr>
          <w:noProof/>
          <w:sz w:val="28"/>
          <w:szCs w:val="28"/>
          <w:lang w:val="en-GB"/>
        </w:rPr>
        <w:t>Development:</w:t>
      </w:r>
      <w:r w:rsidRPr="002B7553">
        <w:rPr>
          <w:sz w:val="28"/>
          <w:szCs w:val="28"/>
          <w:lang w:val="en-GB"/>
        </w:rPr>
        <w:t xml:space="preserve"> resolution / adopted by the General Assembly, 4 December 1986, A/RES/41/128</w:t>
      </w:r>
    </w:p>
    <w:p w:rsidR="001145D9" w:rsidRPr="002B7553" w:rsidRDefault="001145D9" w:rsidP="00D14BAD">
      <w:pPr>
        <w:spacing w:before="60" w:after="60"/>
        <w:jc w:val="both"/>
        <w:rPr>
          <w:sz w:val="28"/>
          <w:szCs w:val="28"/>
          <w:lang w:val="en-GB"/>
        </w:rPr>
      </w:pPr>
      <w:r w:rsidRPr="002B7553">
        <w:rPr>
          <w:sz w:val="28"/>
          <w:szCs w:val="28"/>
          <w:lang w:val="en-GB"/>
        </w:rPr>
        <w:t>UN Human Rights Committee (HRC), CCPR General Comment No. 20: Article 7 (Prohibition of Torture, or Other Cruel, Inhuman or Degrading Treatment or Punishment), 10 March 1992</w:t>
      </w:r>
    </w:p>
    <w:p w:rsidR="00FC5B9D" w:rsidRPr="002B7553" w:rsidRDefault="00FC5B9D" w:rsidP="00D14BAD">
      <w:pPr>
        <w:spacing w:before="60" w:after="60"/>
        <w:jc w:val="both"/>
        <w:rPr>
          <w:sz w:val="28"/>
          <w:szCs w:val="28"/>
          <w:lang w:val="en-GB"/>
        </w:rPr>
      </w:pPr>
      <w:r w:rsidRPr="002B7553">
        <w:rPr>
          <w:sz w:val="28"/>
          <w:szCs w:val="28"/>
          <w:lang w:val="en-GB"/>
        </w:rPr>
        <w:t>UN Human Rights Committee (HRC), CCPR General Comment No. 23: Article 27 (Rights of Minorities), 8 April 1994, CCPR/C/21/Rev.1/Add.5</w:t>
      </w:r>
    </w:p>
    <w:p w:rsidR="00FC5B9D" w:rsidRPr="002B7553" w:rsidRDefault="00FC5B9D" w:rsidP="00D14BAD">
      <w:pPr>
        <w:spacing w:before="60" w:after="60"/>
        <w:jc w:val="both"/>
        <w:rPr>
          <w:sz w:val="28"/>
          <w:szCs w:val="28"/>
          <w:lang w:val="en-GB"/>
        </w:rPr>
      </w:pPr>
      <w:r w:rsidRPr="002B7553">
        <w:rPr>
          <w:sz w:val="28"/>
          <w:szCs w:val="28"/>
          <w:lang w:val="en-GB"/>
        </w:rPr>
        <w:t xml:space="preserve">UN Human Rights Committee (HRC), CCPR General Comment No. 29: Article 4: Derogations during </w:t>
      </w:r>
      <w:r w:rsidRPr="002B7553">
        <w:rPr>
          <w:noProof/>
          <w:sz w:val="28"/>
          <w:szCs w:val="28"/>
          <w:lang w:val="en-GB"/>
        </w:rPr>
        <w:t>a State</w:t>
      </w:r>
      <w:r w:rsidRPr="002B7553">
        <w:rPr>
          <w:sz w:val="28"/>
          <w:szCs w:val="28"/>
          <w:lang w:val="en-GB"/>
        </w:rPr>
        <w:t xml:space="preserve"> of Emergency, 31 August 2001, CCPR/C/21/Rev.1/Add.11</w:t>
      </w:r>
    </w:p>
    <w:p w:rsidR="00BD21CF" w:rsidRPr="002B7553" w:rsidRDefault="00FC5B9D" w:rsidP="00D14BAD">
      <w:pPr>
        <w:spacing w:before="60" w:after="60"/>
        <w:jc w:val="both"/>
        <w:rPr>
          <w:sz w:val="28"/>
          <w:szCs w:val="28"/>
          <w:lang w:val="en-GB"/>
        </w:rPr>
      </w:pPr>
      <w:r w:rsidRPr="002B7553">
        <w:rPr>
          <w:sz w:val="28"/>
          <w:szCs w:val="28"/>
          <w:lang w:val="en-GB"/>
        </w:rPr>
        <w:t>UN Committee on Economic, Social and Cultural Rights (CESCR), General Comment No. 3: The Nature of States Parties' Obligations (Art. 2, Para. 1, of the Covenant), 14 December 1990, E/1991/23</w:t>
      </w:r>
    </w:p>
    <w:p w:rsidR="00FC5B9D" w:rsidRPr="002B7553" w:rsidRDefault="00FC5B9D" w:rsidP="00D14BAD">
      <w:pPr>
        <w:spacing w:before="60" w:after="60"/>
        <w:jc w:val="both"/>
        <w:rPr>
          <w:sz w:val="28"/>
          <w:szCs w:val="28"/>
          <w:lang w:val="en-US"/>
        </w:rPr>
      </w:pPr>
    </w:p>
    <w:p w:rsidR="00BD21CF" w:rsidRPr="002B7553" w:rsidRDefault="00BD21CF" w:rsidP="00D14BAD">
      <w:pPr>
        <w:spacing w:before="60" w:after="60"/>
        <w:jc w:val="both"/>
        <w:rPr>
          <w:b/>
          <w:sz w:val="28"/>
          <w:szCs w:val="28"/>
          <w:lang w:val="en-GB"/>
        </w:rPr>
      </w:pPr>
      <w:r w:rsidRPr="002B7553">
        <w:rPr>
          <w:b/>
          <w:sz w:val="28"/>
          <w:szCs w:val="28"/>
          <w:lang w:val="en-GB"/>
        </w:rPr>
        <w:t>Main questions:</w:t>
      </w:r>
    </w:p>
    <w:p w:rsidR="00BD21CF" w:rsidRPr="002B7553" w:rsidRDefault="00BD21CF" w:rsidP="00BD21CF">
      <w:pPr>
        <w:spacing w:before="60" w:after="60"/>
        <w:jc w:val="both"/>
        <w:rPr>
          <w:sz w:val="28"/>
          <w:szCs w:val="28"/>
          <w:lang w:val="en-GB"/>
        </w:rPr>
      </w:pPr>
      <w:r w:rsidRPr="002B7553">
        <w:rPr>
          <w:sz w:val="28"/>
          <w:szCs w:val="28"/>
          <w:lang w:val="en-GB"/>
        </w:rPr>
        <w:t xml:space="preserve">What is the </w:t>
      </w:r>
      <w:r w:rsidR="006862E9" w:rsidRPr="002B7553">
        <w:rPr>
          <w:sz w:val="28"/>
          <w:szCs w:val="28"/>
          <w:lang w:val="en-GB"/>
        </w:rPr>
        <w:t>“</w:t>
      </w:r>
      <w:r w:rsidRPr="002B7553">
        <w:rPr>
          <w:sz w:val="28"/>
          <w:szCs w:val="28"/>
          <w:lang w:val="en-GB"/>
        </w:rPr>
        <w:t>International Bill of Human Rights</w:t>
      </w:r>
      <w:r w:rsidR="006862E9" w:rsidRPr="002B7553">
        <w:rPr>
          <w:sz w:val="28"/>
          <w:szCs w:val="28"/>
          <w:lang w:val="en-GB"/>
        </w:rPr>
        <w:t>”</w:t>
      </w:r>
      <w:r w:rsidRPr="002B7553">
        <w:rPr>
          <w:sz w:val="28"/>
          <w:szCs w:val="28"/>
          <w:lang w:val="en-GB"/>
        </w:rPr>
        <w:t>?</w:t>
      </w:r>
    </w:p>
    <w:p w:rsidR="00BD21CF" w:rsidRPr="002B7553" w:rsidRDefault="00BD21CF" w:rsidP="00BD21CF">
      <w:pPr>
        <w:spacing w:before="60" w:after="60"/>
        <w:jc w:val="both"/>
        <w:rPr>
          <w:sz w:val="28"/>
          <w:szCs w:val="28"/>
          <w:lang w:val="en-GB"/>
        </w:rPr>
      </w:pPr>
      <w:r w:rsidRPr="002B7553">
        <w:rPr>
          <w:sz w:val="28"/>
          <w:szCs w:val="28"/>
          <w:lang w:val="en-GB"/>
        </w:rPr>
        <w:t>2. What contribution do the main UN bodies make to the protection of human rights?</w:t>
      </w:r>
    </w:p>
    <w:p w:rsidR="00BD21CF" w:rsidRPr="002B7553" w:rsidRDefault="00BD21CF" w:rsidP="00BD21CF">
      <w:pPr>
        <w:spacing w:before="60" w:after="60"/>
        <w:jc w:val="both"/>
        <w:rPr>
          <w:sz w:val="28"/>
          <w:szCs w:val="28"/>
          <w:lang w:val="en-GB"/>
        </w:rPr>
      </w:pPr>
      <w:r w:rsidRPr="002B7553">
        <w:rPr>
          <w:sz w:val="28"/>
          <w:szCs w:val="28"/>
          <w:lang w:val="en-GB"/>
        </w:rPr>
        <w:t xml:space="preserve">3. What are the </w:t>
      </w:r>
      <w:r w:rsidRPr="002B7553">
        <w:rPr>
          <w:noProof/>
          <w:sz w:val="28"/>
          <w:szCs w:val="28"/>
          <w:lang w:val="en-GB"/>
        </w:rPr>
        <w:t>competenc</w:t>
      </w:r>
      <w:r w:rsidR="00725C4E" w:rsidRPr="002B7553">
        <w:rPr>
          <w:noProof/>
          <w:sz w:val="28"/>
          <w:szCs w:val="28"/>
          <w:lang w:val="en-GB"/>
        </w:rPr>
        <w:t>i</w:t>
      </w:r>
      <w:r w:rsidRPr="002B7553">
        <w:rPr>
          <w:noProof/>
          <w:sz w:val="28"/>
          <w:szCs w:val="28"/>
          <w:lang w:val="en-GB"/>
        </w:rPr>
        <w:t>es</w:t>
      </w:r>
      <w:r w:rsidRPr="002B7553">
        <w:rPr>
          <w:sz w:val="28"/>
          <w:szCs w:val="28"/>
          <w:lang w:val="en-GB"/>
        </w:rPr>
        <w:t xml:space="preserve"> of the UN Human Rights Council?</w:t>
      </w:r>
    </w:p>
    <w:p w:rsidR="00BD21CF" w:rsidRPr="002B7553" w:rsidRDefault="00BD21CF" w:rsidP="00BD21CF">
      <w:pPr>
        <w:spacing w:before="60" w:after="60"/>
        <w:jc w:val="both"/>
        <w:rPr>
          <w:sz w:val="28"/>
          <w:szCs w:val="28"/>
          <w:lang w:val="en-GB"/>
        </w:rPr>
      </w:pPr>
      <w:r w:rsidRPr="002B7553">
        <w:rPr>
          <w:sz w:val="28"/>
          <w:szCs w:val="28"/>
          <w:lang w:val="en-GB"/>
        </w:rPr>
        <w:t>4.</w:t>
      </w:r>
      <w:r w:rsidR="007B5E7D" w:rsidRPr="002B7553">
        <w:rPr>
          <w:sz w:val="28"/>
          <w:szCs w:val="28"/>
          <w:lang w:val="en-GB"/>
        </w:rPr>
        <w:t xml:space="preserve"> </w:t>
      </w:r>
      <w:proofErr w:type="gramStart"/>
      <w:r w:rsidRPr="002B7553">
        <w:rPr>
          <w:sz w:val="28"/>
          <w:szCs w:val="28"/>
          <w:lang w:val="en-GB"/>
        </w:rPr>
        <w:t>what</w:t>
      </w:r>
      <w:proofErr w:type="gramEnd"/>
      <w:r w:rsidRPr="002B7553">
        <w:rPr>
          <w:sz w:val="28"/>
          <w:szCs w:val="28"/>
          <w:lang w:val="en-GB"/>
        </w:rPr>
        <w:t xml:space="preserve"> is the </w:t>
      </w:r>
      <w:r w:rsidR="006862E9" w:rsidRPr="002B7553">
        <w:rPr>
          <w:sz w:val="28"/>
          <w:szCs w:val="28"/>
          <w:lang w:val="en-GB"/>
        </w:rPr>
        <w:t>“</w:t>
      </w:r>
      <w:r w:rsidRPr="002B7553">
        <w:rPr>
          <w:sz w:val="28"/>
          <w:szCs w:val="28"/>
          <w:lang w:val="en-GB"/>
        </w:rPr>
        <w:t>universal periodic review</w:t>
      </w:r>
      <w:r w:rsidR="006862E9" w:rsidRPr="002B7553">
        <w:rPr>
          <w:sz w:val="28"/>
          <w:szCs w:val="28"/>
          <w:lang w:val="en-GB"/>
        </w:rPr>
        <w:t>”</w:t>
      </w:r>
      <w:r w:rsidRPr="002B7553">
        <w:rPr>
          <w:sz w:val="28"/>
          <w:szCs w:val="28"/>
          <w:lang w:val="en-GB"/>
        </w:rPr>
        <w:t>?</w:t>
      </w:r>
    </w:p>
    <w:p w:rsidR="00BD21CF" w:rsidRPr="002B7553" w:rsidRDefault="00BD21CF" w:rsidP="00BD21CF">
      <w:pPr>
        <w:spacing w:before="60" w:after="60"/>
        <w:jc w:val="both"/>
        <w:rPr>
          <w:sz w:val="28"/>
          <w:szCs w:val="28"/>
          <w:lang w:val="en-GB"/>
        </w:rPr>
      </w:pPr>
      <w:r w:rsidRPr="002B7553">
        <w:rPr>
          <w:sz w:val="28"/>
          <w:szCs w:val="28"/>
          <w:lang w:val="en-GB"/>
        </w:rPr>
        <w:t>5. List the human rights convention bodies under the auspices of the UN.</w:t>
      </w:r>
    </w:p>
    <w:p w:rsidR="00BD21CF" w:rsidRPr="002B7553" w:rsidRDefault="00BD21CF" w:rsidP="00BD21CF">
      <w:pPr>
        <w:spacing w:before="60" w:after="60"/>
        <w:jc w:val="both"/>
        <w:rPr>
          <w:sz w:val="28"/>
          <w:szCs w:val="28"/>
          <w:lang w:val="en-GB"/>
        </w:rPr>
      </w:pPr>
      <w:r w:rsidRPr="002B7553">
        <w:rPr>
          <w:sz w:val="28"/>
          <w:szCs w:val="28"/>
          <w:lang w:val="en-GB"/>
        </w:rPr>
        <w:t xml:space="preserve">6. What </w:t>
      </w:r>
      <w:r w:rsidRPr="002B7553">
        <w:rPr>
          <w:noProof/>
          <w:sz w:val="28"/>
          <w:szCs w:val="28"/>
          <w:lang w:val="en-GB"/>
        </w:rPr>
        <w:t>are</w:t>
      </w:r>
      <w:r w:rsidRPr="002B7553">
        <w:rPr>
          <w:sz w:val="28"/>
          <w:szCs w:val="28"/>
          <w:lang w:val="en-GB"/>
        </w:rPr>
        <w:t xml:space="preserve"> </w:t>
      </w:r>
      <w:r w:rsidR="00725C4E" w:rsidRPr="002B7553">
        <w:rPr>
          <w:sz w:val="28"/>
          <w:szCs w:val="28"/>
          <w:lang w:val="en-GB"/>
        </w:rPr>
        <w:t>the competencies</w:t>
      </w:r>
      <w:r w:rsidRPr="002B7553">
        <w:rPr>
          <w:sz w:val="28"/>
          <w:szCs w:val="28"/>
          <w:lang w:val="en-GB"/>
        </w:rPr>
        <w:t xml:space="preserve"> of the European Court of Human Rights?</w:t>
      </w:r>
    </w:p>
    <w:p w:rsidR="00BD21CF" w:rsidRPr="002B7553" w:rsidRDefault="00BD21CF" w:rsidP="00BD21CF">
      <w:pPr>
        <w:spacing w:before="60" w:after="60"/>
        <w:jc w:val="both"/>
        <w:rPr>
          <w:sz w:val="28"/>
          <w:szCs w:val="28"/>
          <w:lang w:val="en-GB"/>
        </w:rPr>
      </w:pPr>
      <w:r w:rsidRPr="002B7553">
        <w:rPr>
          <w:sz w:val="28"/>
          <w:szCs w:val="28"/>
          <w:lang w:val="en-GB"/>
        </w:rPr>
        <w:t xml:space="preserve">8. What are the </w:t>
      </w:r>
      <w:r w:rsidR="000A01B3" w:rsidRPr="002B7553">
        <w:rPr>
          <w:sz w:val="28"/>
          <w:szCs w:val="28"/>
          <w:lang w:val="en-GB"/>
        </w:rPr>
        <w:t xml:space="preserve">admissibility </w:t>
      </w:r>
      <w:r w:rsidRPr="002B7553">
        <w:rPr>
          <w:sz w:val="28"/>
          <w:szCs w:val="28"/>
          <w:lang w:val="en-GB"/>
        </w:rPr>
        <w:t xml:space="preserve">criteria for lodging </w:t>
      </w:r>
      <w:r w:rsidRPr="002B7553">
        <w:rPr>
          <w:noProof/>
          <w:sz w:val="28"/>
          <w:szCs w:val="28"/>
          <w:lang w:val="en-GB"/>
        </w:rPr>
        <w:t>individual</w:t>
      </w:r>
      <w:r w:rsidRPr="002B7553">
        <w:rPr>
          <w:sz w:val="28"/>
          <w:szCs w:val="28"/>
          <w:lang w:val="en-GB"/>
        </w:rPr>
        <w:t xml:space="preserve"> complaints in front of the ECHR?</w:t>
      </w:r>
    </w:p>
    <w:p w:rsidR="00BD21CF" w:rsidRPr="002B7553" w:rsidRDefault="00BD21CF" w:rsidP="00BD21CF">
      <w:pPr>
        <w:spacing w:before="60" w:after="60"/>
        <w:jc w:val="both"/>
        <w:rPr>
          <w:sz w:val="28"/>
          <w:szCs w:val="28"/>
          <w:lang w:val="en-GB"/>
        </w:rPr>
      </w:pPr>
      <w:r w:rsidRPr="002B7553">
        <w:rPr>
          <w:sz w:val="28"/>
          <w:szCs w:val="28"/>
          <w:lang w:val="en-GB"/>
        </w:rPr>
        <w:t>9. How is the European Convention for the Protection of Human Rights and Fundamental Freedoms implemented in the Russian Federation?</w:t>
      </w:r>
    </w:p>
    <w:p w:rsidR="00BD21CF" w:rsidRPr="002B7553" w:rsidRDefault="00BD21CF" w:rsidP="00BD21CF">
      <w:pPr>
        <w:spacing w:before="60" w:after="60"/>
        <w:jc w:val="both"/>
        <w:rPr>
          <w:sz w:val="28"/>
          <w:szCs w:val="28"/>
          <w:lang w:val="en-GB"/>
        </w:rPr>
      </w:pPr>
      <w:r w:rsidRPr="002B7553">
        <w:rPr>
          <w:sz w:val="28"/>
          <w:szCs w:val="28"/>
          <w:lang w:val="en-GB"/>
        </w:rPr>
        <w:t>12. What is the international legal status of refugees?</w:t>
      </w:r>
    </w:p>
    <w:p w:rsidR="00BD21CF" w:rsidRPr="002B7553" w:rsidRDefault="00BD21CF" w:rsidP="00BD21CF">
      <w:pPr>
        <w:spacing w:before="60" w:after="60"/>
        <w:jc w:val="both"/>
        <w:rPr>
          <w:sz w:val="28"/>
          <w:szCs w:val="28"/>
          <w:lang w:val="en-GB"/>
        </w:rPr>
      </w:pPr>
      <w:r w:rsidRPr="002B7553">
        <w:rPr>
          <w:sz w:val="28"/>
          <w:szCs w:val="28"/>
          <w:lang w:val="en-GB"/>
        </w:rPr>
        <w:t>13. What is meant by political asylum?</w:t>
      </w:r>
    </w:p>
    <w:p w:rsidR="00BD21CF" w:rsidRPr="002B7553" w:rsidRDefault="00BD21CF" w:rsidP="00BD21CF">
      <w:pPr>
        <w:spacing w:before="60" w:after="60"/>
        <w:jc w:val="both"/>
        <w:rPr>
          <w:sz w:val="28"/>
          <w:szCs w:val="28"/>
          <w:lang w:val="en-GB"/>
        </w:rPr>
      </w:pPr>
      <w:r w:rsidRPr="002B7553">
        <w:rPr>
          <w:sz w:val="28"/>
          <w:szCs w:val="28"/>
          <w:lang w:val="en-GB"/>
        </w:rPr>
        <w:t>15. How are human rights protected in armed conflict?</w:t>
      </w:r>
    </w:p>
    <w:p w:rsidR="00D14BAD" w:rsidRPr="002B7553" w:rsidRDefault="00D14BAD" w:rsidP="00446333">
      <w:pPr>
        <w:spacing w:before="60" w:after="60"/>
        <w:jc w:val="both"/>
        <w:rPr>
          <w:sz w:val="28"/>
          <w:szCs w:val="28"/>
          <w:lang w:val="en-GB"/>
        </w:rPr>
      </w:pPr>
    </w:p>
    <w:p w:rsidR="00BD21CF" w:rsidRPr="002B7553" w:rsidRDefault="00BD21CF" w:rsidP="00446333">
      <w:pPr>
        <w:spacing w:before="60" w:after="60"/>
        <w:jc w:val="both"/>
        <w:rPr>
          <w:sz w:val="28"/>
          <w:szCs w:val="28"/>
          <w:lang w:val="en-US"/>
        </w:rPr>
      </w:pPr>
    </w:p>
    <w:p w:rsidR="00445F16" w:rsidRPr="002B7553" w:rsidRDefault="00446891" w:rsidP="00445F16">
      <w:pPr>
        <w:spacing w:before="60" w:after="60"/>
        <w:jc w:val="both"/>
        <w:rPr>
          <w:b/>
          <w:sz w:val="28"/>
          <w:szCs w:val="28"/>
          <w:lang w:val="en-GB"/>
        </w:rPr>
      </w:pPr>
      <w:r w:rsidRPr="002B7553">
        <w:rPr>
          <w:b/>
          <w:sz w:val="28"/>
          <w:szCs w:val="28"/>
          <w:lang w:val="en-GB"/>
        </w:rPr>
        <w:t>Lesson 14</w:t>
      </w:r>
      <w:r w:rsidR="00FC5B9D" w:rsidRPr="002B7553">
        <w:rPr>
          <w:b/>
          <w:sz w:val="28"/>
          <w:szCs w:val="28"/>
          <w:lang w:val="en-GB"/>
        </w:rPr>
        <w:t xml:space="preserve"> - </w:t>
      </w:r>
      <w:r w:rsidRPr="002B7553">
        <w:rPr>
          <w:b/>
          <w:sz w:val="28"/>
          <w:szCs w:val="28"/>
          <w:lang w:val="en-GB"/>
        </w:rPr>
        <w:t>International humanitarian law</w:t>
      </w:r>
    </w:p>
    <w:p w:rsidR="00FC5B9D" w:rsidRPr="002B7553" w:rsidRDefault="00FC5B9D" w:rsidP="00445F16">
      <w:pPr>
        <w:spacing w:before="60" w:after="60"/>
        <w:jc w:val="both"/>
        <w:rPr>
          <w:b/>
          <w:sz w:val="28"/>
          <w:szCs w:val="28"/>
          <w:lang w:val="en-GB"/>
        </w:rPr>
      </w:pPr>
    </w:p>
    <w:p w:rsidR="00445F16" w:rsidRPr="002B7553" w:rsidRDefault="00445F16" w:rsidP="00AB32CB">
      <w:pPr>
        <w:numPr>
          <w:ilvl w:val="0"/>
          <w:numId w:val="40"/>
        </w:numPr>
        <w:spacing w:before="60" w:after="60"/>
        <w:jc w:val="both"/>
        <w:rPr>
          <w:sz w:val="28"/>
          <w:szCs w:val="28"/>
          <w:lang w:val="en-GB"/>
        </w:rPr>
      </w:pPr>
      <w:r w:rsidRPr="002B7553">
        <w:rPr>
          <w:sz w:val="28"/>
          <w:szCs w:val="28"/>
          <w:lang w:val="en-GB"/>
        </w:rPr>
        <w:t>Historical background of the International humanitarian law</w:t>
      </w:r>
    </w:p>
    <w:p w:rsidR="00F73186" w:rsidRPr="002B7553" w:rsidRDefault="00F73186" w:rsidP="00AB32CB">
      <w:pPr>
        <w:numPr>
          <w:ilvl w:val="0"/>
          <w:numId w:val="40"/>
        </w:numPr>
        <w:spacing w:before="60" w:after="60"/>
        <w:jc w:val="both"/>
        <w:rPr>
          <w:sz w:val="28"/>
          <w:szCs w:val="28"/>
          <w:lang w:val="en-GB"/>
        </w:rPr>
      </w:pPr>
      <w:r w:rsidRPr="002B7553">
        <w:rPr>
          <w:sz w:val="28"/>
          <w:szCs w:val="28"/>
          <w:lang w:val="en-GB"/>
        </w:rPr>
        <w:t xml:space="preserve">The law of armed conflict and the Geneva Law </w:t>
      </w:r>
    </w:p>
    <w:p w:rsidR="00446891" w:rsidRPr="002B7553" w:rsidRDefault="00F73186" w:rsidP="00AB32CB">
      <w:pPr>
        <w:numPr>
          <w:ilvl w:val="0"/>
          <w:numId w:val="40"/>
        </w:numPr>
        <w:spacing w:before="60" w:after="60"/>
        <w:jc w:val="both"/>
        <w:rPr>
          <w:sz w:val="28"/>
          <w:szCs w:val="28"/>
          <w:lang w:val="en-GB"/>
        </w:rPr>
      </w:pPr>
      <w:r w:rsidRPr="002B7553">
        <w:rPr>
          <w:sz w:val="28"/>
          <w:szCs w:val="28"/>
          <w:lang w:val="en-GB"/>
        </w:rPr>
        <w:t xml:space="preserve">International humanitarian law: </w:t>
      </w:r>
      <w:r w:rsidR="00446891" w:rsidRPr="002B7553">
        <w:rPr>
          <w:sz w:val="28"/>
          <w:szCs w:val="28"/>
          <w:lang w:val="en-GB"/>
        </w:rPr>
        <w:t>sources.</w:t>
      </w:r>
    </w:p>
    <w:p w:rsidR="00446891" w:rsidRPr="002B7553" w:rsidRDefault="00F73186" w:rsidP="00AB32CB">
      <w:pPr>
        <w:numPr>
          <w:ilvl w:val="0"/>
          <w:numId w:val="40"/>
        </w:numPr>
        <w:spacing w:before="60" w:after="60"/>
        <w:jc w:val="both"/>
        <w:rPr>
          <w:sz w:val="28"/>
          <w:szCs w:val="28"/>
          <w:lang w:val="en-GB"/>
        </w:rPr>
      </w:pPr>
      <w:r w:rsidRPr="002B7553">
        <w:rPr>
          <w:sz w:val="28"/>
          <w:szCs w:val="28"/>
          <w:lang w:val="en-GB"/>
        </w:rPr>
        <w:t>International armed</w:t>
      </w:r>
      <w:r w:rsidR="007B5E7D" w:rsidRPr="002B7553">
        <w:rPr>
          <w:sz w:val="28"/>
          <w:szCs w:val="28"/>
          <w:lang w:val="en-GB"/>
        </w:rPr>
        <w:t xml:space="preserve"> </w:t>
      </w:r>
      <w:r w:rsidRPr="002B7553">
        <w:rPr>
          <w:sz w:val="28"/>
          <w:szCs w:val="28"/>
          <w:lang w:val="en-GB"/>
        </w:rPr>
        <w:t xml:space="preserve">conflict and </w:t>
      </w:r>
      <w:proofErr w:type="spellStart"/>
      <w:r w:rsidRPr="002B7553">
        <w:rPr>
          <w:noProof/>
          <w:sz w:val="28"/>
          <w:szCs w:val="28"/>
          <w:lang w:val="en-GB"/>
        </w:rPr>
        <w:t>non</w:t>
      </w:r>
      <w:r w:rsidRPr="002B7553">
        <w:rPr>
          <w:sz w:val="28"/>
          <w:szCs w:val="28"/>
          <w:lang w:val="en-GB"/>
        </w:rPr>
        <w:t xml:space="preserve"> international</w:t>
      </w:r>
      <w:proofErr w:type="spellEnd"/>
      <w:r w:rsidRPr="002B7553">
        <w:rPr>
          <w:sz w:val="28"/>
          <w:szCs w:val="28"/>
          <w:lang w:val="en-GB"/>
        </w:rPr>
        <w:t xml:space="preserve"> armed</w:t>
      </w:r>
      <w:r w:rsidR="007B5E7D" w:rsidRPr="002B7553">
        <w:rPr>
          <w:sz w:val="28"/>
          <w:szCs w:val="28"/>
          <w:lang w:val="en-GB"/>
        </w:rPr>
        <w:t xml:space="preserve"> </w:t>
      </w:r>
      <w:r w:rsidRPr="002B7553">
        <w:rPr>
          <w:sz w:val="28"/>
          <w:szCs w:val="28"/>
          <w:lang w:val="en-GB"/>
        </w:rPr>
        <w:t>conflict</w:t>
      </w:r>
    </w:p>
    <w:p w:rsidR="00F73186" w:rsidRPr="002B7553" w:rsidRDefault="00BB6FDD" w:rsidP="00AB32CB">
      <w:pPr>
        <w:numPr>
          <w:ilvl w:val="0"/>
          <w:numId w:val="40"/>
        </w:numPr>
        <w:spacing w:before="60" w:after="60"/>
        <w:jc w:val="both"/>
        <w:rPr>
          <w:sz w:val="28"/>
          <w:szCs w:val="28"/>
          <w:lang w:val="en-GB"/>
        </w:rPr>
      </w:pPr>
      <w:r w:rsidRPr="002B7553">
        <w:rPr>
          <w:sz w:val="28"/>
          <w:szCs w:val="28"/>
          <w:lang w:val="en-GB"/>
        </w:rPr>
        <w:lastRenderedPageBreak/>
        <w:t>waging war</w:t>
      </w:r>
    </w:p>
    <w:p w:rsidR="00445F16" w:rsidRPr="002B7553" w:rsidRDefault="00F73186" w:rsidP="00AB32CB">
      <w:pPr>
        <w:numPr>
          <w:ilvl w:val="0"/>
          <w:numId w:val="40"/>
        </w:numPr>
        <w:spacing w:before="60" w:after="60"/>
        <w:jc w:val="both"/>
        <w:rPr>
          <w:sz w:val="28"/>
          <w:szCs w:val="28"/>
          <w:lang w:val="en-GB"/>
        </w:rPr>
      </w:pPr>
      <w:r w:rsidRPr="002B7553">
        <w:rPr>
          <w:sz w:val="28"/>
          <w:szCs w:val="28"/>
          <w:lang w:val="en-GB"/>
        </w:rPr>
        <w:t>T</w:t>
      </w:r>
      <w:r w:rsidR="00BB6FDD" w:rsidRPr="002B7553">
        <w:rPr>
          <w:sz w:val="28"/>
          <w:szCs w:val="28"/>
          <w:lang w:val="en-GB"/>
        </w:rPr>
        <w:t>he principles of IHL</w:t>
      </w:r>
      <w:r w:rsidR="005C4333" w:rsidRPr="002B7553">
        <w:rPr>
          <w:sz w:val="28"/>
          <w:szCs w:val="28"/>
          <w:lang w:val="en-GB"/>
        </w:rPr>
        <w:t>: distinction, proportionality, humanity, necessity</w:t>
      </w:r>
    </w:p>
    <w:p w:rsidR="00BB6FDD" w:rsidRPr="002B7553" w:rsidRDefault="00445F16" w:rsidP="00AB32CB">
      <w:pPr>
        <w:numPr>
          <w:ilvl w:val="0"/>
          <w:numId w:val="40"/>
        </w:numPr>
        <w:spacing w:before="60" w:after="60"/>
        <w:jc w:val="both"/>
        <w:rPr>
          <w:sz w:val="28"/>
          <w:szCs w:val="28"/>
          <w:lang w:val="en-GB"/>
        </w:rPr>
      </w:pPr>
      <w:r w:rsidRPr="002B7553">
        <w:rPr>
          <w:sz w:val="28"/>
          <w:szCs w:val="28"/>
          <w:lang w:val="en-GB"/>
        </w:rPr>
        <w:t>Co</w:t>
      </w:r>
      <w:r w:rsidR="00446891" w:rsidRPr="002B7553">
        <w:rPr>
          <w:sz w:val="28"/>
          <w:szCs w:val="28"/>
          <w:lang w:val="en-GB"/>
        </w:rPr>
        <w:t xml:space="preserve">mbatants, civilians, </w:t>
      </w:r>
      <w:r w:rsidR="00BB6FDD" w:rsidRPr="002B7553">
        <w:rPr>
          <w:sz w:val="28"/>
          <w:szCs w:val="28"/>
          <w:lang w:val="en-GB"/>
        </w:rPr>
        <w:t xml:space="preserve">levee </w:t>
      </w:r>
      <w:proofErr w:type="spellStart"/>
      <w:r w:rsidR="00BB6FDD" w:rsidRPr="002B7553">
        <w:rPr>
          <w:sz w:val="28"/>
          <w:szCs w:val="28"/>
          <w:lang w:val="en-GB"/>
        </w:rPr>
        <w:t>en</w:t>
      </w:r>
      <w:proofErr w:type="spellEnd"/>
      <w:r w:rsidR="00BB6FDD" w:rsidRPr="002B7553">
        <w:rPr>
          <w:sz w:val="28"/>
          <w:szCs w:val="28"/>
          <w:lang w:val="en-GB"/>
        </w:rPr>
        <w:t xml:space="preserve"> mass</w:t>
      </w:r>
      <w:r w:rsidR="00446891" w:rsidRPr="002B7553">
        <w:rPr>
          <w:sz w:val="28"/>
          <w:szCs w:val="28"/>
          <w:lang w:val="en-GB"/>
        </w:rPr>
        <w:t xml:space="preserve">. </w:t>
      </w:r>
    </w:p>
    <w:p w:rsidR="00445F16" w:rsidRPr="002B7553" w:rsidRDefault="00446891" w:rsidP="00AB32CB">
      <w:pPr>
        <w:numPr>
          <w:ilvl w:val="0"/>
          <w:numId w:val="40"/>
        </w:numPr>
        <w:spacing w:before="60" w:after="60"/>
        <w:jc w:val="both"/>
        <w:rPr>
          <w:sz w:val="28"/>
          <w:szCs w:val="28"/>
          <w:lang w:val="en-GB"/>
        </w:rPr>
      </w:pPr>
      <w:r w:rsidRPr="002B7553">
        <w:rPr>
          <w:sz w:val="28"/>
          <w:szCs w:val="28"/>
          <w:lang w:val="en-GB"/>
        </w:rPr>
        <w:t>The status of volunteers, partisans, parliamentarians, military intelligence officers, spies</w:t>
      </w:r>
      <w:r w:rsidR="00725C4E"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mercenaries.</w:t>
      </w:r>
    </w:p>
    <w:p w:rsidR="00445F16" w:rsidRPr="002B7553" w:rsidRDefault="00446891" w:rsidP="00AB32CB">
      <w:pPr>
        <w:numPr>
          <w:ilvl w:val="0"/>
          <w:numId w:val="40"/>
        </w:numPr>
        <w:spacing w:before="60" w:after="60"/>
        <w:jc w:val="both"/>
        <w:rPr>
          <w:sz w:val="28"/>
          <w:szCs w:val="28"/>
          <w:lang w:val="en-GB"/>
        </w:rPr>
      </w:pPr>
      <w:r w:rsidRPr="002B7553">
        <w:rPr>
          <w:sz w:val="28"/>
          <w:szCs w:val="28"/>
          <w:lang w:val="en-GB"/>
        </w:rPr>
        <w:t xml:space="preserve">Prohibited means and methods of warfare. The concept of </w:t>
      </w:r>
      <w:r w:rsidR="006862E9" w:rsidRPr="002B7553">
        <w:rPr>
          <w:sz w:val="28"/>
          <w:szCs w:val="28"/>
          <w:lang w:val="en-GB"/>
        </w:rPr>
        <w:t>“</w:t>
      </w:r>
      <w:r w:rsidRPr="002B7553">
        <w:rPr>
          <w:sz w:val="28"/>
          <w:szCs w:val="28"/>
          <w:lang w:val="en-GB"/>
        </w:rPr>
        <w:t>military object.</w:t>
      </w:r>
      <w:r w:rsidR="006862E9" w:rsidRPr="002B7553">
        <w:rPr>
          <w:sz w:val="28"/>
          <w:szCs w:val="28"/>
          <w:lang w:val="en-GB"/>
        </w:rPr>
        <w:t>”</w:t>
      </w:r>
      <w:r w:rsidRPr="002B7553">
        <w:rPr>
          <w:sz w:val="28"/>
          <w:szCs w:val="28"/>
          <w:lang w:val="en-GB"/>
        </w:rPr>
        <w:t xml:space="preserve"> The principle of proportionality and precautionary measures.</w:t>
      </w:r>
    </w:p>
    <w:p w:rsidR="00445F16" w:rsidRPr="002B7553" w:rsidRDefault="00446891" w:rsidP="00AB32CB">
      <w:pPr>
        <w:numPr>
          <w:ilvl w:val="0"/>
          <w:numId w:val="40"/>
        </w:numPr>
        <w:spacing w:before="60" w:after="60"/>
        <w:jc w:val="both"/>
        <w:rPr>
          <w:sz w:val="28"/>
          <w:szCs w:val="28"/>
          <w:lang w:val="en-GB"/>
        </w:rPr>
      </w:pPr>
      <w:r w:rsidRPr="002B7553">
        <w:rPr>
          <w:sz w:val="28"/>
          <w:szCs w:val="28"/>
          <w:lang w:val="en-GB"/>
        </w:rPr>
        <w:t>Neutrality in war: the concept and types of neutrality, the rights</w:t>
      </w:r>
      <w:r w:rsidR="00725C4E"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obligations of neutral and belligerent states in relation to each other. Neutrality and non-belligerent states. Military smuggling, prizes, trophies.</w:t>
      </w:r>
    </w:p>
    <w:p w:rsidR="00445F16" w:rsidRPr="002B7553" w:rsidRDefault="00446891" w:rsidP="00AB32CB">
      <w:pPr>
        <w:numPr>
          <w:ilvl w:val="0"/>
          <w:numId w:val="40"/>
        </w:numPr>
        <w:spacing w:before="60" w:after="60"/>
        <w:jc w:val="both"/>
        <w:rPr>
          <w:sz w:val="28"/>
          <w:szCs w:val="28"/>
          <w:lang w:val="en-GB"/>
        </w:rPr>
      </w:pPr>
      <w:r w:rsidRPr="002B7553">
        <w:rPr>
          <w:sz w:val="28"/>
          <w:szCs w:val="28"/>
          <w:lang w:val="en-GB"/>
        </w:rPr>
        <w:t>International legal protection of victims of war.</w:t>
      </w:r>
    </w:p>
    <w:p w:rsidR="00445F16" w:rsidRPr="002B7553" w:rsidRDefault="00446891" w:rsidP="00AB32CB">
      <w:pPr>
        <w:numPr>
          <w:ilvl w:val="0"/>
          <w:numId w:val="40"/>
        </w:numPr>
        <w:spacing w:before="60" w:after="60"/>
        <w:jc w:val="both"/>
        <w:rPr>
          <w:sz w:val="28"/>
          <w:szCs w:val="28"/>
          <w:lang w:val="en-GB"/>
        </w:rPr>
      </w:pPr>
      <w:r w:rsidRPr="002B7553">
        <w:rPr>
          <w:sz w:val="28"/>
          <w:szCs w:val="28"/>
          <w:lang w:val="en-GB"/>
        </w:rPr>
        <w:t>The regime of military captivity. Internment.</w:t>
      </w:r>
    </w:p>
    <w:p w:rsidR="00BB6FDD" w:rsidRPr="002B7553" w:rsidRDefault="00446891" w:rsidP="00AB32CB">
      <w:pPr>
        <w:numPr>
          <w:ilvl w:val="0"/>
          <w:numId w:val="40"/>
        </w:numPr>
        <w:spacing w:before="60" w:after="60"/>
        <w:jc w:val="both"/>
        <w:rPr>
          <w:sz w:val="28"/>
          <w:szCs w:val="28"/>
          <w:lang w:val="en-GB"/>
        </w:rPr>
      </w:pPr>
      <w:r w:rsidRPr="002B7553">
        <w:rPr>
          <w:sz w:val="28"/>
          <w:szCs w:val="28"/>
          <w:lang w:val="en-GB"/>
        </w:rPr>
        <w:t>The regime of military occupation</w:t>
      </w:r>
    </w:p>
    <w:p w:rsidR="00446891" w:rsidRPr="002B7553" w:rsidRDefault="00BB6FDD" w:rsidP="00AB32CB">
      <w:pPr>
        <w:numPr>
          <w:ilvl w:val="0"/>
          <w:numId w:val="40"/>
        </w:numPr>
        <w:spacing w:before="60" w:after="60"/>
        <w:jc w:val="both"/>
        <w:rPr>
          <w:sz w:val="28"/>
          <w:szCs w:val="28"/>
          <w:lang w:val="en-GB"/>
        </w:rPr>
      </w:pPr>
      <w:r w:rsidRPr="002B7553">
        <w:rPr>
          <w:sz w:val="28"/>
          <w:szCs w:val="28"/>
          <w:lang w:val="en-GB"/>
        </w:rPr>
        <w:t xml:space="preserve">Protection of civilians and civilian objects </w:t>
      </w:r>
    </w:p>
    <w:p w:rsidR="00446891" w:rsidRPr="002B7553" w:rsidRDefault="00446891" w:rsidP="00AB32CB">
      <w:pPr>
        <w:numPr>
          <w:ilvl w:val="0"/>
          <w:numId w:val="40"/>
        </w:numPr>
        <w:spacing w:before="60" w:after="60"/>
        <w:jc w:val="both"/>
        <w:rPr>
          <w:sz w:val="28"/>
          <w:szCs w:val="28"/>
          <w:lang w:val="en-GB"/>
        </w:rPr>
      </w:pPr>
      <w:r w:rsidRPr="002B7553">
        <w:rPr>
          <w:sz w:val="28"/>
          <w:szCs w:val="28"/>
          <w:lang w:val="en-GB"/>
        </w:rPr>
        <w:t>Protection of cultural property during armed conflicts.</w:t>
      </w:r>
    </w:p>
    <w:p w:rsidR="00446891" w:rsidRPr="002B7553" w:rsidRDefault="00446891" w:rsidP="00AB32CB">
      <w:pPr>
        <w:numPr>
          <w:ilvl w:val="0"/>
          <w:numId w:val="40"/>
        </w:numPr>
        <w:spacing w:before="60" w:after="60"/>
        <w:jc w:val="both"/>
        <w:rPr>
          <w:sz w:val="28"/>
          <w:szCs w:val="28"/>
          <w:lang w:val="en-GB"/>
        </w:rPr>
      </w:pPr>
      <w:r w:rsidRPr="002B7553">
        <w:rPr>
          <w:sz w:val="28"/>
          <w:szCs w:val="28"/>
          <w:lang w:val="en-GB"/>
        </w:rPr>
        <w:t>Ways of ending the war and its international legal consequences.</w:t>
      </w:r>
    </w:p>
    <w:p w:rsidR="00446891" w:rsidRPr="002B7553" w:rsidRDefault="00BB6FDD" w:rsidP="00AB32CB">
      <w:pPr>
        <w:numPr>
          <w:ilvl w:val="0"/>
          <w:numId w:val="40"/>
        </w:numPr>
        <w:spacing w:before="60" w:after="60"/>
        <w:jc w:val="both"/>
        <w:rPr>
          <w:sz w:val="28"/>
          <w:szCs w:val="28"/>
          <w:lang w:val="en-GB"/>
        </w:rPr>
      </w:pPr>
      <w:r w:rsidRPr="002B7553">
        <w:rPr>
          <w:sz w:val="28"/>
          <w:szCs w:val="28"/>
          <w:lang w:val="en-GB"/>
        </w:rPr>
        <w:t xml:space="preserve">emerging problems: terrorism, </w:t>
      </w:r>
      <w:r w:rsidR="00345B54" w:rsidRPr="002B7553">
        <w:rPr>
          <w:noProof/>
          <w:sz w:val="28"/>
          <w:szCs w:val="28"/>
          <w:lang w:val="en-GB"/>
        </w:rPr>
        <w:t>cyberwar</w:t>
      </w:r>
      <w:r w:rsidRPr="002B7553">
        <w:rPr>
          <w:sz w:val="28"/>
          <w:szCs w:val="28"/>
          <w:lang w:val="en-GB"/>
        </w:rPr>
        <w:t xml:space="preserve"> </w:t>
      </w:r>
      <w:r w:rsidRPr="002B7553">
        <w:rPr>
          <w:noProof/>
          <w:sz w:val="28"/>
          <w:szCs w:val="28"/>
          <w:lang w:val="en-GB"/>
        </w:rPr>
        <w:t>and</w:t>
      </w:r>
      <w:r w:rsidRPr="002B7553">
        <w:rPr>
          <w:sz w:val="28"/>
          <w:szCs w:val="28"/>
          <w:lang w:val="en-GB"/>
        </w:rPr>
        <w:t xml:space="preserve"> </w:t>
      </w:r>
      <w:r w:rsidR="00345B54" w:rsidRPr="002B7553">
        <w:rPr>
          <w:sz w:val="28"/>
          <w:szCs w:val="28"/>
          <w:lang w:val="en-GB"/>
        </w:rPr>
        <w:t>autonomous</w:t>
      </w:r>
      <w:r w:rsidRPr="002B7553">
        <w:rPr>
          <w:sz w:val="28"/>
          <w:szCs w:val="28"/>
          <w:lang w:val="en-GB"/>
        </w:rPr>
        <w:t xml:space="preserve"> weapons</w:t>
      </w:r>
    </w:p>
    <w:p w:rsidR="00446891" w:rsidRPr="002B7553" w:rsidRDefault="00446891" w:rsidP="00AB32CB">
      <w:pPr>
        <w:numPr>
          <w:ilvl w:val="0"/>
          <w:numId w:val="40"/>
        </w:numPr>
        <w:spacing w:before="60" w:after="60"/>
        <w:jc w:val="both"/>
        <w:rPr>
          <w:sz w:val="28"/>
          <w:szCs w:val="28"/>
          <w:lang w:val="en-GB"/>
        </w:rPr>
      </w:pPr>
      <w:r w:rsidRPr="002B7553">
        <w:rPr>
          <w:sz w:val="28"/>
          <w:szCs w:val="28"/>
          <w:lang w:val="en-GB"/>
        </w:rPr>
        <w:t xml:space="preserve">The ratio of international humanitarian law and </w:t>
      </w:r>
      <w:r w:rsidR="007C733F" w:rsidRPr="002B7553">
        <w:rPr>
          <w:sz w:val="28"/>
          <w:szCs w:val="28"/>
          <w:lang w:val="en-GB"/>
        </w:rPr>
        <w:t>I</w:t>
      </w:r>
      <w:r w:rsidRPr="002B7553">
        <w:rPr>
          <w:sz w:val="28"/>
          <w:szCs w:val="28"/>
          <w:lang w:val="en-GB"/>
        </w:rPr>
        <w:t xml:space="preserve">nternational </w:t>
      </w:r>
      <w:r w:rsidR="007C733F" w:rsidRPr="002B7553">
        <w:rPr>
          <w:sz w:val="28"/>
          <w:szCs w:val="28"/>
          <w:lang w:val="en-GB"/>
        </w:rPr>
        <w:t>H</w:t>
      </w:r>
      <w:r w:rsidRPr="002B7553">
        <w:rPr>
          <w:sz w:val="28"/>
          <w:szCs w:val="28"/>
          <w:lang w:val="en-GB"/>
        </w:rPr>
        <w:t xml:space="preserve">uman </w:t>
      </w:r>
      <w:r w:rsidR="007C733F" w:rsidRPr="002B7553">
        <w:rPr>
          <w:sz w:val="28"/>
          <w:szCs w:val="28"/>
          <w:lang w:val="en-GB"/>
        </w:rPr>
        <w:t>R</w:t>
      </w:r>
      <w:r w:rsidRPr="002B7553">
        <w:rPr>
          <w:sz w:val="28"/>
          <w:szCs w:val="28"/>
          <w:lang w:val="en-GB"/>
        </w:rPr>
        <w:t xml:space="preserve">ights </w:t>
      </w:r>
      <w:r w:rsidR="007C733F" w:rsidRPr="002B7553">
        <w:rPr>
          <w:sz w:val="28"/>
          <w:szCs w:val="28"/>
          <w:lang w:val="en-GB"/>
        </w:rPr>
        <w:t>L</w:t>
      </w:r>
      <w:r w:rsidRPr="002B7553">
        <w:rPr>
          <w:sz w:val="28"/>
          <w:szCs w:val="28"/>
          <w:lang w:val="en-GB"/>
        </w:rPr>
        <w:t>aw.</w:t>
      </w:r>
    </w:p>
    <w:p w:rsidR="00446891" w:rsidRPr="002B7553" w:rsidRDefault="00446891" w:rsidP="00446333">
      <w:pPr>
        <w:spacing w:before="60" w:after="60"/>
        <w:jc w:val="both"/>
        <w:rPr>
          <w:sz w:val="28"/>
          <w:szCs w:val="28"/>
          <w:lang w:val="en-GB"/>
        </w:rPr>
      </w:pPr>
    </w:p>
    <w:p w:rsidR="00446891" w:rsidRPr="002B7553" w:rsidRDefault="00182A5A" w:rsidP="00446333">
      <w:pPr>
        <w:spacing w:before="60" w:after="60"/>
        <w:jc w:val="both"/>
        <w:rPr>
          <w:b/>
          <w:sz w:val="28"/>
          <w:szCs w:val="28"/>
          <w:lang w:val="en-GB"/>
        </w:rPr>
      </w:pPr>
      <w:r w:rsidRPr="002B7553">
        <w:rPr>
          <w:b/>
          <w:sz w:val="28"/>
          <w:szCs w:val="28"/>
          <w:lang w:val="en-GB"/>
        </w:rPr>
        <w:t>Readings</w:t>
      </w:r>
      <w:r w:rsidR="00446891" w:rsidRPr="002B7553">
        <w:rPr>
          <w:b/>
          <w:sz w:val="28"/>
          <w:szCs w:val="28"/>
          <w:lang w:val="en-GB"/>
        </w:rPr>
        <w:t>:</w:t>
      </w:r>
    </w:p>
    <w:p w:rsidR="00182A5A" w:rsidRPr="002B7553" w:rsidRDefault="00445F16" w:rsidP="00AB32CB">
      <w:pPr>
        <w:numPr>
          <w:ilvl w:val="0"/>
          <w:numId w:val="41"/>
        </w:numPr>
        <w:spacing w:before="60" w:after="60"/>
        <w:jc w:val="both"/>
        <w:rPr>
          <w:sz w:val="28"/>
          <w:szCs w:val="28"/>
          <w:lang w:val="en-GB"/>
        </w:rPr>
      </w:pPr>
      <w:r w:rsidRPr="002B7553">
        <w:rPr>
          <w:sz w:val="28"/>
          <w:szCs w:val="28"/>
          <w:lang w:val="en-GB"/>
        </w:rPr>
        <w:t>ICRC (2015</w:t>
      </w:r>
      <w:r w:rsidR="00182A5A" w:rsidRPr="002B7553">
        <w:rPr>
          <w:sz w:val="28"/>
          <w:szCs w:val="28"/>
          <w:lang w:val="en-GB"/>
        </w:rPr>
        <w:t xml:space="preserve">), International Humanitarian Law: Answers to your Questions, available at https://www.icrc.org/en/publication/0703-international-humanitarian-law-answers-your-questions </w:t>
      </w:r>
    </w:p>
    <w:p w:rsidR="00446891" w:rsidRPr="002B7553" w:rsidRDefault="00445F16" w:rsidP="00AB32CB">
      <w:pPr>
        <w:numPr>
          <w:ilvl w:val="0"/>
          <w:numId w:val="41"/>
        </w:numPr>
        <w:spacing w:before="60" w:after="60"/>
        <w:jc w:val="both"/>
        <w:rPr>
          <w:sz w:val="28"/>
          <w:szCs w:val="28"/>
          <w:lang w:val="en-GB"/>
        </w:rPr>
      </w:pPr>
      <w:r w:rsidRPr="002B7553">
        <w:rPr>
          <w:sz w:val="28"/>
          <w:szCs w:val="28"/>
          <w:lang w:val="en-GB"/>
        </w:rPr>
        <w:t xml:space="preserve">RUSINOVA V.N. </w:t>
      </w:r>
      <w:r w:rsidR="00446891" w:rsidRPr="002B7553">
        <w:rPr>
          <w:sz w:val="28"/>
          <w:szCs w:val="28"/>
          <w:lang w:val="en-GB"/>
        </w:rPr>
        <w:t xml:space="preserve">The theory of correlation between the norms of international humanitarian law and </w:t>
      </w:r>
      <w:r w:rsidR="007C733F" w:rsidRPr="002B7553">
        <w:rPr>
          <w:sz w:val="28"/>
          <w:szCs w:val="28"/>
          <w:lang w:val="en-GB"/>
        </w:rPr>
        <w:t>I</w:t>
      </w:r>
      <w:r w:rsidR="00446891" w:rsidRPr="002B7553">
        <w:rPr>
          <w:sz w:val="28"/>
          <w:szCs w:val="28"/>
          <w:lang w:val="en-GB"/>
        </w:rPr>
        <w:t xml:space="preserve">nternational </w:t>
      </w:r>
      <w:r w:rsidR="007C733F" w:rsidRPr="002B7553">
        <w:rPr>
          <w:sz w:val="28"/>
          <w:szCs w:val="28"/>
          <w:lang w:val="en-GB"/>
        </w:rPr>
        <w:t>H</w:t>
      </w:r>
      <w:r w:rsidR="00446891" w:rsidRPr="002B7553">
        <w:rPr>
          <w:sz w:val="28"/>
          <w:szCs w:val="28"/>
          <w:lang w:val="en-GB"/>
        </w:rPr>
        <w:t xml:space="preserve">uman </w:t>
      </w:r>
      <w:r w:rsidR="007C733F" w:rsidRPr="002B7553">
        <w:rPr>
          <w:sz w:val="28"/>
          <w:szCs w:val="28"/>
          <w:lang w:val="en-GB"/>
        </w:rPr>
        <w:t>R</w:t>
      </w:r>
      <w:r w:rsidR="00446891" w:rsidRPr="002B7553">
        <w:rPr>
          <w:sz w:val="28"/>
          <w:szCs w:val="28"/>
          <w:lang w:val="en-GB"/>
        </w:rPr>
        <w:t xml:space="preserve">ights </w:t>
      </w:r>
      <w:r w:rsidR="007C733F" w:rsidRPr="002B7553">
        <w:rPr>
          <w:sz w:val="28"/>
          <w:szCs w:val="28"/>
          <w:lang w:val="en-GB"/>
        </w:rPr>
        <w:t>L</w:t>
      </w:r>
      <w:r w:rsidR="00446891" w:rsidRPr="002B7553">
        <w:rPr>
          <w:sz w:val="28"/>
          <w:szCs w:val="28"/>
          <w:lang w:val="en-GB"/>
        </w:rPr>
        <w:t>aw // Law. Journal of Higher School of Economics. 2014. № 1.</w:t>
      </w:r>
    </w:p>
    <w:p w:rsidR="00445F16" w:rsidRPr="002B7553" w:rsidRDefault="00445F16" w:rsidP="00AB32CB">
      <w:pPr>
        <w:numPr>
          <w:ilvl w:val="0"/>
          <w:numId w:val="41"/>
        </w:numPr>
        <w:spacing w:before="60" w:after="60"/>
        <w:jc w:val="both"/>
        <w:rPr>
          <w:sz w:val="28"/>
          <w:szCs w:val="28"/>
          <w:lang w:val="en-GB"/>
        </w:rPr>
      </w:pPr>
      <w:r w:rsidRPr="002B7553">
        <w:rPr>
          <w:sz w:val="28"/>
          <w:szCs w:val="28"/>
          <w:lang w:val="en-GB"/>
        </w:rPr>
        <w:t>KOLB, R. (2014). Advanced introduction to international humanitarian law. Edward Elgar Publishing.</w:t>
      </w:r>
    </w:p>
    <w:p w:rsidR="00182A5A" w:rsidRPr="002B7553" w:rsidRDefault="00445F16" w:rsidP="00AB32CB">
      <w:pPr>
        <w:numPr>
          <w:ilvl w:val="0"/>
          <w:numId w:val="41"/>
        </w:numPr>
        <w:spacing w:before="60" w:after="60"/>
        <w:jc w:val="both"/>
        <w:rPr>
          <w:sz w:val="28"/>
          <w:szCs w:val="28"/>
          <w:lang w:val="en-GB"/>
        </w:rPr>
      </w:pPr>
      <w:r w:rsidRPr="002B7553">
        <w:rPr>
          <w:sz w:val="28"/>
          <w:szCs w:val="28"/>
          <w:lang w:val="it-IT"/>
        </w:rPr>
        <w:t>KOLB, R., &amp;  GAGGIOLI, G. (2013) (E</w:t>
      </w:r>
      <w:r w:rsidR="00182A5A" w:rsidRPr="002B7553">
        <w:rPr>
          <w:sz w:val="28"/>
          <w:szCs w:val="28"/>
          <w:lang w:val="it-IT"/>
        </w:rPr>
        <w:t>ds.</w:t>
      </w:r>
      <w:r w:rsidRPr="002B7553">
        <w:rPr>
          <w:sz w:val="28"/>
          <w:szCs w:val="28"/>
          <w:lang w:val="it-IT"/>
        </w:rPr>
        <w:t>)</w:t>
      </w:r>
      <w:r w:rsidR="00182A5A" w:rsidRPr="002B7553">
        <w:rPr>
          <w:sz w:val="28"/>
          <w:szCs w:val="28"/>
          <w:lang w:val="it-IT"/>
        </w:rPr>
        <w:t> </w:t>
      </w:r>
      <w:r w:rsidR="00182A5A" w:rsidRPr="002B7553">
        <w:rPr>
          <w:sz w:val="28"/>
          <w:szCs w:val="28"/>
          <w:lang w:val="en-GB"/>
        </w:rPr>
        <w:t>Research handbook on human rights and humanitari</w:t>
      </w:r>
      <w:r w:rsidRPr="002B7553">
        <w:rPr>
          <w:sz w:val="28"/>
          <w:szCs w:val="28"/>
          <w:lang w:val="en-GB"/>
        </w:rPr>
        <w:t>an law. Edward Elgar Publishing</w:t>
      </w:r>
      <w:r w:rsidR="00182A5A" w:rsidRPr="002B7553">
        <w:rPr>
          <w:sz w:val="28"/>
          <w:szCs w:val="28"/>
          <w:lang w:val="en-GB"/>
        </w:rPr>
        <w:t>.</w:t>
      </w:r>
    </w:p>
    <w:p w:rsidR="00446891" w:rsidRPr="002B7553" w:rsidRDefault="00446891" w:rsidP="00446333">
      <w:pPr>
        <w:spacing w:before="60" w:after="60"/>
        <w:jc w:val="both"/>
        <w:rPr>
          <w:sz w:val="28"/>
          <w:szCs w:val="28"/>
          <w:lang w:val="en-GB"/>
        </w:rPr>
      </w:pPr>
    </w:p>
    <w:p w:rsidR="00446891" w:rsidRPr="002B7553" w:rsidRDefault="00E92A41" w:rsidP="00446333">
      <w:pPr>
        <w:spacing w:before="60" w:after="60"/>
        <w:jc w:val="both"/>
        <w:rPr>
          <w:b/>
          <w:sz w:val="28"/>
          <w:szCs w:val="28"/>
          <w:lang w:val="en-GB"/>
        </w:rPr>
      </w:pPr>
      <w:r w:rsidRPr="002B7553">
        <w:rPr>
          <w:b/>
          <w:sz w:val="28"/>
          <w:szCs w:val="28"/>
          <w:lang w:val="en-GB"/>
        </w:rPr>
        <w:t>Recommended further readings:</w:t>
      </w:r>
    </w:p>
    <w:p w:rsidR="00445F16" w:rsidRPr="002B7553" w:rsidRDefault="00445F16" w:rsidP="00446333">
      <w:pPr>
        <w:spacing w:before="60" w:after="60"/>
        <w:jc w:val="both"/>
        <w:rPr>
          <w:sz w:val="28"/>
          <w:szCs w:val="28"/>
          <w:lang w:val="en-GB"/>
        </w:rPr>
      </w:pPr>
      <w:r w:rsidRPr="002B7553">
        <w:rPr>
          <w:sz w:val="28"/>
          <w:szCs w:val="28"/>
          <w:lang w:val="en-GB"/>
        </w:rPr>
        <w:t xml:space="preserve">PICTET, J. S. (1985). Development and principles of international humanitarian law: course given in July 1982 at the University of Strasbourg as part of the courses organized by the International Institute of Human Rights (Vol. 2). </w:t>
      </w:r>
      <w:proofErr w:type="spellStart"/>
      <w:proofErr w:type="gramStart"/>
      <w:r w:rsidRPr="002B7553">
        <w:rPr>
          <w:sz w:val="28"/>
          <w:szCs w:val="28"/>
          <w:lang w:val="en-GB"/>
        </w:rPr>
        <w:t>Martinus</w:t>
      </w:r>
      <w:proofErr w:type="spellEnd"/>
      <w:r w:rsidRPr="002B7553">
        <w:rPr>
          <w:sz w:val="28"/>
          <w:szCs w:val="28"/>
          <w:lang w:val="en-GB"/>
        </w:rPr>
        <w:t xml:space="preserve"> </w:t>
      </w:r>
      <w:proofErr w:type="spellStart"/>
      <w:r w:rsidRPr="002B7553">
        <w:rPr>
          <w:sz w:val="28"/>
          <w:szCs w:val="28"/>
          <w:lang w:val="en-GB"/>
        </w:rPr>
        <w:t>Nijhoff</w:t>
      </w:r>
      <w:proofErr w:type="spellEnd"/>
      <w:r w:rsidRPr="002B7553">
        <w:rPr>
          <w:sz w:val="28"/>
          <w:szCs w:val="28"/>
          <w:lang w:val="en-GB"/>
        </w:rPr>
        <w:t xml:space="preserve"> Publishers.</w:t>
      </w:r>
      <w:proofErr w:type="gramEnd"/>
    </w:p>
    <w:p w:rsidR="00445F16" w:rsidRPr="002B7553" w:rsidRDefault="00445F16" w:rsidP="00446333">
      <w:pPr>
        <w:spacing w:before="60" w:after="60"/>
        <w:jc w:val="both"/>
        <w:rPr>
          <w:sz w:val="28"/>
          <w:szCs w:val="28"/>
          <w:lang w:val="en-GB"/>
        </w:rPr>
      </w:pPr>
      <w:proofErr w:type="gramStart"/>
      <w:r w:rsidRPr="002B7553">
        <w:rPr>
          <w:sz w:val="28"/>
          <w:szCs w:val="28"/>
          <w:lang w:val="en-GB"/>
        </w:rPr>
        <w:t>FLECK, D., BOTHE, M., &amp; FISCHER, H. (Eds.).</w:t>
      </w:r>
      <w:proofErr w:type="gramEnd"/>
      <w:r w:rsidRPr="002B7553">
        <w:rPr>
          <w:sz w:val="28"/>
          <w:szCs w:val="28"/>
          <w:lang w:val="en-GB"/>
        </w:rPr>
        <w:t xml:space="preserve"> (1999). </w:t>
      </w:r>
      <w:proofErr w:type="gramStart"/>
      <w:r w:rsidRPr="002B7553">
        <w:rPr>
          <w:sz w:val="28"/>
          <w:szCs w:val="28"/>
          <w:lang w:val="en-GB"/>
        </w:rPr>
        <w:t>The</w:t>
      </w:r>
      <w:proofErr w:type="gramEnd"/>
      <w:r w:rsidRPr="002B7553">
        <w:rPr>
          <w:sz w:val="28"/>
          <w:szCs w:val="28"/>
          <w:lang w:val="en-GB"/>
        </w:rPr>
        <w:t xml:space="preserve"> handbook of humanitarian law in armed conflicts. Oxford University Press, USA.</w:t>
      </w:r>
    </w:p>
    <w:p w:rsidR="00182A5A" w:rsidRPr="002B7553" w:rsidRDefault="00445F16" w:rsidP="00446333">
      <w:pPr>
        <w:spacing w:before="60" w:after="60"/>
        <w:jc w:val="both"/>
        <w:rPr>
          <w:sz w:val="28"/>
          <w:szCs w:val="28"/>
          <w:lang w:val="en-GB"/>
        </w:rPr>
      </w:pPr>
      <w:proofErr w:type="gramStart"/>
      <w:r w:rsidRPr="002B7553">
        <w:rPr>
          <w:sz w:val="28"/>
          <w:szCs w:val="28"/>
          <w:lang w:val="en-GB"/>
        </w:rPr>
        <w:lastRenderedPageBreak/>
        <w:t>PROVOST, R. (2002)</w:t>
      </w:r>
      <w:r w:rsidR="00182A5A" w:rsidRPr="002B7553">
        <w:rPr>
          <w:sz w:val="28"/>
          <w:szCs w:val="28"/>
          <w:lang w:val="en-GB"/>
        </w:rPr>
        <w:t>.</w:t>
      </w:r>
      <w:proofErr w:type="gramEnd"/>
      <w:r w:rsidR="00182A5A" w:rsidRPr="002B7553">
        <w:rPr>
          <w:sz w:val="28"/>
          <w:szCs w:val="28"/>
          <w:lang w:val="en-GB"/>
        </w:rPr>
        <w:t xml:space="preserve"> International Human Rights and Humanitarian Law (Cambridge Studies in International and Comparative Law). Cambridge: Cambridge University Press. </w:t>
      </w:r>
    </w:p>
    <w:p w:rsidR="00446891" w:rsidRPr="002B7553" w:rsidRDefault="00445F16" w:rsidP="00446333">
      <w:pPr>
        <w:spacing w:before="60" w:after="60"/>
        <w:jc w:val="both"/>
        <w:rPr>
          <w:sz w:val="28"/>
          <w:szCs w:val="28"/>
          <w:lang w:val="en-GB"/>
        </w:rPr>
      </w:pPr>
      <w:r w:rsidRPr="002B7553">
        <w:rPr>
          <w:sz w:val="28"/>
          <w:szCs w:val="28"/>
          <w:lang w:val="en-GB"/>
        </w:rPr>
        <w:t>RUSINOVA V.N.</w:t>
      </w:r>
      <w:r w:rsidR="00446891" w:rsidRPr="002B7553">
        <w:rPr>
          <w:sz w:val="28"/>
          <w:szCs w:val="28"/>
          <w:lang w:val="en-GB"/>
        </w:rPr>
        <w:t xml:space="preserve"> Human rights in armed conflicts: problems of the relationship between international humanitarian law and </w:t>
      </w:r>
      <w:r w:rsidR="007C733F" w:rsidRPr="002B7553">
        <w:rPr>
          <w:sz w:val="28"/>
          <w:szCs w:val="28"/>
          <w:lang w:val="en-GB"/>
        </w:rPr>
        <w:t>I</w:t>
      </w:r>
      <w:r w:rsidR="00446891" w:rsidRPr="002B7553">
        <w:rPr>
          <w:sz w:val="28"/>
          <w:szCs w:val="28"/>
          <w:lang w:val="en-GB"/>
        </w:rPr>
        <w:t xml:space="preserve">nternational </w:t>
      </w:r>
      <w:r w:rsidR="007C733F" w:rsidRPr="002B7553">
        <w:rPr>
          <w:sz w:val="28"/>
          <w:szCs w:val="28"/>
          <w:lang w:val="en-GB"/>
        </w:rPr>
        <w:t>H</w:t>
      </w:r>
      <w:r w:rsidR="00446891" w:rsidRPr="002B7553">
        <w:rPr>
          <w:sz w:val="28"/>
          <w:szCs w:val="28"/>
          <w:lang w:val="en-GB"/>
        </w:rPr>
        <w:t xml:space="preserve">uman </w:t>
      </w:r>
      <w:r w:rsidR="007C733F" w:rsidRPr="002B7553">
        <w:rPr>
          <w:sz w:val="28"/>
          <w:szCs w:val="28"/>
          <w:lang w:val="en-GB"/>
        </w:rPr>
        <w:t>R</w:t>
      </w:r>
      <w:r w:rsidR="00446891" w:rsidRPr="002B7553">
        <w:rPr>
          <w:sz w:val="28"/>
          <w:szCs w:val="28"/>
          <w:lang w:val="en-GB"/>
        </w:rPr>
        <w:t xml:space="preserve">ights </w:t>
      </w:r>
      <w:r w:rsidR="007C733F" w:rsidRPr="002B7553">
        <w:rPr>
          <w:sz w:val="28"/>
          <w:szCs w:val="28"/>
          <w:lang w:val="en-GB"/>
        </w:rPr>
        <w:t>L</w:t>
      </w:r>
      <w:r w:rsidR="00446891" w:rsidRPr="002B7553">
        <w:rPr>
          <w:sz w:val="28"/>
          <w:szCs w:val="28"/>
          <w:lang w:val="en-GB"/>
        </w:rPr>
        <w:t xml:space="preserve">aw. </w:t>
      </w:r>
      <w:proofErr w:type="gramStart"/>
      <w:r w:rsidR="00446891" w:rsidRPr="002B7553">
        <w:rPr>
          <w:sz w:val="28"/>
          <w:szCs w:val="28"/>
          <w:lang w:val="en-GB"/>
        </w:rPr>
        <w:t>M., 2015.</w:t>
      </w:r>
      <w:proofErr w:type="gramEnd"/>
    </w:p>
    <w:p w:rsidR="00445F16" w:rsidRPr="002B7553" w:rsidRDefault="00445F16" w:rsidP="00445F16">
      <w:pPr>
        <w:spacing w:before="60" w:after="60"/>
        <w:jc w:val="both"/>
        <w:rPr>
          <w:sz w:val="28"/>
          <w:szCs w:val="28"/>
          <w:lang w:val="en-GB"/>
        </w:rPr>
      </w:pPr>
      <w:r w:rsidRPr="002B7553">
        <w:rPr>
          <w:sz w:val="28"/>
          <w:szCs w:val="28"/>
          <w:lang w:val="en-GB"/>
        </w:rPr>
        <w:t>GOLDSMITH, J. (2013). How cyber changes the laws of war. European Journal of International Law, 24(1), 129-138.</w:t>
      </w:r>
    </w:p>
    <w:p w:rsidR="00445F16" w:rsidRPr="002B7553" w:rsidRDefault="00445F16" w:rsidP="00445F16">
      <w:pPr>
        <w:spacing w:before="60" w:after="60"/>
        <w:jc w:val="both"/>
        <w:rPr>
          <w:sz w:val="28"/>
          <w:szCs w:val="28"/>
          <w:lang w:val="en-GB"/>
        </w:rPr>
      </w:pPr>
      <w:proofErr w:type="gramStart"/>
      <w:r w:rsidRPr="002B7553">
        <w:rPr>
          <w:sz w:val="28"/>
          <w:szCs w:val="28"/>
          <w:lang w:val="en-GB"/>
        </w:rPr>
        <w:t>BOTHE, M. (2013).</w:t>
      </w:r>
      <w:proofErr w:type="gramEnd"/>
      <w:r w:rsidRPr="002B7553">
        <w:rPr>
          <w:sz w:val="28"/>
          <w:szCs w:val="28"/>
          <w:lang w:val="en-GB"/>
        </w:rPr>
        <w:t> </w:t>
      </w:r>
      <w:proofErr w:type="gramStart"/>
      <w:r w:rsidRPr="002B7553">
        <w:rPr>
          <w:sz w:val="28"/>
          <w:szCs w:val="28"/>
          <w:lang w:val="en-GB"/>
        </w:rPr>
        <w:t>The handbook of international humanitarian law.</w:t>
      </w:r>
      <w:proofErr w:type="gramEnd"/>
      <w:r w:rsidRPr="002B7553">
        <w:rPr>
          <w:sz w:val="28"/>
          <w:szCs w:val="28"/>
          <w:lang w:val="en-GB"/>
        </w:rPr>
        <w:t xml:space="preserve"> </w:t>
      </w:r>
      <w:proofErr w:type="gramStart"/>
      <w:r w:rsidRPr="002B7553">
        <w:rPr>
          <w:sz w:val="28"/>
          <w:szCs w:val="28"/>
          <w:lang w:val="en-GB"/>
        </w:rPr>
        <w:t>Oxford University Press.</w:t>
      </w:r>
      <w:proofErr w:type="gramEnd"/>
    </w:p>
    <w:p w:rsidR="00445F16" w:rsidRPr="002B7553" w:rsidRDefault="00445F16" w:rsidP="00445F16">
      <w:pPr>
        <w:spacing w:before="60" w:after="60"/>
        <w:jc w:val="both"/>
        <w:rPr>
          <w:sz w:val="28"/>
          <w:szCs w:val="28"/>
          <w:lang w:val="en-GB"/>
        </w:rPr>
      </w:pPr>
      <w:proofErr w:type="gramStart"/>
      <w:r w:rsidRPr="002B7553">
        <w:rPr>
          <w:sz w:val="28"/>
          <w:szCs w:val="28"/>
          <w:lang w:val="en-GB"/>
        </w:rPr>
        <w:t>WOLFRUM, R., &amp; FLECK, D. (1995).</w:t>
      </w:r>
      <w:proofErr w:type="gramEnd"/>
      <w:r w:rsidRPr="002B7553">
        <w:rPr>
          <w:sz w:val="28"/>
          <w:szCs w:val="28"/>
          <w:lang w:val="en-GB"/>
        </w:rPr>
        <w:t xml:space="preserve"> </w:t>
      </w:r>
      <w:proofErr w:type="gramStart"/>
      <w:r w:rsidRPr="002B7553">
        <w:rPr>
          <w:sz w:val="28"/>
          <w:szCs w:val="28"/>
          <w:lang w:val="en-GB"/>
        </w:rPr>
        <w:t>Enforcement of international humanitarian law.</w:t>
      </w:r>
      <w:proofErr w:type="gramEnd"/>
      <w:r w:rsidRPr="002B7553">
        <w:rPr>
          <w:sz w:val="28"/>
          <w:szCs w:val="28"/>
          <w:lang w:val="en-GB"/>
        </w:rPr>
        <w:t> </w:t>
      </w:r>
      <w:proofErr w:type="gramStart"/>
      <w:r w:rsidRPr="002B7553">
        <w:rPr>
          <w:sz w:val="28"/>
          <w:szCs w:val="28"/>
          <w:lang w:val="en-GB"/>
        </w:rPr>
        <w:t>The handbook of humanitarian law in armed conflicts.</w:t>
      </w:r>
      <w:proofErr w:type="gramEnd"/>
      <w:r w:rsidRPr="002B7553">
        <w:rPr>
          <w:sz w:val="28"/>
          <w:szCs w:val="28"/>
          <w:lang w:val="en-GB"/>
        </w:rPr>
        <w:t xml:space="preserve"> Oxford University Press, Oxford, 517-550.</w:t>
      </w:r>
    </w:p>
    <w:p w:rsidR="00FC5B9D" w:rsidRPr="002B7553" w:rsidRDefault="00FC5B9D" w:rsidP="00446333">
      <w:pPr>
        <w:autoSpaceDE w:val="0"/>
        <w:autoSpaceDN w:val="0"/>
        <w:adjustRightInd w:val="0"/>
        <w:spacing w:before="60" w:after="60"/>
        <w:jc w:val="both"/>
        <w:rPr>
          <w:color w:val="000000"/>
          <w:sz w:val="28"/>
          <w:szCs w:val="28"/>
          <w:lang w:val="en-US" w:eastAsia="it-IT"/>
        </w:rPr>
      </w:pPr>
    </w:p>
    <w:p w:rsidR="00446891" w:rsidRPr="002B7553" w:rsidRDefault="00B874DB" w:rsidP="00446333">
      <w:pPr>
        <w:spacing w:before="60" w:after="60"/>
        <w:jc w:val="both"/>
        <w:rPr>
          <w:b/>
          <w:sz w:val="28"/>
          <w:szCs w:val="28"/>
          <w:lang w:val="en-US"/>
        </w:rPr>
      </w:pPr>
      <w:r w:rsidRPr="002B7553">
        <w:rPr>
          <w:b/>
          <w:sz w:val="28"/>
          <w:szCs w:val="28"/>
          <w:lang w:val="en-US"/>
        </w:rPr>
        <w:t>Case Law</w:t>
      </w:r>
      <w:r w:rsidR="00446891" w:rsidRPr="002B7553">
        <w:rPr>
          <w:b/>
          <w:sz w:val="28"/>
          <w:szCs w:val="28"/>
          <w:lang w:val="en-US"/>
        </w:rPr>
        <w:t>:</w:t>
      </w:r>
    </w:p>
    <w:p w:rsidR="00FC5B9D" w:rsidRPr="002B7553" w:rsidRDefault="00FC5B9D" w:rsidP="00446333">
      <w:pPr>
        <w:spacing w:before="60" w:after="60"/>
        <w:jc w:val="both"/>
        <w:rPr>
          <w:sz w:val="28"/>
          <w:szCs w:val="28"/>
          <w:lang w:val="en-GB"/>
        </w:rPr>
      </w:pPr>
      <w:r w:rsidRPr="002B7553">
        <w:rPr>
          <w:sz w:val="28"/>
          <w:szCs w:val="28"/>
          <w:lang w:val="en-GB"/>
        </w:rPr>
        <w:t xml:space="preserve">International Criminal Tribunal for the former Yugoslavia (ICTY), Prosecutor v. </w:t>
      </w:r>
      <w:proofErr w:type="spellStart"/>
      <w:r w:rsidRPr="002B7553">
        <w:rPr>
          <w:sz w:val="28"/>
          <w:szCs w:val="28"/>
          <w:lang w:val="en-GB"/>
        </w:rPr>
        <w:t>Dusko</w:t>
      </w:r>
      <w:proofErr w:type="spellEnd"/>
      <w:r w:rsidRPr="002B7553">
        <w:rPr>
          <w:sz w:val="28"/>
          <w:szCs w:val="28"/>
          <w:lang w:val="en-GB"/>
        </w:rPr>
        <w:t xml:space="preserve"> </w:t>
      </w:r>
      <w:proofErr w:type="spellStart"/>
      <w:r w:rsidRPr="002B7553">
        <w:rPr>
          <w:sz w:val="28"/>
          <w:szCs w:val="28"/>
          <w:lang w:val="en-GB"/>
        </w:rPr>
        <w:t>Tadic</w:t>
      </w:r>
      <w:proofErr w:type="spellEnd"/>
      <w:r w:rsidRPr="002B7553">
        <w:rPr>
          <w:sz w:val="28"/>
          <w:szCs w:val="28"/>
          <w:lang w:val="en-GB"/>
        </w:rPr>
        <w:t xml:space="preserve"> (Appeal Judgement), IT-94-1-A, 15 July 1999</w:t>
      </w:r>
    </w:p>
    <w:p w:rsidR="00345B54" w:rsidRPr="002B7553" w:rsidRDefault="00FC5B9D" w:rsidP="00446333">
      <w:pPr>
        <w:spacing w:before="60" w:after="60"/>
        <w:jc w:val="both"/>
        <w:rPr>
          <w:sz w:val="28"/>
          <w:szCs w:val="28"/>
          <w:lang w:val="en-GB"/>
        </w:rPr>
      </w:pPr>
      <w:r w:rsidRPr="002B7553">
        <w:rPr>
          <w:sz w:val="28"/>
          <w:szCs w:val="28"/>
          <w:lang w:val="en-GB"/>
        </w:rPr>
        <w:t>ICJ, Legal Consequences of the Construction of a Wall in the Occupied Palestinian Territory, hereafter ‘Wall Case’, Advisory Opinion of 9 July 2004, §§70-80; 114-124; 132-163</w:t>
      </w:r>
    </w:p>
    <w:p w:rsidR="004921DB" w:rsidRPr="002B7553" w:rsidRDefault="004921DB" w:rsidP="00446333">
      <w:pPr>
        <w:spacing w:before="60" w:after="60"/>
        <w:jc w:val="both"/>
        <w:rPr>
          <w:sz w:val="28"/>
          <w:szCs w:val="28"/>
          <w:lang w:val="en-US"/>
        </w:rPr>
      </w:pPr>
    </w:p>
    <w:p w:rsidR="00446891" w:rsidRPr="002B7553" w:rsidRDefault="00345B54" w:rsidP="00446333">
      <w:pPr>
        <w:spacing w:before="60" w:after="60"/>
        <w:jc w:val="both"/>
        <w:rPr>
          <w:b/>
          <w:sz w:val="28"/>
          <w:szCs w:val="28"/>
          <w:lang w:val="en-US"/>
        </w:rPr>
      </w:pPr>
      <w:r w:rsidRPr="002B7553">
        <w:rPr>
          <w:b/>
          <w:sz w:val="28"/>
          <w:szCs w:val="28"/>
          <w:lang w:val="en-US"/>
        </w:rPr>
        <w:t xml:space="preserve">Main </w:t>
      </w:r>
      <w:r w:rsidR="00446891" w:rsidRPr="002B7553">
        <w:rPr>
          <w:b/>
          <w:sz w:val="28"/>
          <w:szCs w:val="28"/>
          <w:lang w:val="en-US"/>
        </w:rPr>
        <w:t>questions:</w:t>
      </w:r>
    </w:p>
    <w:p w:rsidR="00446891" w:rsidRPr="002B7553" w:rsidRDefault="00345B54" w:rsidP="00AB32CB">
      <w:pPr>
        <w:numPr>
          <w:ilvl w:val="0"/>
          <w:numId w:val="42"/>
        </w:numPr>
        <w:spacing w:before="60" w:after="60"/>
        <w:jc w:val="both"/>
        <w:rPr>
          <w:sz w:val="28"/>
          <w:szCs w:val="28"/>
          <w:lang w:val="en-GB"/>
        </w:rPr>
      </w:pPr>
      <w:r w:rsidRPr="002B7553">
        <w:rPr>
          <w:sz w:val="28"/>
          <w:szCs w:val="28"/>
          <w:lang w:val="en-GB"/>
        </w:rPr>
        <w:t>D</w:t>
      </w:r>
      <w:r w:rsidR="000A01B3" w:rsidRPr="002B7553">
        <w:rPr>
          <w:sz w:val="28"/>
          <w:szCs w:val="28"/>
          <w:lang w:val="en-GB"/>
        </w:rPr>
        <w:t>escribe the historical background</w:t>
      </w:r>
      <w:r w:rsidRPr="002B7553">
        <w:rPr>
          <w:sz w:val="28"/>
          <w:szCs w:val="28"/>
          <w:lang w:val="en-GB"/>
        </w:rPr>
        <w:t xml:space="preserve"> of IHL</w:t>
      </w:r>
    </w:p>
    <w:p w:rsidR="00345B54" w:rsidRPr="002B7553" w:rsidRDefault="00345B54" w:rsidP="00AB32CB">
      <w:pPr>
        <w:numPr>
          <w:ilvl w:val="0"/>
          <w:numId w:val="42"/>
        </w:numPr>
        <w:spacing w:before="60" w:after="60"/>
        <w:jc w:val="both"/>
        <w:rPr>
          <w:sz w:val="28"/>
          <w:szCs w:val="28"/>
          <w:lang w:val="en-GB"/>
        </w:rPr>
      </w:pPr>
      <w:r w:rsidRPr="002B7553">
        <w:rPr>
          <w:sz w:val="28"/>
          <w:szCs w:val="28"/>
          <w:lang w:val="en-GB"/>
        </w:rPr>
        <w:t>Which is the</w:t>
      </w:r>
      <w:r w:rsidR="0005379D" w:rsidRPr="002B7553">
        <w:rPr>
          <w:sz w:val="28"/>
          <w:szCs w:val="28"/>
          <w:lang w:val="en-GB"/>
        </w:rPr>
        <w:t xml:space="preserve"> difference between the Law of International Armed Conflict</w:t>
      </w:r>
      <w:r w:rsidRPr="002B7553">
        <w:rPr>
          <w:sz w:val="28"/>
          <w:szCs w:val="28"/>
          <w:lang w:val="en-GB"/>
        </w:rPr>
        <w:t xml:space="preserve"> and the Geneva Law?</w:t>
      </w:r>
    </w:p>
    <w:p w:rsidR="00345B54" w:rsidRPr="002B7553" w:rsidRDefault="00345B54" w:rsidP="00AB32CB">
      <w:pPr>
        <w:numPr>
          <w:ilvl w:val="0"/>
          <w:numId w:val="42"/>
        </w:numPr>
        <w:spacing w:before="60" w:after="60"/>
        <w:jc w:val="both"/>
        <w:rPr>
          <w:sz w:val="28"/>
          <w:szCs w:val="28"/>
          <w:lang w:val="en-GB"/>
        </w:rPr>
      </w:pPr>
      <w:r w:rsidRPr="002B7553">
        <w:rPr>
          <w:sz w:val="28"/>
          <w:szCs w:val="28"/>
          <w:lang w:val="en-GB"/>
        </w:rPr>
        <w:t xml:space="preserve">List the main sources of </w:t>
      </w:r>
      <w:r w:rsidR="0005379D" w:rsidRPr="002B7553">
        <w:rPr>
          <w:sz w:val="28"/>
          <w:szCs w:val="28"/>
          <w:lang w:val="en-GB"/>
        </w:rPr>
        <w:t>International Humanitarian Law</w:t>
      </w:r>
      <w:r w:rsidRPr="002B7553">
        <w:rPr>
          <w:sz w:val="28"/>
          <w:szCs w:val="28"/>
          <w:lang w:val="en-GB"/>
        </w:rPr>
        <w:t>.</w:t>
      </w:r>
    </w:p>
    <w:p w:rsidR="00345B54" w:rsidRPr="002B7553" w:rsidRDefault="0005379D" w:rsidP="00AB32CB">
      <w:pPr>
        <w:numPr>
          <w:ilvl w:val="0"/>
          <w:numId w:val="42"/>
        </w:numPr>
        <w:spacing w:before="60" w:after="60"/>
        <w:jc w:val="both"/>
        <w:rPr>
          <w:sz w:val="28"/>
          <w:szCs w:val="28"/>
          <w:lang w:val="en-GB"/>
        </w:rPr>
      </w:pPr>
      <w:r w:rsidRPr="002B7553">
        <w:rPr>
          <w:sz w:val="28"/>
          <w:szCs w:val="28"/>
          <w:lang w:val="en-GB"/>
        </w:rPr>
        <w:t>What is the III</w:t>
      </w:r>
      <w:r w:rsidR="00345B54" w:rsidRPr="002B7553">
        <w:rPr>
          <w:sz w:val="28"/>
          <w:szCs w:val="28"/>
          <w:lang w:val="en-GB"/>
        </w:rPr>
        <w:t xml:space="preserve"> Geneva Convention about?</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 xml:space="preserve">What are the basic principles of </w:t>
      </w:r>
      <w:r w:rsidR="0005379D" w:rsidRPr="002B7553">
        <w:rPr>
          <w:sz w:val="28"/>
          <w:szCs w:val="28"/>
          <w:lang w:val="en-GB"/>
        </w:rPr>
        <w:t>International Humanitarian Law</w:t>
      </w:r>
      <w:r w:rsidRPr="002B7553">
        <w:rPr>
          <w:sz w:val="28"/>
          <w:szCs w:val="28"/>
          <w:lang w:val="en-GB"/>
        </w:rPr>
        <w:t>?</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 xml:space="preserve">What conflicts </w:t>
      </w:r>
      <w:r w:rsidR="0005379D" w:rsidRPr="002B7553">
        <w:rPr>
          <w:sz w:val="28"/>
          <w:szCs w:val="28"/>
          <w:lang w:val="en-GB"/>
        </w:rPr>
        <w:t>are qualified</w:t>
      </w:r>
      <w:r w:rsidRPr="002B7553">
        <w:rPr>
          <w:sz w:val="28"/>
          <w:szCs w:val="28"/>
          <w:lang w:val="en-GB"/>
        </w:rPr>
        <w:t xml:space="preserve"> as </w:t>
      </w:r>
      <w:r w:rsidR="006862E9" w:rsidRPr="002B7553">
        <w:rPr>
          <w:sz w:val="28"/>
          <w:szCs w:val="28"/>
          <w:lang w:val="en-GB"/>
        </w:rPr>
        <w:t>“</w:t>
      </w:r>
      <w:r w:rsidRPr="002B7553">
        <w:rPr>
          <w:sz w:val="28"/>
          <w:szCs w:val="28"/>
          <w:lang w:val="en-GB"/>
        </w:rPr>
        <w:t>armed conflicts of an international character</w:t>
      </w:r>
      <w:r w:rsidR="006862E9" w:rsidRPr="002B7553">
        <w:rPr>
          <w:sz w:val="28"/>
          <w:szCs w:val="28"/>
          <w:lang w:val="en-GB"/>
        </w:rPr>
        <w:t>”</w:t>
      </w:r>
      <w:r w:rsidRPr="002B7553">
        <w:rPr>
          <w:sz w:val="28"/>
          <w:szCs w:val="28"/>
          <w:lang w:val="en-GB"/>
        </w:rPr>
        <w:t>?</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 xml:space="preserve">What </w:t>
      </w:r>
      <w:r w:rsidR="006A2B4E" w:rsidRPr="002B7553">
        <w:rPr>
          <w:sz w:val="28"/>
          <w:szCs w:val="28"/>
          <w:lang w:val="en-GB"/>
        </w:rPr>
        <w:t xml:space="preserve">norms are applicable </w:t>
      </w:r>
      <w:r w:rsidR="0005379D" w:rsidRPr="002B7553">
        <w:rPr>
          <w:sz w:val="28"/>
          <w:szCs w:val="28"/>
          <w:lang w:val="en-GB"/>
        </w:rPr>
        <w:t xml:space="preserve">to </w:t>
      </w:r>
      <w:r w:rsidR="006862E9" w:rsidRPr="002B7553">
        <w:rPr>
          <w:sz w:val="28"/>
          <w:szCs w:val="28"/>
          <w:lang w:val="en-GB"/>
        </w:rPr>
        <w:t>“</w:t>
      </w:r>
      <w:r w:rsidRPr="002B7553">
        <w:rPr>
          <w:sz w:val="28"/>
          <w:szCs w:val="28"/>
          <w:lang w:val="en-GB"/>
        </w:rPr>
        <w:t>non-international armed conflict</w:t>
      </w:r>
      <w:r w:rsidR="006862E9" w:rsidRPr="002B7553">
        <w:rPr>
          <w:noProof/>
          <w:sz w:val="28"/>
          <w:szCs w:val="28"/>
          <w:lang w:val="en-GB"/>
        </w:rPr>
        <w:t>”</w:t>
      </w:r>
      <w:r w:rsidRPr="002B7553">
        <w:rPr>
          <w:noProof/>
          <w:sz w:val="28"/>
          <w:szCs w:val="28"/>
          <w:lang w:val="en-GB"/>
        </w:rPr>
        <w:t xml:space="preserve"> ?</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 xml:space="preserve">Give the definition of </w:t>
      </w:r>
      <w:r w:rsidR="006862E9" w:rsidRPr="002B7553">
        <w:rPr>
          <w:sz w:val="28"/>
          <w:szCs w:val="28"/>
          <w:lang w:val="en-GB"/>
        </w:rPr>
        <w:t>“</w:t>
      </w:r>
      <w:proofErr w:type="spellStart"/>
      <w:r w:rsidRPr="002B7553">
        <w:rPr>
          <w:sz w:val="28"/>
          <w:szCs w:val="28"/>
          <w:lang w:val="en-GB"/>
        </w:rPr>
        <w:t>theater</w:t>
      </w:r>
      <w:proofErr w:type="spellEnd"/>
      <w:r w:rsidRPr="002B7553">
        <w:rPr>
          <w:sz w:val="28"/>
          <w:szCs w:val="28"/>
          <w:lang w:val="en-GB"/>
        </w:rPr>
        <w:t xml:space="preserve"> of war</w:t>
      </w:r>
      <w:r w:rsidR="006862E9" w:rsidRPr="002B7553">
        <w:rPr>
          <w:sz w:val="28"/>
          <w:szCs w:val="28"/>
          <w:lang w:val="en-GB"/>
        </w:rPr>
        <w:t>”</w:t>
      </w:r>
      <w:r w:rsidRPr="002B7553">
        <w:rPr>
          <w:sz w:val="28"/>
          <w:szCs w:val="28"/>
          <w:lang w:val="en-GB"/>
        </w:rPr>
        <w:t xml:space="preserve"> and </w:t>
      </w:r>
      <w:r w:rsidR="006862E9" w:rsidRPr="002B7553">
        <w:rPr>
          <w:sz w:val="28"/>
          <w:szCs w:val="28"/>
          <w:lang w:val="en-GB"/>
        </w:rPr>
        <w:t>“</w:t>
      </w:r>
      <w:proofErr w:type="spellStart"/>
      <w:r w:rsidRPr="002B7553">
        <w:rPr>
          <w:sz w:val="28"/>
          <w:szCs w:val="28"/>
          <w:lang w:val="en-GB"/>
        </w:rPr>
        <w:t>theater</w:t>
      </w:r>
      <w:proofErr w:type="spellEnd"/>
      <w:r w:rsidRPr="002B7553">
        <w:rPr>
          <w:sz w:val="28"/>
          <w:szCs w:val="28"/>
          <w:lang w:val="en-GB"/>
        </w:rPr>
        <w:t xml:space="preserve"> of military operations.</w:t>
      </w:r>
      <w:r w:rsidR="006862E9" w:rsidRPr="002B7553">
        <w:rPr>
          <w:sz w:val="28"/>
          <w:szCs w:val="28"/>
          <w:lang w:val="en-GB"/>
        </w:rPr>
        <w:t>”</w:t>
      </w:r>
    </w:p>
    <w:p w:rsidR="0005379D" w:rsidRPr="002B7553" w:rsidRDefault="0005379D" w:rsidP="00AB32CB">
      <w:pPr>
        <w:numPr>
          <w:ilvl w:val="0"/>
          <w:numId w:val="42"/>
        </w:numPr>
        <w:spacing w:before="60" w:after="60"/>
        <w:jc w:val="both"/>
        <w:rPr>
          <w:sz w:val="28"/>
          <w:szCs w:val="28"/>
          <w:lang w:val="en-GB"/>
        </w:rPr>
      </w:pPr>
      <w:r w:rsidRPr="002B7553">
        <w:rPr>
          <w:sz w:val="28"/>
          <w:szCs w:val="28"/>
          <w:lang w:val="en-GB"/>
        </w:rPr>
        <w:t xml:space="preserve">Explain in what </w:t>
      </w:r>
      <w:r w:rsidRPr="002B7553">
        <w:rPr>
          <w:noProof/>
          <w:sz w:val="28"/>
          <w:szCs w:val="28"/>
          <w:lang w:val="en-GB"/>
        </w:rPr>
        <w:t>consist</w:t>
      </w:r>
      <w:r w:rsidR="00725C4E" w:rsidRPr="002B7553">
        <w:rPr>
          <w:noProof/>
          <w:sz w:val="28"/>
          <w:szCs w:val="28"/>
          <w:lang w:val="en-GB"/>
        </w:rPr>
        <w:t>s</w:t>
      </w:r>
      <w:r w:rsidRPr="002B7553">
        <w:rPr>
          <w:sz w:val="28"/>
          <w:szCs w:val="28"/>
          <w:lang w:val="en-GB"/>
        </w:rPr>
        <w:t xml:space="preserve"> the principle of distinction</w:t>
      </w:r>
    </w:p>
    <w:p w:rsidR="0005379D" w:rsidRPr="002B7553" w:rsidRDefault="0005379D" w:rsidP="00AB32CB">
      <w:pPr>
        <w:numPr>
          <w:ilvl w:val="0"/>
          <w:numId w:val="42"/>
        </w:numPr>
        <w:spacing w:before="60" w:after="60"/>
        <w:jc w:val="both"/>
        <w:rPr>
          <w:sz w:val="28"/>
          <w:szCs w:val="28"/>
          <w:lang w:val="en-GB"/>
        </w:rPr>
      </w:pPr>
      <w:r w:rsidRPr="002B7553">
        <w:rPr>
          <w:sz w:val="28"/>
          <w:szCs w:val="28"/>
          <w:lang w:val="en-GB"/>
        </w:rPr>
        <w:t>Combatants, civilians</w:t>
      </w:r>
      <w:r w:rsidR="00725C4E"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w:t>
      </w:r>
      <w:r w:rsidRPr="002B7553">
        <w:rPr>
          <w:i/>
          <w:sz w:val="28"/>
          <w:szCs w:val="28"/>
          <w:lang w:val="en-GB"/>
        </w:rPr>
        <w:t>hors de combat</w:t>
      </w:r>
      <w:r w:rsidRPr="002B7553">
        <w:rPr>
          <w:sz w:val="28"/>
          <w:szCs w:val="28"/>
          <w:lang w:val="en-GB"/>
        </w:rPr>
        <w:t xml:space="preserve"> who is protected under the IV Geneva Convention?</w:t>
      </w:r>
    </w:p>
    <w:p w:rsidR="0005379D" w:rsidRPr="002B7553" w:rsidRDefault="0005379D" w:rsidP="00AB32CB">
      <w:pPr>
        <w:numPr>
          <w:ilvl w:val="0"/>
          <w:numId w:val="42"/>
        </w:numPr>
        <w:spacing w:before="60" w:after="60"/>
        <w:jc w:val="both"/>
        <w:rPr>
          <w:sz w:val="28"/>
          <w:szCs w:val="28"/>
          <w:lang w:val="en-GB"/>
        </w:rPr>
      </w:pPr>
      <w:r w:rsidRPr="002B7553">
        <w:rPr>
          <w:sz w:val="28"/>
          <w:szCs w:val="28"/>
          <w:lang w:val="en-GB"/>
        </w:rPr>
        <w:t xml:space="preserve">What does levee </w:t>
      </w:r>
      <w:proofErr w:type="spellStart"/>
      <w:r w:rsidRPr="002B7553">
        <w:rPr>
          <w:sz w:val="28"/>
          <w:szCs w:val="28"/>
          <w:lang w:val="en-GB"/>
        </w:rPr>
        <w:t>en</w:t>
      </w:r>
      <w:proofErr w:type="spellEnd"/>
      <w:r w:rsidRPr="002B7553">
        <w:rPr>
          <w:sz w:val="28"/>
          <w:szCs w:val="28"/>
          <w:lang w:val="en-GB"/>
        </w:rPr>
        <w:t xml:space="preserve"> mass mean?</w:t>
      </w:r>
    </w:p>
    <w:p w:rsidR="00446891" w:rsidRPr="002B7553" w:rsidRDefault="006A2B4E" w:rsidP="00AB32CB">
      <w:pPr>
        <w:numPr>
          <w:ilvl w:val="0"/>
          <w:numId w:val="42"/>
        </w:numPr>
        <w:spacing w:before="60" w:after="60"/>
        <w:jc w:val="both"/>
        <w:rPr>
          <w:sz w:val="28"/>
          <w:szCs w:val="28"/>
          <w:lang w:val="en-GB"/>
        </w:rPr>
      </w:pPr>
      <w:r w:rsidRPr="002B7553">
        <w:rPr>
          <w:sz w:val="28"/>
          <w:szCs w:val="28"/>
          <w:lang w:val="en-GB"/>
        </w:rPr>
        <w:t xml:space="preserve">What </w:t>
      </w:r>
      <w:r w:rsidR="00725C4E" w:rsidRPr="002B7553">
        <w:rPr>
          <w:noProof/>
          <w:sz w:val="28"/>
          <w:szCs w:val="28"/>
          <w:lang w:val="en-GB"/>
        </w:rPr>
        <w:t xml:space="preserve">are </w:t>
      </w:r>
      <w:r w:rsidRPr="002B7553">
        <w:rPr>
          <w:sz w:val="28"/>
          <w:szCs w:val="28"/>
          <w:lang w:val="en-GB"/>
        </w:rPr>
        <w:t xml:space="preserve">considered as a </w:t>
      </w:r>
      <w:r w:rsidR="00446891" w:rsidRPr="002B7553">
        <w:rPr>
          <w:sz w:val="28"/>
          <w:szCs w:val="28"/>
          <w:lang w:val="en-GB"/>
        </w:rPr>
        <w:t>prohibited means and methods of warfare?</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 xml:space="preserve">Expand the concept of </w:t>
      </w:r>
      <w:r w:rsidR="006862E9" w:rsidRPr="002B7553">
        <w:rPr>
          <w:sz w:val="28"/>
          <w:szCs w:val="28"/>
          <w:lang w:val="en-GB"/>
        </w:rPr>
        <w:t>“</w:t>
      </w:r>
      <w:r w:rsidRPr="002B7553">
        <w:rPr>
          <w:sz w:val="28"/>
          <w:szCs w:val="28"/>
          <w:lang w:val="en-GB"/>
        </w:rPr>
        <w:t>military object.</w:t>
      </w:r>
      <w:r w:rsidR="006862E9" w:rsidRPr="002B7553">
        <w:rPr>
          <w:sz w:val="28"/>
          <w:szCs w:val="28"/>
          <w:lang w:val="en-GB"/>
        </w:rPr>
        <w:t>”</w:t>
      </w:r>
    </w:p>
    <w:p w:rsidR="00446891" w:rsidRPr="002B7553" w:rsidRDefault="006A2B4E" w:rsidP="00AB32CB">
      <w:pPr>
        <w:numPr>
          <w:ilvl w:val="0"/>
          <w:numId w:val="42"/>
        </w:numPr>
        <w:spacing w:before="60" w:after="60"/>
        <w:jc w:val="both"/>
        <w:rPr>
          <w:sz w:val="28"/>
          <w:szCs w:val="28"/>
          <w:lang w:val="en-GB"/>
        </w:rPr>
      </w:pPr>
      <w:r w:rsidRPr="002B7553">
        <w:rPr>
          <w:sz w:val="28"/>
          <w:szCs w:val="28"/>
          <w:lang w:val="en-GB"/>
        </w:rPr>
        <w:lastRenderedPageBreak/>
        <w:t xml:space="preserve">What </w:t>
      </w:r>
      <w:r w:rsidR="00725C4E" w:rsidRPr="002B7553">
        <w:rPr>
          <w:noProof/>
          <w:sz w:val="28"/>
          <w:szCs w:val="28"/>
          <w:lang w:val="en-GB"/>
        </w:rPr>
        <w:t>is</w:t>
      </w:r>
      <w:r w:rsidR="00446891" w:rsidRPr="002B7553">
        <w:rPr>
          <w:sz w:val="28"/>
          <w:szCs w:val="28"/>
          <w:lang w:val="en-GB"/>
        </w:rPr>
        <w:t xml:space="preserve"> the content of the principle of proportionality in international humanitarian law?</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What precautions should be taken by parties to an armed conflict?</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What is meant by neutrality in the war? Expand the rights and obligations of neutral and belligerent states in relation to each other.</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 xml:space="preserve">What is the status of </w:t>
      </w:r>
      <w:r w:rsidR="006862E9" w:rsidRPr="002B7553">
        <w:rPr>
          <w:sz w:val="28"/>
          <w:szCs w:val="28"/>
          <w:lang w:val="en-GB"/>
        </w:rPr>
        <w:t>“</w:t>
      </w:r>
      <w:r w:rsidRPr="002B7553">
        <w:rPr>
          <w:sz w:val="28"/>
          <w:szCs w:val="28"/>
          <w:lang w:val="en-GB"/>
        </w:rPr>
        <w:t>war victims</w:t>
      </w:r>
      <w:r w:rsidR="006862E9" w:rsidRPr="002B7553">
        <w:rPr>
          <w:sz w:val="28"/>
          <w:szCs w:val="28"/>
          <w:lang w:val="en-GB"/>
        </w:rPr>
        <w:t>”</w:t>
      </w:r>
      <w:r w:rsidRPr="002B7553">
        <w:rPr>
          <w:sz w:val="28"/>
          <w:szCs w:val="28"/>
          <w:lang w:val="en-GB"/>
        </w:rPr>
        <w:t>?</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What is the content of the military occupation regime?</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What norms are devoted to the protection of cultural property during armed conflicts?</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What are the ways to end the war and what international legal consequences does it entail?</w:t>
      </w:r>
    </w:p>
    <w:p w:rsidR="00446891" w:rsidRPr="002B7553" w:rsidRDefault="00446891" w:rsidP="00AB32CB">
      <w:pPr>
        <w:numPr>
          <w:ilvl w:val="0"/>
          <w:numId w:val="42"/>
        </w:numPr>
        <w:spacing w:before="60" w:after="60"/>
        <w:jc w:val="both"/>
        <w:rPr>
          <w:sz w:val="28"/>
          <w:szCs w:val="28"/>
          <w:lang w:val="en-GB"/>
        </w:rPr>
      </w:pPr>
      <w:r w:rsidRPr="002B7553">
        <w:rPr>
          <w:sz w:val="28"/>
          <w:szCs w:val="28"/>
          <w:lang w:val="en-GB"/>
        </w:rPr>
        <w:t>What are the features of the international legal regulation of non-international armed conflicts?</w:t>
      </w:r>
    </w:p>
    <w:p w:rsidR="00C82EFB" w:rsidRPr="002B7553" w:rsidRDefault="00446891" w:rsidP="00AB32CB">
      <w:pPr>
        <w:numPr>
          <w:ilvl w:val="0"/>
          <w:numId w:val="42"/>
        </w:numPr>
        <w:spacing w:before="60" w:after="60"/>
        <w:jc w:val="both"/>
        <w:rPr>
          <w:sz w:val="28"/>
          <w:szCs w:val="28"/>
          <w:lang w:val="en-GB"/>
        </w:rPr>
      </w:pPr>
      <w:r w:rsidRPr="002B7553">
        <w:rPr>
          <w:sz w:val="28"/>
          <w:szCs w:val="28"/>
          <w:lang w:val="en-GB"/>
        </w:rPr>
        <w:t xml:space="preserve">How do the norms of international humanitarian law and </w:t>
      </w:r>
      <w:r w:rsidR="007C733F" w:rsidRPr="002B7553">
        <w:rPr>
          <w:sz w:val="28"/>
          <w:szCs w:val="28"/>
          <w:lang w:val="en-GB"/>
        </w:rPr>
        <w:t>I</w:t>
      </w:r>
      <w:r w:rsidRPr="002B7553">
        <w:rPr>
          <w:sz w:val="28"/>
          <w:szCs w:val="28"/>
          <w:lang w:val="en-GB"/>
        </w:rPr>
        <w:t xml:space="preserve">nternational </w:t>
      </w:r>
      <w:r w:rsidR="007C733F" w:rsidRPr="002B7553">
        <w:rPr>
          <w:sz w:val="28"/>
          <w:szCs w:val="28"/>
          <w:lang w:val="en-GB"/>
        </w:rPr>
        <w:t>H</w:t>
      </w:r>
      <w:r w:rsidRPr="002B7553">
        <w:rPr>
          <w:sz w:val="28"/>
          <w:szCs w:val="28"/>
          <w:lang w:val="en-GB"/>
        </w:rPr>
        <w:t xml:space="preserve">uman </w:t>
      </w:r>
      <w:r w:rsidR="007C733F" w:rsidRPr="002B7553">
        <w:rPr>
          <w:sz w:val="28"/>
          <w:szCs w:val="28"/>
          <w:lang w:val="en-GB"/>
        </w:rPr>
        <w:t>R</w:t>
      </w:r>
      <w:r w:rsidRPr="002B7553">
        <w:rPr>
          <w:sz w:val="28"/>
          <w:szCs w:val="28"/>
          <w:lang w:val="en-GB"/>
        </w:rPr>
        <w:t xml:space="preserve">ights </w:t>
      </w:r>
      <w:r w:rsidR="007C733F" w:rsidRPr="002B7553">
        <w:rPr>
          <w:sz w:val="28"/>
          <w:szCs w:val="28"/>
          <w:lang w:val="en-GB"/>
        </w:rPr>
        <w:t>L</w:t>
      </w:r>
      <w:r w:rsidRPr="002B7553">
        <w:rPr>
          <w:sz w:val="28"/>
          <w:szCs w:val="28"/>
          <w:lang w:val="en-GB"/>
        </w:rPr>
        <w:t>aw correlate?</w:t>
      </w:r>
    </w:p>
    <w:p w:rsidR="00446891" w:rsidRPr="002B7553" w:rsidRDefault="00446891" w:rsidP="00446333">
      <w:pPr>
        <w:spacing w:before="60" w:after="60"/>
        <w:jc w:val="both"/>
        <w:rPr>
          <w:sz w:val="28"/>
          <w:szCs w:val="28"/>
          <w:lang w:val="en-US"/>
        </w:rPr>
      </w:pPr>
    </w:p>
    <w:p w:rsidR="00C82EFB" w:rsidRPr="002B7553" w:rsidRDefault="00446891" w:rsidP="00446333">
      <w:pPr>
        <w:spacing w:before="60" w:after="60"/>
        <w:jc w:val="both"/>
        <w:rPr>
          <w:b/>
          <w:sz w:val="28"/>
          <w:szCs w:val="28"/>
          <w:lang w:val="en-US"/>
        </w:rPr>
      </w:pPr>
      <w:r w:rsidRPr="002B7553">
        <w:rPr>
          <w:b/>
          <w:sz w:val="28"/>
          <w:szCs w:val="28"/>
          <w:lang w:val="en-US"/>
        </w:rPr>
        <w:t>Lesson 15</w:t>
      </w:r>
      <w:r w:rsidR="0005379D" w:rsidRPr="002B7553">
        <w:rPr>
          <w:b/>
          <w:sz w:val="28"/>
          <w:szCs w:val="28"/>
          <w:lang w:val="en-US"/>
        </w:rPr>
        <w:t xml:space="preserve"> - </w:t>
      </w:r>
      <w:r w:rsidR="00480BB6" w:rsidRPr="002B7553">
        <w:rPr>
          <w:b/>
          <w:sz w:val="28"/>
          <w:szCs w:val="28"/>
          <w:lang w:val="en-US"/>
        </w:rPr>
        <w:t xml:space="preserve">International </w:t>
      </w:r>
      <w:r w:rsidR="00B874DB" w:rsidRPr="002B7553">
        <w:rPr>
          <w:b/>
          <w:sz w:val="28"/>
          <w:szCs w:val="28"/>
          <w:lang w:val="en-US"/>
        </w:rPr>
        <w:t>Criminal</w:t>
      </w:r>
      <w:r w:rsidR="00480BB6" w:rsidRPr="002B7553">
        <w:rPr>
          <w:b/>
          <w:sz w:val="28"/>
          <w:szCs w:val="28"/>
          <w:lang w:val="en-US"/>
        </w:rPr>
        <w:t xml:space="preserve"> </w:t>
      </w:r>
      <w:r w:rsidR="00B874DB" w:rsidRPr="002B7553">
        <w:rPr>
          <w:b/>
          <w:sz w:val="28"/>
          <w:szCs w:val="28"/>
          <w:lang w:val="en-US"/>
        </w:rPr>
        <w:t>L</w:t>
      </w:r>
      <w:r w:rsidR="00480BB6" w:rsidRPr="002B7553">
        <w:rPr>
          <w:b/>
          <w:sz w:val="28"/>
          <w:szCs w:val="28"/>
          <w:lang w:val="en-US"/>
        </w:rPr>
        <w:t>aw</w:t>
      </w:r>
    </w:p>
    <w:p w:rsidR="0005379D" w:rsidRPr="002B7553" w:rsidRDefault="0005379D" w:rsidP="00AB32CB">
      <w:pPr>
        <w:numPr>
          <w:ilvl w:val="0"/>
          <w:numId w:val="43"/>
        </w:numPr>
        <w:spacing w:before="60" w:after="60"/>
        <w:jc w:val="both"/>
        <w:rPr>
          <w:sz w:val="28"/>
          <w:szCs w:val="28"/>
          <w:lang w:val="en-GB"/>
        </w:rPr>
      </w:pPr>
      <w:r w:rsidRPr="002B7553">
        <w:rPr>
          <w:sz w:val="28"/>
          <w:szCs w:val="28"/>
          <w:lang w:val="en-GB"/>
        </w:rPr>
        <w:t xml:space="preserve"> International Criminal Law: definition and functions </w:t>
      </w:r>
    </w:p>
    <w:p w:rsidR="0005379D" w:rsidRPr="002B7553" w:rsidRDefault="0005379D" w:rsidP="00AB32CB">
      <w:pPr>
        <w:numPr>
          <w:ilvl w:val="0"/>
          <w:numId w:val="43"/>
        </w:numPr>
        <w:spacing w:before="60" w:after="60"/>
        <w:jc w:val="both"/>
        <w:rPr>
          <w:sz w:val="28"/>
          <w:szCs w:val="28"/>
          <w:lang w:val="en-GB"/>
        </w:rPr>
      </w:pPr>
      <w:r w:rsidRPr="002B7553">
        <w:rPr>
          <w:sz w:val="28"/>
          <w:szCs w:val="28"/>
          <w:lang w:val="en-GB"/>
        </w:rPr>
        <w:t xml:space="preserve">Historical background of the </w:t>
      </w:r>
      <w:r w:rsidR="00480BB6" w:rsidRPr="002B7553">
        <w:rPr>
          <w:sz w:val="28"/>
          <w:szCs w:val="28"/>
          <w:lang w:val="en-GB"/>
        </w:rPr>
        <w:t xml:space="preserve"> International </w:t>
      </w:r>
      <w:r w:rsidRPr="002B7553">
        <w:rPr>
          <w:sz w:val="28"/>
          <w:szCs w:val="28"/>
          <w:lang w:val="en-GB"/>
        </w:rPr>
        <w:t>Criminal Law</w:t>
      </w:r>
    </w:p>
    <w:p w:rsidR="00480BB6" w:rsidRPr="002B7553" w:rsidRDefault="0005379D" w:rsidP="00AB32CB">
      <w:pPr>
        <w:numPr>
          <w:ilvl w:val="0"/>
          <w:numId w:val="43"/>
        </w:numPr>
        <w:spacing w:before="60" w:after="60"/>
        <w:jc w:val="both"/>
        <w:rPr>
          <w:sz w:val="28"/>
          <w:szCs w:val="28"/>
          <w:lang w:val="en-GB"/>
        </w:rPr>
      </w:pPr>
      <w:r w:rsidRPr="002B7553">
        <w:rPr>
          <w:sz w:val="28"/>
          <w:szCs w:val="28"/>
          <w:lang w:val="en-GB"/>
        </w:rPr>
        <w:t>The Nuremberg and Tokyo processes</w:t>
      </w:r>
    </w:p>
    <w:p w:rsidR="00480BB6" w:rsidRPr="002B7553" w:rsidRDefault="00480BB6" w:rsidP="00AB32CB">
      <w:pPr>
        <w:numPr>
          <w:ilvl w:val="0"/>
          <w:numId w:val="43"/>
        </w:numPr>
        <w:spacing w:before="60" w:after="60"/>
        <w:jc w:val="both"/>
        <w:rPr>
          <w:sz w:val="28"/>
          <w:szCs w:val="28"/>
          <w:lang w:val="en-GB"/>
        </w:rPr>
      </w:pPr>
      <w:r w:rsidRPr="002B7553">
        <w:rPr>
          <w:sz w:val="28"/>
          <w:szCs w:val="28"/>
          <w:lang w:val="en-GB"/>
        </w:rPr>
        <w:t>International</w:t>
      </w:r>
      <w:r w:rsidR="0005379D" w:rsidRPr="002B7553">
        <w:rPr>
          <w:sz w:val="28"/>
          <w:szCs w:val="28"/>
          <w:lang w:val="en-GB"/>
        </w:rPr>
        <w:t xml:space="preserve"> Crimes: concept and</w:t>
      </w:r>
      <w:r w:rsidRPr="002B7553">
        <w:rPr>
          <w:sz w:val="28"/>
          <w:szCs w:val="28"/>
          <w:lang w:val="en-GB"/>
        </w:rPr>
        <w:t xml:space="preserve"> general </w:t>
      </w:r>
      <w:r w:rsidR="0005379D" w:rsidRPr="002B7553">
        <w:rPr>
          <w:sz w:val="28"/>
          <w:szCs w:val="28"/>
          <w:lang w:val="en-GB"/>
        </w:rPr>
        <w:t>features</w:t>
      </w:r>
    </w:p>
    <w:p w:rsidR="00480BB6" w:rsidRPr="002B7553" w:rsidRDefault="00480BB6" w:rsidP="00AB32CB">
      <w:pPr>
        <w:numPr>
          <w:ilvl w:val="0"/>
          <w:numId w:val="43"/>
        </w:numPr>
        <w:spacing w:before="60" w:after="60"/>
        <w:jc w:val="both"/>
        <w:rPr>
          <w:sz w:val="28"/>
          <w:szCs w:val="28"/>
          <w:lang w:val="en-GB"/>
        </w:rPr>
      </w:pPr>
      <w:r w:rsidRPr="002B7553">
        <w:rPr>
          <w:sz w:val="28"/>
          <w:szCs w:val="28"/>
          <w:lang w:val="en-GB"/>
        </w:rPr>
        <w:t xml:space="preserve"> War Crimes, Crimes against Humanity, Genocide, Aggression</w:t>
      </w:r>
      <w:r w:rsidR="007C733F" w:rsidRPr="002B7553">
        <w:rPr>
          <w:sz w:val="28"/>
          <w:szCs w:val="28"/>
          <w:lang w:val="en-GB"/>
        </w:rPr>
        <w:t>.</w:t>
      </w:r>
    </w:p>
    <w:p w:rsidR="0005379D" w:rsidRPr="002B7553" w:rsidRDefault="0005379D" w:rsidP="00AB32CB">
      <w:pPr>
        <w:numPr>
          <w:ilvl w:val="0"/>
          <w:numId w:val="43"/>
        </w:numPr>
        <w:spacing w:before="60" w:after="60"/>
        <w:jc w:val="both"/>
        <w:rPr>
          <w:sz w:val="28"/>
          <w:szCs w:val="28"/>
          <w:lang w:val="en-GB"/>
        </w:rPr>
      </w:pPr>
      <w:r w:rsidRPr="002B7553">
        <w:rPr>
          <w:sz w:val="28"/>
          <w:szCs w:val="28"/>
          <w:lang w:val="en-GB"/>
        </w:rPr>
        <w:t xml:space="preserve">International criminal court: history, structure, competence, admissibility of cases and situations, principles of operation, </w:t>
      </w:r>
      <w:proofErr w:type="spellStart"/>
      <w:r w:rsidRPr="002B7553">
        <w:rPr>
          <w:sz w:val="28"/>
          <w:szCs w:val="28"/>
          <w:lang w:val="en-GB"/>
        </w:rPr>
        <w:t>pretrial</w:t>
      </w:r>
      <w:proofErr w:type="spellEnd"/>
      <w:r w:rsidRPr="002B7553">
        <w:rPr>
          <w:sz w:val="28"/>
          <w:szCs w:val="28"/>
          <w:lang w:val="en-GB"/>
        </w:rPr>
        <w:t xml:space="preserve"> proceedings and judicial proceedings, appeal and review of decisions, cooperation with States, enforcement of sentences. </w:t>
      </w:r>
    </w:p>
    <w:p w:rsidR="00480BB6" w:rsidRPr="002B7553" w:rsidRDefault="0005379D" w:rsidP="00AB32CB">
      <w:pPr>
        <w:numPr>
          <w:ilvl w:val="0"/>
          <w:numId w:val="43"/>
        </w:numPr>
        <w:spacing w:before="60" w:after="60"/>
        <w:jc w:val="both"/>
        <w:rPr>
          <w:sz w:val="28"/>
          <w:szCs w:val="28"/>
          <w:lang w:val="en-GB"/>
        </w:rPr>
      </w:pPr>
      <w:r w:rsidRPr="002B7553">
        <w:rPr>
          <w:sz w:val="28"/>
          <w:szCs w:val="28"/>
          <w:lang w:val="en-GB"/>
        </w:rPr>
        <w:t xml:space="preserve"> ICTY, ICTR and the Special T</w:t>
      </w:r>
      <w:r w:rsidR="00480BB6" w:rsidRPr="002B7553">
        <w:rPr>
          <w:sz w:val="28"/>
          <w:szCs w:val="28"/>
          <w:lang w:val="en-GB"/>
        </w:rPr>
        <w:t xml:space="preserve">ribunals: history and procedure, structure, competence, enforcement of sentences. </w:t>
      </w:r>
    </w:p>
    <w:p w:rsidR="00480BB6" w:rsidRPr="002B7553" w:rsidRDefault="00480BB6" w:rsidP="00AB32CB">
      <w:pPr>
        <w:numPr>
          <w:ilvl w:val="0"/>
          <w:numId w:val="43"/>
        </w:numPr>
        <w:spacing w:before="60" w:after="60"/>
        <w:jc w:val="both"/>
        <w:rPr>
          <w:sz w:val="28"/>
          <w:szCs w:val="28"/>
          <w:lang w:val="en-GB"/>
        </w:rPr>
      </w:pPr>
      <w:r w:rsidRPr="002B7553">
        <w:rPr>
          <w:sz w:val="28"/>
          <w:szCs w:val="28"/>
          <w:lang w:val="en-GB"/>
        </w:rPr>
        <w:t xml:space="preserve"> Extradition: extraditable offen</w:t>
      </w:r>
      <w:r w:rsidR="007C733F" w:rsidRPr="002B7553">
        <w:rPr>
          <w:sz w:val="28"/>
          <w:szCs w:val="28"/>
          <w:lang w:val="en-GB"/>
        </w:rPr>
        <w:t>s</w:t>
      </w:r>
      <w:r w:rsidRPr="002B7553">
        <w:rPr>
          <w:sz w:val="28"/>
          <w:szCs w:val="28"/>
          <w:lang w:val="en-GB"/>
        </w:rPr>
        <w:t>es, legal grounds</w:t>
      </w:r>
      <w:r w:rsidR="00725C4E"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conditions for extradition. </w:t>
      </w:r>
    </w:p>
    <w:p w:rsidR="00480BB6" w:rsidRPr="002B7553" w:rsidRDefault="00480BB6" w:rsidP="00AB32CB">
      <w:pPr>
        <w:numPr>
          <w:ilvl w:val="0"/>
          <w:numId w:val="43"/>
        </w:numPr>
        <w:spacing w:before="60" w:after="60"/>
        <w:jc w:val="both"/>
        <w:rPr>
          <w:sz w:val="28"/>
          <w:szCs w:val="28"/>
          <w:lang w:val="en-GB"/>
        </w:rPr>
      </w:pPr>
      <w:r w:rsidRPr="002B7553">
        <w:rPr>
          <w:sz w:val="28"/>
          <w:szCs w:val="28"/>
          <w:lang w:val="en-GB"/>
        </w:rPr>
        <w:t xml:space="preserve"> International criminal police organization (Interpol): goals, objectives, activities. </w:t>
      </w:r>
    </w:p>
    <w:p w:rsidR="00480BB6" w:rsidRPr="002B7553" w:rsidRDefault="0005379D" w:rsidP="00AB32CB">
      <w:pPr>
        <w:numPr>
          <w:ilvl w:val="0"/>
          <w:numId w:val="43"/>
        </w:numPr>
        <w:spacing w:before="60" w:after="60"/>
        <w:jc w:val="both"/>
        <w:rPr>
          <w:sz w:val="28"/>
          <w:szCs w:val="28"/>
          <w:lang w:val="en-GB"/>
        </w:rPr>
      </w:pPr>
      <w:r w:rsidRPr="002B7553">
        <w:rPr>
          <w:sz w:val="28"/>
          <w:szCs w:val="28"/>
          <w:lang w:val="en-GB"/>
        </w:rPr>
        <w:t>Universal Jurisdiction</w:t>
      </w:r>
      <w:r w:rsidR="00480BB6" w:rsidRPr="002B7553">
        <w:rPr>
          <w:sz w:val="28"/>
          <w:szCs w:val="28"/>
          <w:lang w:val="en-GB"/>
        </w:rPr>
        <w:t xml:space="preserve"> </w:t>
      </w:r>
    </w:p>
    <w:p w:rsidR="0005379D" w:rsidRPr="002B7553" w:rsidRDefault="0005379D" w:rsidP="00AB32CB">
      <w:pPr>
        <w:numPr>
          <w:ilvl w:val="0"/>
          <w:numId w:val="43"/>
        </w:numPr>
        <w:spacing w:before="60" w:after="60"/>
        <w:jc w:val="both"/>
        <w:rPr>
          <w:sz w:val="28"/>
          <w:szCs w:val="28"/>
          <w:lang w:val="en-GB"/>
        </w:rPr>
      </w:pPr>
      <w:r w:rsidRPr="002B7553">
        <w:rPr>
          <w:sz w:val="28"/>
          <w:szCs w:val="28"/>
          <w:lang w:val="en-GB"/>
        </w:rPr>
        <w:t xml:space="preserve">Piracy: the oldest crimes and the new methods of fighting </w:t>
      </w:r>
    </w:p>
    <w:p w:rsidR="00480BB6" w:rsidRPr="002B7553" w:rsidRDefault="00480BB6" w:rsidP="00AB32CB">
      <w:pPr>
        <w:numPr>
          <w:ilvl w:val="0"/>
          <w:numId w:val="43"/>
        </w:numPr>
        <w:spacing w:before="60" w:after="60"/>
        <w:jc w:val="both"/>
        <w:rPr>
          <w:sz w:val="28"/>
          <w:szCs w:val="28"/>
          <w:lang w:val="en-GB"/>
        </w:rPr>
      </w:pPr>
      <w:r w:rsidRPr="002B7553">
        <w:rPr>
          <w:sz w:val="28"/>
          <w:szCs w:val="28"/>
          <w:lang w:val="en-GB"/>
        </w:rPr>
        <w:t xml:space="preserve">Combating </w:t>
      </w:r>
      <w:r w:rsidR="0005379D" w:rsidRPr="002B7553">
        <w:rPr>
          <w:sz w:val="28"/>
          <w:szCs w:val="28"/>
          <w:lang w:val="en-GB"/>
        </w:rPr>
        <w:t>terrorism</w:t>
      </w:r>
    </w:p>
    <w:p w:rsidR="00480BB6" w:rsidRPr="002B7553" w:rsidRDefault="00480BB6" w:rsidP="00AB32CB">
      <w:pPr>
        <w:numPr>
          <w:ilvl w:val="0"/>
          <w:numId w:val="43"/>
        </w:numPr>
        <w:spacing w:before="60" w:after="60"/>
        <w:jc w:val="both"/>
        <w:rPr>
          <w:sz w:val="28"/>
          <w:szCs w:val="28"/>
          <w:lang w:val="en-GB"/>
        </w:rPr>
      </w:pPr>
      <w:r w:rsidRPr="002B7553">
        <w:rPr>
          <w:sz w:val="28"/>
          <w:szCs w:val="28"/>
          <w:lang w:val="en-GB"/>
        </w:rPr>
        <w:t xml:space="preserve"> </w:t>
      </w:r>
      <w:r w:rsidR="0005379D" w:rsidRPr="002B7553">
        <w:rPr>
          <w:sz w:val="28"/>
          <w:szCs w:val="28"/>
          <w:lang w:val="en-GB"/>
        </w:rPr>
        <w:t xml:space="preserve">Fighting drug trafficking </w:t>
      </w:r>
      <w:r w:rsidRPr="002B7553">
        <w:rPr>
          <w:sz w:val="28"/>
          <w:szCs w:val="28"/>
          <w:lang w:val="en-GB"/>
        </w:rPr>
        <w:t xml:space="preserve">and psychotropic substances. </w:t>
      </w:r>
    </w:p>
    <w:p w:rsidR="00480BB6" w:rsidRPr="002B7553" w:rsidRDefault="00EB3BB7" w:rsidP="00AB32CB">
      <w:pPr>
        <w:numPr>
          <w:ilvl w:val="0"/>
          <w:numId w:val="43"/>
        </w:numPr>
        <w:spacing w:before="60" w:after="60"/>
        <w:jc w:val="both"/>
        <w:rPr>
          <w:sz w:val="28"/>
          <w:szCs w:val="28"/>
          <w:lang w:val="en-GB"/>
        </w:rPr>
      </w:pPr>
      <w:r w:rsidRPr="002B7553">
        <w:rPr>
          <w:sz w:val="28"/>
          <w:szCs w:val="28"/>
          <w:lang w:val="en-GB"/>
        </w:rPr>
        <w:t xml:space="preserve"> Combating Human smuggling and slavery in modern times.</w:t>
      </w:r>
    </w:p>
    <w:p w:rsidR="00480BB6" w:rsidRPr="002B7553" w:rsidRDefault="00480BB6" w:rsidP="00446333">
      <w:pPr>
        <w:spacing w:before="60" w:after="60"/>
        <w:jc w:val="both"/>
        <w:rPr>
          <w:sz w:val="28"/>
          <w:szCs w:val="28"/>
          <w:lang w:val="en-US"/>
        </w:rPr>
      </w:pPr>
    </w:p>
    <w:p w:rsidR="00480BB6" w:rsidRPr="002B7553" w:rsidRDefault="00480BB6" w:rsidP="00446333">
      <w:pPr>
        <w:spacing w:before="60" w:after="60"/>
        <w:jc w:val="both"/>
        <w:rPr>
          <w:b/>
          <w:sz w:val="28"/>
          <w:szCs w:val="28"/>
          <w:lang w:val="en-US"/>
        </w:rPr>
      </w:pPr>
      <w:r w:rsidRPr="002B7553">
        <w:rPr>
          <w:b/>
          <w:sz w:val="28"/>
          <w:szCs w:val="28"/>
          <w:lang w:val="en-US"/>
        </w:rPr>
        <w:t>Readings</w:t>
      </w:r>
      <w:r w:rsidR="00EB3BB7" w:rsidRPr="002B7553">
        <w:rPr>
          <w:b/>
          <w:sz w:val="28"/>
          <w:szCs w:val="28"/>
          <w:lang w:val="en-US"/>
        </w:rPr>
        <w:t>:</w:t>
      </w:r>
    </w:p>
    <w:p w:rsidR="00480BB6" w:rsidRPr="002B7553" w:rsidRDefault="00725C4E" w:rsidP="00725C4E">
      <w:pPr>
        <w:numPr>
          <w:ilvl w:val="0"/>
          <w:numId w:val="41"/>
        </w:numPr>
        <w:spacing w:before="60" w:after="60"/>
        <w:jc w:val="both"/>
        <w:rPr>
          <w:sz w:val="28"/>
          <w:szCs w:val="28"/>
          <w:lang w:val="en-GB"/>
        </w:rPr>
      </w:pPr>
      <w:r w:rsidRPr="002B7553">
        <w:rPr>
          <w:sz w:val="28"/>
          <w:szCs w:val="28"/>
          <w:lang w:val="en-GB"/>
        </w:rPr>
        <w:lastRenderedPageBreak/>
        <w:t xml:space="preserve">GAETA, P. </w:t>
      </w:r>
      <w:r w:rsidR="00EB3BB7" w:rsidRPr="002B7553">
        <w:rPr>
          <w:sz w:val="28"/>
          <w:szCs w:val="28"/>
          <w:lang w:val="en-GB"/>
        </w:rPr>
        <w:t>(2010)</w:t>
      </w:r>
      <w:r w:rsidR="00480BB6" w:rsidRPr="002B7553">
        <w:rPr>
          <w:sz w:val="28"/>
          <w:szCs w:val="28"/>
          <w:lang w:val="en-GB"/>
        </w:rPr>
        <w:t>,</w:t>
      </w:r>
      <w:r w:rsidR="007B5E7D" w:rsidRPr="002B7553">
        <w:rPr>
          <w:sz w:val="28"/>
          <w:szCs w:val="28"/>
          <w:lang w:val="en-GB"/>
        </w:rPr>
        <w:t xml:space="preserve"> </w:t>
      </w:r>
      <w:r w:rsidR="00480BB6" w:rsidRPr="002B7553">
        <w:rPr>
          <w:sz w:val="28"/>
          <w:szCs w:val="28"/>
          <w:lang w:val="en-GB"/>
        </w:rPr>
        <w:t xml:space="preserve">International Criminal Law, in Cali, </w:t>
      </w:r>
      <w:proofErr w:type="spellStart"/>
      <w:r w:rsidR="00480BB6" w:rsidRPr="002B7553">
        <w:rPr>
          <w:sz w:val="28"/>
          <w:szCs w:val="28"/>
          <w:lang w:val="en-GB"/>
        </w:rPr>
        <w:t>Başak</w:t>
      </w:r>
      <w:proofErr w:type="spellEnd"/>
      <w:r w:rsidR="00480BB6" w:rsidRPr="002B7553">
        <w:rPr>
          <w:sz w:val="28"/>
          <w:szCs w:val="28"/>
          <w:lang w:val="en-GB"/>
        </w:rPr>
        <w:t>. International Law for I</w:t>
      </w:r>
      <w:r w:rsidR="00EB3BB7" w:rsidRPr="002B7553">
        <w:rPr>
          <w:sz w:val="28"/>
          <w:szCs w:val="28"/>
          <w:lang w:val="en-GB"/>
        </w:rPr>
        <w:t>nternational Relations. Oxford, UK: Oxford University Press.</w:t>
      </w:r>
      <w:r w:rsidR="00480BB6" w:rsidRPr="002B7553">
        <w:rPr>
          <w:sz w:val="28"/>
          <w:szCs w:val="28"/>
          <w:lang w:val="en-GB"/>
        </w:rPr>
        <w:t xml:space="preserve"> </w:t>
      </w:r>
      <w:r w:rsidR="00EB3BB7" w:rsidRPr="002B7553">
        <w:rPr>
          <w:sz w:val="28"/>
          <w:szCs w:val="28"/>
          <w:lang w:val="en-GB"/>
        </w:rPr>
        <w:t>A</w:t>
      </w:r>
      <w:r w:rsidR="00480BB6" w:rsidRPr="002B7553">
        <w:rPr>
          <w:sz w:val="28"/>
          <w:szCs w:val="28"/>
          <w:lang w:val="en-GB"/>
        </w:rPr>
        <w:t xml:space="preserve">vailable at </w:t>
      </w:r>
      <w:hyperlink r:id="rId26" w:history="1">
        <w:r w:rsidR="00480BB6" w:rsidRPr="002B7553">
          <w:rPr>
            <w:sz w:val="28"/>
            <w:szCs w:val="28"/>
            <w:lang w:val="en-GB"/>
          </w:rPr>
          <w:t>http://graduateinstitute.ch/files/live/sites/iheid/files/sites/international_law/users/vessier9/public/Gaeta%20-%20International%20criminal%20law.pdf</w:t>
        </w:r>
      </w:hyperlink>
    </w:p>
    <w:p w:rsidR="00480BB6" w:rsidRPr="002B7553" w:rsidRDefault="00725C4E" w:rsidP="00725C4E">
      <w:pPr>
        <w:numPr>
          <w:ilvl w:val="0"/>
          <w:numId w:val="41"/>
        </w:numPr>
        <w:spacing w:before="60" w:after="60"/>
        <w:jc w:val="both"/>
        <w:rPr>
          <w:sz w:val="28"/>
          <w:szCs w:val="28"/>
          <w:lang w:val="en-GB"/>
        </w:rPr>
      </w:pPr>
      <w:r w:rsidRPr="002B7553">
        <w:rPr>
          <w:sz w:val="28"/>
          <w:szCs w:val="28"/>
          <w:lang w:val="en-GB"/>
        </w:rPr>
        <w:t>DINSTEIN Y.</w:t>
      </w:r>
      <w:r w:rsidR="00873E15" w:rsidRPr="002B7553">
        <w:rPr>
          <w:sz w:val="28"/>
          <w:szCs w:val="28"/>
          <w:lang w:val="en-GB"/>
        </w:rPr>
        <w:t xml:space="preserve"> (2012).</w:t>
      </w:r>
      <w:r w:rsidR="00480BB6" w:rsidRPr="002B7553">
        <w:rPr>
          <w:sz w:val="28"/>
          <w:szCs w:val="28"/>
          <w:lang w:val="en-GB"/>
        </w:rPr>
        <w:t xml:space="preserve"> Aggression,</w:t>
      </w:r>
      <w:r w:rsidR="00873E15" w:rsidRPr="002B7553">
        <w:rPr>
          <w:sz w:val="28"/>
          <w:szCs w:val="28"/>
          <w:lang w:val="en-GB"/>
        </w:rPr>
        <w:t xml:space="preserve"> Max Planck </w:t>
      </w:r>
      <w:proofErr w:type="spellStart"/>
      <w:r w:rsidR="00873E15" w:rsidRPr="002B7553">
        <w:rPr>
          <w:sz w:val="28"/>
          <w:szCs w:val="28"/>
          <w:lang w:val="en-GB"/>
        </w:rPr>
        <w:t>Encyclopedia</w:t>
      </w:r>
      <w:proofErr w:type="spellEnd"/>
      <w:r w:rsidR="00873E15" w:rsidRPr="002B7553">
        <w:rPr>
          <w:sz w:val="28"/>
          <w:szCs w:val="28"/>
          <w:lang w:val="en-GB"/>
        </w:rPr>
        <w:t xml:space="preserve"> of Public International Law</w:t>
      </w:r>
      <w:r w:rsidR="00480BB6" w:rsidRPr="002B7553">
        <w:rPr>
          <w:sz w:val="28"/>
          <w:szCs w:val="28"/>
          <w:lang w:val="en-GB"/>
        </w:rPr>
        <w:t xml:space="preserve"> available at </w:t>
      </w:r>
      <w:hyperlink r:id="rId27" w:history="1">
        <w:r w:rsidR="00480BB6" w:rsidRPr="002B7553">
          <w:rPr>
            <w:sz w:val="28"/>
            <w:szCs w:val="28"/>
            <w:lang w:val="en-GB"/>
          </w:rPr>
          <w:t>http://www.ius.bg.ac.rs/prof/materijali/jovmio/primeri%20metoda/Dinstein,%20Aggression.pdf</w:t>
        </w:r>
      </w:hyperlink>
    </w:p>
    <w:p w:rsidR="00480BB6" w:rsidRPr="002B7553" w:rsidRDefault="00480BB6" w:rsidP="00725C4E">
      <w:pPr>
        <w:numPr>
          <w:ilvl w:val="0"/>
          <w:numId w:val="41"/>
        </w:numPr>
        <w:spacing w:before="60" w:after="60"/>
        <w:jc w:val="both"/>
        <w:rPr>
          <w:sz w:val="28"/>
          <w:szCs w:val="28"/>
          <w:lang w:val="en-GB"/>
        </w:rPr>
      </w:pPr>
      <w:r w:rsidRPr="002B7553">
        <w:rPr>
          <w:sz w:val="28"/>
          <w:szCs w:val="28"/>
          <w:lang w:val="en-GB"/>
        </w:rPr>
        <w:t>Rome Statute of the International Criminal Court, A/CONF.183/9, 17 July 1998,</w:t>
      </w:r>
      <w:r w:rsidR="007B5E7D" w:rsidRPr="002B7553">
        <w:rPr>
          <w:sz w:val="28"/>
          <w:szCs w:val="28"/>
          <w:lang w:val="en-GB"/>
        </w:rPr>
        <w:t xml:space="preserve"> </w:t>
      </w:r>
      <w:r w:rsidRPr="002B7553">
        <w:rPr>
          <w:sz w:val="28"/>
          <w:szCs w:val="28"/>
          <w:lang w:val="en-GB"/>
        </w:rPr>
        <w:t>available at</w:t>
      </w:r>
      <w:r w:rsidR="007B5E7D" w:rsidRPr="002B7553">
        <w:rPr>
          <w:sz w:val="28"/>
          <w:szCs w:val="28"/>
          <w:lang w:val="en-GB"/>
        </w:rPr>
        <w:t xml:space="preserve"> </w:t>
      </w:r>
      <w:hyperlink r:id="rId28" w:history="1">
        <w:r w:rsidRPr="002B7553">
          <w:rPr>
            <w:sz w:val="28"/>
            <w:szCs w:val="28"/>
            <w:lang w:val="en-GB"/>
          </w:rPr>
          <w:t>http://legal.un.org/icc/statute/99_corr/cstatute.htm</w:t>
        </w:r>
      </w:hyperlink>
    </w:p>
    <w:p w:rsidR="00480BB6" w:rsidRPr="002B7553" w:rsidRDefault="00480BB6" w:rsidP="00446333">
      <w:pPr>
        <w:spacing w:before="60" w:after="60"/>
        <w:jc w:val="both"/>
        <w:rPr>
          <w:sz w:val="28"/>
          <w:szCs w:val="28"/>
          <w:lang w:val="en-US"/>
        </w:rPr>
      </w:pPr>
    </w:p>
    <w:p w:rsidR="00480BB6" w:rsidRPr="002B7553" w:rsidRDefault="001E60BA" w:rsidP="00446333">
      <w:pPr>
        <w:spacing w:before="60" w:after="60"/>
        <w:jc w:val="both"/>
        <w:rPr>
          <w:b/>
          <w:sz w:val="28"/>
          <w:szCs w:val="28"/>
          <w:lang w:val="en-US"/>
        </w:rPr>
      </w:pPr>
      <w:r w:rsidRPr="002B7553">
        <w:rPr>
          <w:b/>
          <w:sz w:val="28"/>
          <w:szCs w:val="28"/>
          <w:lang w:val="en-US"/>
        </w:rPr>
        <w:t>Recommended further readings:</w:t>
      </w:r>
    </w:p>
    <w:p w:rsidR="00480BB6" w:rsidRPr="002B7553" w:rsidRDefault="00480BB6" w:rsidP="00446333">
      <w:pPr>
        <w:spacing w:before="60" w:after="60"/>
        <w:jc w:val="both"/>
        <w:rPr>
          <w:sz w:val="28"/>
          <w:szCs w:val="28"/>
          <w:lang w:val="en-US"/>
        </w:rPr>
      </w:pPr>
      <w:r w:rsidRPr="002B7553">
        <w:rPr>
          <w:sz w:val="28"/>
          <w:szCs w:val="28"/>
          <w:lang w:val="en-US"/>
        </w:rPr>
        <w:t>Har</w:t>
      </w:r>
      <w:r w:rsidR="00873E15" w:rsidRPr="002B7553">
        <w:rPr>
          <w:sz w:val="28"/>
          <w:szCs w:val="28"/>
          <w:lang w:val="en-US"/>
        </w:rPr>
        <w:t>vard International Law Journal (</w:t>
      </w:r>
      <w:r w:rsidRPr="002B7553">
        <w:rPr>
          <w:sz w:val="28"/>
          <w:szCs w:val="28"/>
          <w:lang w:val="en-US"/>
        </w:rPr>
        <w:t>Spring 2017</w:t>
      </w:r>
      <w:r w:rsidR="00873E15" w:rsidRPr="002B7553">
        <w:rPr>
          <w:sz w:val="28"/>
          <w:szCs w:val="28"/>
          <w:lang w:val="en-US"/>
        </w:rPr>
        <w:t>),</w:t>
      </w:r>
      <w:r w:rsidRPr="002B7553">
        <w:rPr>
          <w:sz w:val="28"/>
          <w:szCs w:val="28"/>
          <w:lang w:val="en-US"/>
        </w:rPr>
        <w:t xml:space="preserve"> Symposium on the illicit use of force and the crime of aggression, Vol.</w:t>
      </w:r>
      <w:r w:rsidR="007B5E7D" w:rsidRPr="002B7553">
        <w:rPr>
          <w:sz w:val="28"/>
          <w:szCs w:val="28"/>
          <w:lang w:val="en-US"/>
        </w:rPr>
        <w:t xml:space="preserve"> </w:t>
      </w:r>
      <w:r w:rsidRPr="002B7553">
        <w:rPr>
          <w:sz w:val="28"/>
          <w:szCs w:val="28"/>
          <w:lang w:val="en-US"/>
        </w:rPr>
        <w:t xml:space="preserve">58 available at </w:t>
      </w:r>
      <w:hyperlink r:id="rId29" w:history="1">
        <w:r w:rsidRPr="002B7553">
          <w:rPr>
            <w:sz w:val="28"/>
            <w:szCs w:val="28"/>
            <w:lang w:val="en-US"/>
          </w:rPr>
          <w:t>http://www.harvardilj.org/wp-content/uploads/ILJ_Online_2017_Symposium__FINAL.pdf</w:t>
        </w:r>
      </w:hyperlink>
    </w:p>
    <w:p w:rsidR="00873E15" w:rsidRPr="002B7553" w:rsidRDefault="00873E15" w:rsidP="00446333">
      <w:pPr>
        <w:spacing w:before="60" w:after="60"/>
        <w:jc w:val="both"/>
        <w:rPr>
          <w:sz w:val="28"/>
          <w:szCs w:val="28"/>
          <w:lang w:val="en-US"/>
        </w:rPr>
      </w:pPr>
      <w:proofErr w:type="spellStart"/>
      <w:r w:rsidRPr="002B7553">
        <w:rPr>
          <w:sz w:val="28"/>
          <w:szCs w:val="28"/>
          <w:lang w:val="en-US"/>
        </w:rPr>
        <w:t>Bassiouni</w:t>
      </w:r>
      <w:proofErr w:type="spellEnd"/>
      <w:r w:rsidRPr="002B7553">
        <w:rPr>
          <w:sz w:val="28"/>
          <w:szCs w:val="28"/>
          <w:lang w:val="en-US"/>
        </w:rPr>
        <w:t xml:space="preserve">, M. C. (2012). </w:t>
      </w:r>
      <w:proofErr w:type="gramStart"/>
      <w:r w:rsidRPr="002B7553">
        <w:rPr>
          <w:sz w:val="28"/>
          <w:szCs w:val="28"/>
          <w:lang w:val="en-US"/>
        </w:rPr>
        <w:t>Introduction to international criminal law.</w:t>
      </w:r>
      <w:proofErr w:type="gramEnd"/>
      <w:r w:rsidRPr="002B7553">
        <w:rPr>
          <w:sz w:val="28"/>
          <w:szCs w:val="28"/>
          <w:lang w:val="en-US"/>
        </w:rPr>
        <w:t xml:space="preserve"> </w:t>
      </w:r>
      <w:proofErr w:type="gramStart"/>
      <w:r w:rsidRPr="002B7553">
        <w:rPr>
          <w:sz w:val="28"/>
          <w:szCs w:val="28"/>
          <w:lang w:val="en-US"/>
        </w:rPr>
        <w:t>Brill.</w:t>
      </w:r>
      <w:proofErr w:type="gramEnd"/>
    </w:p>
    <w:p w:rsidR="00873E15" w:rsidRPr="002B7553" w:rsidRDefault="00873E15" w:rsidP="00873E15">
      <w:pPr>
        <w:spacing w:before="60" w:after="60"/>
        <w:jc w:val="both"/>
        <w:rPr>
          <w:sz w:val="28"/>
          <w:szCs w:val="28"/>
          <w:lang w:val="en-US"/>
        </w:rPr>
      </w:pPr>
      <w:proofErr w:type="spellStart"/>
      <w:r w:rsidRPr="002B7553">
        <w:rPr>
          <w:sz w:val="28"/>
          <w:szCs w:val="28"/>
          <w:lang w:val="en-US"/>
        </w:rPr>
        <w:t>Shabas</w:t>
      </w:r>
      <w:proofErr w:type="spellEnd"/>
      <w:r w:rsidRPr="002B7553">
        <w:rPr>
          <w:sz w:val="28"/>
          <w:szCs w:val="28"/>
          <w:lang w:val="en-US"/>
        </w:rPr>
        <w:t>, W. (2010) The International Criminal Court: A Commentary on the Rome Statute, Oxford: Oxford University Press, lxx, 1,259 pp.</w:t>
      </w:r>
    </w:p>
    <w:p w:rsidR="00873E15" w:rsidRPr="002B7553" w:rsidRDefault="00873E15" w:rsidP="00873E15">
      <w:pPr>
        <w:spacing w:before="60" w:after="60"/>
        <w:jc w:val="both"/>
        <w:rPr>
          <w:sz w:val="28"/>
          <w:szCs w:val="28"/>
          <w:lang w:val="en-US"/>
        </w:rPr>
      </w:pPr>
      <w:proofErr w:type="spellStart"/>
      <w:r w:rsidRPr="002B7553">
        <w:rPr>
          <w:sz w:val="28"/>
          <w:szCs w:val="28"/>
          <w:lang w:val="en-US"/>
        </w:rPr>
        <w:t>Shabas</w:t>
      </w:r>
      <w:proofErr w:type="spellEnd"/>
      <w:r w:rsidRPr="002B7553">
        <w:rPr>
          <w:sz w:val="28"/>
          <w:szCs w:val="28"/>
          <w:lang w:val="en-US"/>
        </w:rPr>
        <w:t>, W. (2011) Introduction to the International Criminal Court, 4th ed., Cambridge: Cambridge University Press, 2011, xiii, 579 pp.</w:t>
      </w:r>
    </w:p>
    <w:p w:rsidR="00873E15" w:rsidRPr="002B7553" w:rsidRDefault="00873E15" w:rsidP="00873E15">
      <w:pPr>
        <w:spacing w:before="60" w:after="60"/>
        <w:jc w:val="both"/>
        <w:rPr>
          <w:sz w:val="28"/>
          <w:szCs w:val="28"/>
          <w:lang w:val="en-US"/>
        </w:rPr>
      </w:pPr>
      <w:proofErr w:type="spellStart"/>
      <w:r w:rsidRPr="002B7553">
        <w:rPr>
          <w:sz w:val="28"/>
          <w:szCs w:val="28"/>
          <w:lang w:val="en-US"/>
        </w:rPr>
        <w:t>Shabas</w:t>
      </w:r>
      <w:proofErr w:type="spellEnd"/>
      <w:r w:rsidRPr="002B7553">
        <w:rPr>
          <w:sz w:val="28"/>
          <w:szCs w:val="28"/>
          <w:lang w:val="en-US"/>
        </w:rPr>
        <w:t>, W. (2000) Genocide in International Law, Cambridge: Cambridge University Press, 2000, xvi, 624 pp.</w:t>
      </w:r>
    </w:p>
    <w:p w:rsidR="00480BB6" w:rsidRPr="002B7553" w:rsidRDefault="00480BB6" w:rsidP="00446333">
      <w:pPr>
        <w:spacing w:before="60" w:after="60"/>
        <w:jc w:val="both"/>
        <w:rPr>
          <w:sz w:val="28"/>
          <w:szCs w:val="28"/>
          <w:lang w:val="en-US"/>
        </w:rPr>
      </w:pPr>
      <w:proofErr w:type="spellStart"/>
      <w:r w:rsidRPr="002B7553">
        <w:rPr>
          <w:sz w:val="28"/>
          <w:szCs w:val="28"/>
          <w:lang w:val="en-US"/>
        </w:rPr>
        <w:t>Bassiouni</w:t>
      </w:r>
      <w:proofErr w:type="spellEnd"/>
      <w:r w:rsidRPr="002B7553">
        <w:rPr>
          <w:sz w:val="28"/>
          <w:szCs w:val="28"/>
          <w:lang w:val="en-US"/>
        </w:rPr>
        <w:t xml:space="preserve">, M C, Leila N. Sadat, and Michael P. </w:t>
      </w:r>
      <w:proofErr w:type="gramStart"/>
      <w:r w:rsidRPr="002B7553">
        <w:rPr>
          <w:sz w:val="28"/>
          <w:szCs w:val="28"/>
          <w:lang w:val="en-US"/>
        </w:rPr>
        <w:t>Scharf</w:t>
      </w:r>
      <w:r w:rsidR="00873E15" w:rsidRPr="002B7553">
        <w:rPr>
          <w:sz w:val="28"/>
          <w:szCs w:val="28"/>
          <w:lang w:val="en-US"/>
        </w:rPr>
        <w:t xml:space="preserve">  (</w:t>
      </w:r>
      <w:proofErr w:type="gramEnd"/>
      <w:r w:rsidR="00873E15" w:rsidRPr="002B7553">
        <w:rPr>
          <w:sz w:val="28"/>
          <w:szCs w:val="28"/>
          <w:lang w:val="en-US"/>
        </w:rPr>
        <w:t>2008)</w:t>
      </w:r>
      <w:r w:rsidRPr="002B7553">
        <w:rPr>
          <w:sz w:val="28"/>
          <w:szCs w:val="28"/>
          <w:lang w:val="en-US"/>
        </w:rPr>
        <w:t xml:space="preserve">. The Theory and Practice of International Criminal Law: Essays in Honor of M. </w:t>
      </w:r>
      <w:proofErr w:type="spellStart"/>
      <w:r w:rsidRPr="002B7553">
        <w:rPr>
          <w:sz w:val="28"/>
          <w:szCs w:val="28"/>
          <w:lang w:val="en-US"/>
        </w:rPr>
        <w:t>Cherif</w:t>
      </w:r>
      <w:proofErr w:type="spellEnd"/>
      <w:r w:rsidRPr="002B7553">
        <w:rPr>
          <w:sz w:val="28"/>
          <w:szCs w:val="28"/>
          <w:lang w:val="en-US"/>
        </w:rPr>
        <w:t xml:space="preserve"> </w:t>
      </w:r>
      <w:proofErr w:type="spellStart"/>
      <w:r w:rsidRPr="002B7553">
        <w:rPr>
          <w:sz w:val="28"/>
          <w:szCs w:val="28"/>
          <w:lang w:val="en-US"/>
        </w:rPr>
        <w:t>Bassiouni</w:t>
      </w:r>
      <w:proofErr w:type="spellEnd"/>
      <w:r w:rsidRPr="002B7553">
        <w:rPr>
          <w:sz w:val="28"/>
          <w:szCs w:val="28"/>
          <w:lang w:val="en-US"/>
        </w:rPr>
        <w:t xml:space="preserve">. Leiden: </w:t>
      </w:r>
      <w:proofErr w:type="spellStart"/>
      <w:r w:rsidRPr="002B7553">
        <w:rPr>
          <w:sz w:val="28"/>
          <w:szCs w:val="28"/>
          <w:lang w:val="en-US"/>
        </w:rPr>
        <w:t>Martinus</w:t>
      </w:r>
      <w:proofErr w:type="spellEnd"/>
      <w:r w:rsidRPr="002B7553">
        <w:rPr>
          <w:sz w:val="28"/>
          <w:szCs w:val="28"/>
          <w:lang w:val="en-US"/>
        </w:rPr>
        <w:t xml:space="preserve"> </w:t>
      </w:r>
      <w:proofErr w:type="spellStart"/>
      <w:r w:rsidRPr="002B7553">
        <w:rPr>
          <w:sz w:val="28"/>
          <w:szCs w:val="28"/>
          <w:lang w:val="en-US"/>
        </w:rPr>
        <w:t>Nijhoff</w:t>
      </w:r>
      <w:proofErr w:type="spellEnd"/>
      <w:r w:rsidRPr="002B7553">
        <w:rPr>
          <w:sz w:val="28"/>
          <w:szCs w:val="28"/>
          <w:lang w:val="en-US"/>
        </w:rPr>
        <w:t xml:space="preserve">, available at </w:t>
      </w:r>
      <w:hyperlink r:id="rId30" w:history="1">
        <w:r w:rsidRPr="002B7553">
          <w:rPr>
            <w:sz w:val="28"/>
            <w:szCs w:val="28"/>
            <w:lang w:val="en-US"/>
          </w:rPr>
          <w:t>http://mcherifbassiouni.com/wp-content/uploads/Essays-in-Honour-of-MCB.pdf</w:t>
        </w:r>
      </w:hyperlink>
    </w:p>
    <w:p w:rsidR="00873E15" w:rsidRPr="002B7553" w:rsidRDefault="00873E15" w:rsidP="00873E15">
      <w:pPr>
        <w:spacing w:before="60" w:after="60"/>
        <w:jc w:val="both"/>
        <w:rPr>
          <w:sz w:val="28"/>
          <w:szCs w:val="28"/>
          <w:lang w:val="en-US"/>
        </w:rPr>
      </w:pPr>
    </w:p>
    <w:p w:rsidR="00873E15" w:rsidRPr="002B7553" w:rsidRDefault="00873E15" w:rsidP="00873E15">
      <w:pPr>
        <w:spacing w:before="60" w:after="60"/>
        <w:jc w:val="both"/>
        <w:rPr>
          <w:b/>
          <w:sz w:val="28"/>
          <w:szCs w:val="28"/>
          <w:lang w:val="en-US"/>
        </w:rPr>
      </w:pPr>
      <w:r w:rsidRPr="002B7553">
        <w:rPr>
          <w:b/>
          <w:sz w:val="28"/>
          <w:szCs w:val="28"/>
          <w:lang w:val="en-US"/>
        </w:rPr>
        <w:t>Other Material:</w:t>
      </w:r>
    </w:p>
    <w:p w:rsidR="00873E15" w:rsidRPr="002B7553" w:rsidRDefault="00873E15" w:rsidP="00873E15">
      <w:pPr>
        <w:spacing w:before="60" w:after="60"/>
        <w:jc w:val="both"/>
        <w:rPr>
          <w:sz w:val="28"/>
          <w:szCs w:val="28"/>
          <w:lang w:val="en-US"/>
        </w:rPr>
      </w:pPr>
      <w:r w:rsidRPr="002B7553">
        <w:rPr>
          <w:sz w:val="28"/>
          <w:szCs w:val="28"/>
          <w:lang w:val="en-US"/>
        </w:rPr>
        <w:t xml:space="preserve"> K. Riordan, Basic Ideas </w:t>
      </w:r>
      <w:proofErr w:type="gramStart"/>
      <w:r w:rsidRPr="002B7553">
        <w:rPr>
          <w:sz w:val="28"/>
          <w:szCs w:val="28"/>
          <w:lang w:val="en-US"/>
        </w:rPr>
        <w:t>About</w:t>
      </w:r>
      <w:proofErr w:type="gramEnd"/>
      <w:r w:rsidRPr="002B7553">
        <w:rPr>
          <w:sz w:val="28"/>
          <w:szCs w:val="28"/>
          <w:lang w:val="en-US"/>
        </w:rPr>
        <w:t xml:space="preserve"> International Criminal Law, UN </w:t>
      </w:r>
      <w:r w:rsidRPr="002B7553">
        <w:rPr>
          <w:noProof/>
          <w:sz w:val="28"/>
          <w:szCs w:val="28"/>
          <w:lang w:val="en-US"/>
        </w:rPr>
        <w:t>audiovisual</w:t>
      </w:r>
      <w:r w:rsidRPr="002B7553">
        <w:rPr>
          <w:sz w:val="28"/>
          <w:szCs w:val="28"/>
          <w:lang w:val="en-US"/>
        </w:rPr>
        <w:t xml:space="preserve"> Library, available at </w:t>
      </w:r>
      <w:hyperlink r:id="rId31" w:history="1">
        <w:r w:rsidRPr="002B7553">
          <w:rPr>
            <w:rStyle w:val="ae"/>
            <w:sz w:val="28"/>
            <w:szCs w:val="28"/>
            <w:lang w:val="en-US"/>
          </w:rPr>
          <w:t>http://legal.un.org/avl/ls/Riordan_CLP.html</w:t>
        </w:r>
      </w:hyperlink>
    </w:p>
    <w:p w:rsidR="00873E15" w:rsidRPr="002B7553" w:rsidRDefault="00873E15" w:rsidP="00873E15">
      <w:pPr>
        <w:spacing w:before="60" w:after="60"/>
        <w:jc w:val="both"/>
        <w:rPr>
          <w:sz w:val="28"/>
          <w:szCs w:val="28"/>
          <w:lang w:val="en-US"/>
        </w:rPr>
      </w:pPr>
    </w:p>
    <w:p w:rsidR="00873E15" w:rsidRPr="002B7553" w:rsidRDefault="00873E15" w:rsidP="00873E15">
      <w:pPr>
        <w:spacing w:before="60" w:after="60"/>
        <w:jc w:val="both"/>
        <w:rPr>
          <w:b/>
          <w:sz w:val="28"/>
          <w:szCs w:val="28"/>
          <w:lang w:val="en-US"/>
        </w:rPr>
      </w:pPr>
      <w:r w:rsidRPr="002B7553">
        <w:rPr>
          <w:b/>
          <w:sz w:val="28"/>
          <w:szCs w:val="28"/>
          <w:lang w:val="en-US"/>
        </w:rPr>
        <w:t>Main questions:</w:t>
      </w:r>
    </w:p>
    <w:p w:rsidR="00873E15" w:rsidRPr="002B7553" w:rsidRDefault="00873E15" w:rsidP="00AB32CB">
      <w:pPr>
        <w:numPr>
          <w:ilvl w:val="0"/>
          <w:numId w:val="43"/>
        </w:numPr>
        <w:spacing w:before="60" w:after="60"/>
        <w:jc w:val="both"/>
        <w:rPr>
          <w:sz w:val="28"/>
          <w:szCs w:val="28"/>
          <w:lang w:val="en-GB"/>
        </w:rPr>
      </w:pPr>
      <w:r w:rsidRPr="002B7553">
        <w:rPr>
          <w:sz w:val="28"/>
          <w:szCs w:val="28"/>
          <w:lang w:val="en-GB"/>
        </w:rPr>
        <w:t xml:space="preserve">Describe the historical evolution </w:t>
      </w:r>
      <w:r w:rsidRPr="002B7553">
        <w:rPr>
          <w:noProof/>
          <w:sz w:val="28"/>
          <w:szCs w:val="28"/>
          <w:lang w:val="en-GB"/>
        </w:rPr>
        <w:t xml:space="preserve">of </w:t>
      </w:r>
      <w:r w:rsidR="00725C4E" w:rsidRPr="002B7553">
        <w:rPr>
          <w:noProof/>
          <w:sz w:val="28"/>
          <w:szCs w:val="28"/>
          <w:lang w:val="en-GB"/>
        </w:rPr>
        <w:t>the International</w:t>
      </w:r>
      <w:r w:rsidR="00725C4E" w:rsidRPr="002B7553">
        <w:rPr>
          <w:sz w:val="28"/>
          <w:szCs w:val="28"/>
          <w:lang w:val="en-GB"/>
        </w:rPr>
        <w:t xml:space="preserve"> Criminal Court</w:t>
      </w:r>
      <w:r w:rsidR="009B3D4F" w:rsidRPr="002B7553">
        <w:rPr>
          <w:sz w:val="28"/>
          <w:szCs w:val="28"/>
          <w:lang w:val="en-GB"/>
        </w:rPr>
        <w:t>.</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Why the Nuremberg and Tokyo process have been criticized?</w:t>
      </w:r>
    </w:p>
    <w:p w:rsidR="009B3D4F" w:rsidRPr="002B7553" w:rsidRDefault="009B3D4F" w:rsidP="00AB32CB">
      <w:pPr>
        <w:numPr>
          <w:ilvl w:val="0"/>
          <w:numId w:val="43"/>
        </w:numPr>
        <w:spacing w:before="60" w:after="60"/>
        <w:jc w:val="both"/>
        <w:rPr>
          <w:sz w:val="28"/>
          <w:szCs w:val="28"/>
          <w:lang w:val="en-GB"/>
        </w:rPr>
      </w:pPr>
      <w:r w:rsidRPr="002B7553">
        <w:rPr>
          <w:noProof/>
          <w:sz w:val="28"/>
          <w:szCs w:val="28"/>
          <w:lang w:val="en-GB"/>
        </w:rPr>
        <w:t>What are</w:t>
      </w:r>
      <w:r w:rsidRPr="002B7553">
        <w:rPr>
          <w:sz w:val="28"/>
          <w:szCs w:val="28"/>
          <w:lang w:val="en-GB"/>
        </w:rPr>
        <w:t xml:space="preserve"> the essential elements of </w:t>
      </w:r>
      <w:r w:rsidRPr="002B7553">
        <w:rPr>
          <w:noProof/>
          <w:sz w:val="28"/>
          <w:szCs w:val="28"/>
          <w:lang w:val="en-GB"/>
        </w:rPr>
        <w:t>international</w:t>
      </w:r>
      <w:r w:rsidRPr="002B7553">
        <w:rPr>
          <w:sz w:val="28"/>
          <w:szCs w:val="28"/>
          <w:lang w:val="en-GB"/>
        </w:rPr>
        <w:t xml:space="preserve"> crimes?</w:t>
      </w:r>
    </w:p>
    <w:p w:rsidR="009B3D4F" w:rsidRPr="002B7553" w:rsidRDefault="00725C4E" w:rsidP="00AB32CB">
      <w:pPr>
        <w:numPr>
          <w:ilvl w:val="0"/>
          <w:numId w:val="43"/>
        </w:numPr>
        <w:spacing w:before="60" w:after="60"/>
        <w:jc w:val="both"/>
        <w:rPr>
          <w:sz w:val="28"/>
          <w:szCs w:val="28"/>
          <w:lang w:val="en-GB"/>
        </w:rPr>
      </w:pPr>
      <w:r w:rsidRPr="002B7553">
        <w:rPr>
          <w:noProof/>
          <w:sz w:val="28"/>
          <w:szCs w:val="28"/>
          <w:lang w:val="en-GB"/>
        </w:rPr>
        <w:t>Is</w:t>
      </w:r>
      <w:r w:rsidR="009B3D4F" w:rsidRPr="002B7553">
        <w:rPr>
          <w:sz w:val="28"/>
          <w:szCs w:val="28"/>
          <w:lang w:val="en-GB"/>
        </w:rPr>
        <w:t xml:space="preserve"> there some temporal limitation that the court must respect for having jurisdiction over crimes?</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lastRenderedPageBreak/>
        <w:t>What are the features of the crimes against peace?</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 xml:space="preserve">What are the features of </w:t>
      </w:r>
      <w:r w:rsidRPr="002B7553">
        <w:rPr>
          <w:noProof/>
          <w:sz w:val="28"/>
          <w:szCs w:val="28"/>
          <w:lang w:val="en-GB"/>
        </w:rPr>
        <w:t>war</w:t>
      </w:r>
      <w:r w:rsidRPr="002B7553">
        <w:rPr>
          <w:sz w:val="28"/>
          <w:szCs w:val="28"/>
          <w:lang w:val="en-GB"/>
        </w:rPr>
        <w:t xml:space="preserve"> crimes?</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 xml:space="preserve">What is </w:t>
      </w:r>
      <w:proofErr w:type="gramStart"/>
      <w:r w:rsidRPr="002B7553">
        <w:rPr>
          <w:sz w:val="28"/>
          <w:szCs w:val="28"/>
          <w:lang w:val="en-GB"/>
        </w:rPr>
        <w:t>a genocide</w:t>
      </w:r>
      <w:proofErr w:type="gramEnd"/>
      <w:r w:rsidRPr="002B7553">
        <w:rPr>
          <w:sz w:val="28"/>
          <w:szCs w:val="28"/>
          <w:lang w:val="en-GB"/>
        </w:rPr>
        <w:t>? And what are its essential features?</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What are the criticalities and limitations related to the crime of aggression?</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What is the International Criminal Court?</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What are the main competence and functions of the ICC?</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 xml:space="preserve">Why is it different from the ICTY and ICTR? </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What about terrorism and drug trafficking?</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 xml:space="preserve">Which was the first Court that </w:t>
      </w:r>
      <w:r w:rsidRPr="002B7553">
        <w:rPr>
          <w:noProof/>
          <w:sz w:val="28"/>
          <w:szCs w:val="28"/>
          <w:lang w:val="en-GB"/>
        </w:rPr>
        <w:t>prosecute</w:t>
      </w:r>
      <w:r w:rsidR="00725C4E" w:rsidRPr="002B7553">
        <w:rPr>
          <w:noProof/>
          <w:sz w:val="28"/>
          <w:szCs w:val="28"/>
          <w:lang w:val="en-GB"/>
        </w:rPr>
        <w:t>s</w:t>
      </w:r>
      <w:r w:rsidRPr="002B7553">
        <w:rPr>
          <w:sz w:val="28"/>
          <w:szCs w:val="28"/>
          <w:lang w:val="en-GB"/>
        </w:rPr>
        <w:t xml:space="preserve"> sexual crimes?</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Will victims be entitled to compensation?</w:t>
      </w:r>
    </w:p>
    <w:p w:rsidR="009B3D4F" w:rsidRPr="002B7553" w:rsidRDefault="009B3D4F" w:rsidP="00AB32CB">
      <w:pPr>
        <w:numPr>
          <w:ilvl w:val="0"/>
          <w:numId w:val="43"/>
        </w:numPr>
        <w:spacing w:before="60" w:after="60"/>
        <w:jc w:val="both"/>
        <w:rPr>
          <w:sz w:val="28"/>
          <w:szCs w:val="28"/>
          <w:lang w:val="en-GB"/>
        </w:rPr>
      </w:pPr>
      <w:r w:rsidRPr="002B7553">
        <w:rPr>
          <w:sz w:val="28"/>
          <w:szCs w:val="28"/>
          <w:lang w:val="en-GB"/>
        </w:rPr>
        <w:t xml:space="preserve">Can a citizen from a country that is not </w:t>
      </w:r>
      <w:r w:rsidR="00725C4E" w:rsidRPr="002B7553">
        <w:rPr>
          <w:sz w:val="28"/>
          <w:szCs w:val="28"/>
          <w:lang w:val="en-GB"/>
        </w:rPr>
        <w:t xml:space="preserve">a </w:t>
      </w:r>
      <w:r w:rsidRPr="002B7553">
        <w:rPr>
          <w:noProof/>
          <w:sz w:val="28"/>
          <w:szCs w:val="28"/>
          <w:lang w:val="en-GB"/>
        </w:rPr>
        <w:t>party</w:t>
      </w:r>
      <w:r w:rsidRPr="002B7553">
        <w:rPr>
          <w:sz w:val="28"/>
          <w:szCs w:val="28"/>
          <w:lang w:val="en-GB"/>
        </w:rPr>
        <w:t xml:space="preserve"> to the agreement establishing the ICC be prosecuted?</w:t>
      </w:r>
    </w:p>
    <w:p w:rsidR="00873E15" w:rsidRPr="002B7553" w:rsidRDefault="0055558F" w:rsidP="00AB32CB">
      <w:pPr>
        <w:numPr>
          <w:ilvl w:val="0"/>
          <w:numId w:val="43"/>
        </w:numPr>
        <w:spacing w:before="60" w:after="60"/>
        <w:jc w:val="both"/>
        <w:rPr>
          <w:sz w:val="28"/>
          <w:szCs w:val="28"/>
          <w:lang w:val="en-GB"/>
        </w:rPr>
      </w:pPr>
      <w:r w:rsidRPr="002B7553">
        <w:rPr>
          <w:sz w:val="28"/>
          <w:szCs w:val="28"/>
          <w:lang w:val="en-GB"/>
        </w:rPr>
        <w:t>Will the Court violate international law by having jurisdiction over members of national forces or of peacekeeping missions?</w:t>
      </w:r>
    </w:p>
    <w:p w:rsidR="0055558F" w:rsidRPr="002B7553" w:rsidRDefault="0055558F" w:rsidP="00AB32CB">
      <w:pPr>
        <w:numPr>
          <w:ilvl w:val="0"/>
          <w:numId w:val="43"/>
        </w:numPr>
        <w:spacing w:before="60" w:after="60"/>
        <w:jc w:val="both"/>
        <w:rPr>
          <w:sz w:val="28"/>
          <w:szCs w:val="28"/>
          <w:lang w:val="en-GB"/>
        </w:rPr>
      </w:pPr>
      <w:r w:rsidRPr="002B7553">
        <w:rPr>
          <w:sz w:val="28"/>
          <w:szCs w:val="28"/>
          <w:lang w:val="en-GB"/>
        </w:rPr>
        <w:t>To whom is the Court accountable? And how will this affect its independence?</w:t>
      </w:r>
    </w:p>
    <w:p w:rsidR="00480BB6" w:rsidRPr="002B7553" w:rsidRDefault="00480BB6" w:rsidP="00446333">
      <w:pPr>
        <w:spacing w:before="60" w:after="60"/>
        <w:jc w:val="both"/>
        <w:rPr>
          <w:sz w:val="28"/>
          <w:szCs w:val="28"/>
          <w:lang w:val="en-US"/>
        </w:rPr>
      </w:pPr>
    </w:p>
    <w:p w:rsidR="00480BB6" w:rsidRPr="002B7553" w:rsidRDefault="00480BB6" w:rsidP="00446333">
      <w:pPr>
        <w:spacing w:before="60" w:after="60"/>
        <w:jc w:val="both"/>
        <w:rPr>
          <w:sz w:val="28"/>
          <w:szCs w:val="28"/>
          <w:lang w:val="en-US"/>
        </w:rPr>
      </w:pPr>
    </w:p>
    <w:p w:rsidR="00480BB6" w:rsidRPr="002B7553" w:rsidRDefault="00645612" w:rsidP="00446333">
      <w:pPr>
        <w:spacing w:before="60" w:after="60"/>
        <w:jc w:val="both"/>
        <w:rPr>
          <w:b/>
          <w:sz w:val="28"/>
          <w:szCs w:val="28"/>
          <w:lang w:val="en-GB"/>
        </w:rPr>
      </w:pPr>
      <w:r w:rsidRPr="002B7553">
        <w:rPr>
          <w:b/>
          <w:sz w:val="28"/>
          <w:szCs w:val="28"/>
          <w:lang w:val="en-GB"/>
        </w:rPr>
        <w:t>Lesson 16</w:t>
      </w:r>
      <w:r w:rsidR="0055558F" w:rsidRPr="002B7553">
        <w:rPr>
          <w:b/>
          <w:sz w:val="28"/>
          <w:szCs w:val="28"/>
          <w:lang w:val="en-GB"/>
        </w:rPr>
        <w:t xml:space="preserve"> - </w:t>
      </w:r>
      <w:r w:rsidRPr="002B7553">
        <w:rPr>
          <w:b/>
          <w:sz w:val="28"/>
          <w:szCs w:val="28"/>
          <w:lang w:val="en-GB"/>
        </w:rPr>
        <w:t>International Economic Law</w:t>
      </w:r>
      <w:bookmarkStart w:id="1" w:name="_GoBack"/>
      <w:bookmarkEnd w:id="1"/>
    </w:p>
    <w:p w:rsidR="0055558F" w:rsidRPr="002B7553" w:rsidRDefault="0055558F" w:rsidP="00446333">
      <w:pPr>
        <w:spacing w:before="60" w:after="60"/>
        <w:jc w:val="both"/>
        <w:rPr>
          <w:b/>
          <w:sz w:val="28"/>
          <w:szCs w:val="28"/>
          <w:lang w:val="en-GB"/>
        </w:rPr>
      </w:pP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Definition of international economic law</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historical background of  International economic law</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Sources of international economic law</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 xml:space="preserve">International actors and international financial institutions </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 xml:space="preserve">Basic principles of International Economic Law: most </w:t>
      </w:r>
      <w:r w:rsidRPr="002B7553">
        <w:rPr>
          <w:noProof/>
          <w:sz w:val="28"/>
          <w:szCs w:val="28"/>
          <w:lang w:val="en-GB"/>
        </w:rPr>
        <w:t>favored</w:t>
      </w:r>
      <w:r w:rsidR="0021786D" w:rsidRPr="002B7553">
        <w:rPr>
          <w:sz w:val="28"/>
          <w:szCs w:val="28"/>
          <w:lang w:val="en-GB"/>
        </w:rPr>
        <w:t xml:space="preserve"> </w:t>
      </w:r>
      <w:r w:rsidRPr="002B7553">
        <w:rPr>
          <w:sz w:val="28"/>
          <w:szCs w:val="28"/>
          <w:lang w:val="en-GB"/>
        </w:rPr>
        <w:t>nat</w:t>
      </w:r>
      <w:r w:rsidR="0021786D" w:rsidRPr="002B7553">
        <w:rPr>
          <w:sz w:val="28"/>
          <w:szCs w:val="28"/>
          <w:lang w:val="en-GB"/>
        </w:rPr>
        <w:t>ion</w:t>
      </w:r>
      <w:r w:rsidRPr="002B7553">
        <w:rPr>
          <w:sz w:val="28"/>
          <w:szCs w:val="28"/>
          <w:lang w:val="en-GB"/>
        </w:rPr>
        <w:t xml:space="preserve"> treatment, preferential, reciprocity, non-discrimination.</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 xml:space="preserve">The </w:t>
      </w:r>
      <w:r w:rsidR="00725C4E" w:rsidRPr="002B7553">
        <w:rPr>
          <w:noProof/>
          <w:sz w:val="28"/>
          <w:szCs w:val="28"/>
          <w:lang w:val="en-GB"/>
        </w:rPr>
        <w:t>W</w:t>
      </w:r>
      <w:r w:rsidRPr="002B7553">
        <w:rPr>
          <w:noProof/>
          <w:sz w:val="28"/>
          <w:szCs w:val="28"/>
          <w:lang w:val="en-GB"/>
        </w:rPr>
        <w:t>orld</w:t>
      </w:r>
      <w:r w:rsidRPr="002B7553">
        <w:rPr>
          <w:sz w:val="28"/>
          <w:szCs w:val="28"/>
          <w:lang w:val="en-GB"/>
        </w:rPr>
        <w:t xml:space="preserve"> Bank Group: historical background, structure, functions of the single bodies, competence </w:t>
      </w:r>
      <w:r w:rsidRPr="002B7553">
        <w:rPr>
          <w:noProof/>
          <w:sz w:val="28"/>
          <w:szCs w:val="28"/>
          <w:lang w:val="en-GB"/>
        </w:rPr>
        <w:t>and</w:t>
      </w:r>
      <w:r w:rsidRPr="002B7553">
        <w:rPr>
          <w:sz w:val="28"/>
          <w:szCs w:val="28"/>
          <w:lang w:val="en-GB"/>
        </w:rPr>
        <w:t xml:space="preserve"> decision-making</w:t>
      </w:r>
    </w:p>
    <w:p w:rsidR="0055558F" w:rsidRPr="002B7553" w:rsidRDefault="00AB32CB" w:rsidP="00AB32CB">
      <w:pPr>
        <w:numPr>
          <w:ilvl w:val="0"/>
          <w:numId w:val="44"/>
        </w:numPr>
        <w:spacing w:before="60" w:after="60"/>
        <w:jc w:val="both"/>
        <w:rPr>
          <w:sz w:val="28"/>
          <w:szCs w:val="28"/>
          <w:lang w:val="en-GB"/>
        </w:rPr>
      </w:pPr>
      <w:r w:rsidRPr="002B7553">
        <w:rPr>
          <w:sz w:val="28"/>
          <w:szCs w:val="28"/>
          <w:lang w:val="en-GB"/>
        </w:rPr>
        <w:t xml:space="preserve">WTO: historical background, the institutional setting, </w:t>
      </w:r>
      <w:r w:rsidR="0055558F" w:rsidRPr="002B7553">
        <w:rPr>
          <w:sz w:val="28"/>
          <w:szCs w:val="28"/>
          <w:lang w:val="en-GB"/>
        </w:rPr>
        <w:t>the normative principles and standards</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WTO: dispute settlement mechanisms</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International investment law: background and sources</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Definition of investment and investor</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Standards of treatment of foreign investments</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Dispute settlement – umbrella clauses</w:t>
      </w:r>
    </w:p>
    <w:p w:rsidR="0055558F" w:rsidRPr="002B7553" w:rsidRDefault="0055558F" w:rsidP="00AB32CB">
      <w:pPr>
        <w:numPr>
          <w:ilvl w:val="0"/>
          <w:numId w:val="44"/>
        </w:numPr>
        <w:spacing w:before="60" w:after="60"/>
        <w:jc w:val="both"/>
        <w:rPr>
          <w:sz w:val="28"/>
          <w:szCs w:val="28"/>
          <w:lang w:val="en-GB"/>
        </w:rPr>
      </w:pPr>
      <w:r w:rsidRPr="002B7553">
        <w:rPr>
          <w:sz w:val="28"/>
          <w:szCs w:val="28"/>
          <w:lang w:val="en-GB"/>
        </w:rPr>
        <w:t>Legal consequences and reparation in international investment law</w:t>
      </w:r>
    </w:p>
    <w:p w:rsidR="00C82EFB" w:rsidRPr="002B7553" w:rsidRDefault="00AB32CB" w:rsidP="00AB32CB">
      <w:pPr>
        <w:numPr>
          <w:ilvl w:val="0"/>
          <w:numId w:val="44"/>
        </w:numPr>
        <w:spacing w:before="60" w:after="60"/>
        <w:jc w:val="both"/>
        <w:rPr>
          <w:sz w:val="28"/>
          <w:szCs w:val="28"/>
          <w:lang w:val="en-GB"/>
        </w:rPr>
      </w:pPr>
      <w:r w:rsidRPr="002B7553">
        <w:rPr>
          <w:sz w:val="28"/>
          <w:szCs w:val="28"/>
          <w:lang w:val="en-GB"/>
        </w:rPr>
        <w:t xml:space="preserve"> I</w:t>
      </w:r>
      <w:r w:rsidR="0055558F" w:rsidRPr="002B7553">
        <w:rPr>
          <w:sz w:val="28"/>
          <w:szCs w:val="28"/>
          <w:lang w:val="en-GB"/>
        </w:rPr>
        <w:t>nternational investment protection and public concerns</w:t>
      </w:r>
    </w:p>
    <w:p w:rsidR="00645612" w:rsidRPr="002B7553" w:rsidRDefault="00645612" w:rsidP="00446333">
      <w:pPr>
        <w:spacing w:before="60" w:after="60"/>
        <w:jc w:val="both"/>
        <w:rPr>
          <w:sz w:val="28"/>
          <w:szCs w:val="28"/>
          <w:lang w:val="en-GB"/>
        </w:rPr>
      </w:pPr>
    </w:p>
    <w:p w:rsidR="00AB32CB" w:rsidRPr="002B7553" w:rsidRDefault="00AB32CB" w:rsidP="00446333">
      <w:pPr>
        <w:spacing w:before="60" w:after="60"/>
        <w:jc w:val="both"/>
        <w:rPr>
          <w:b/>
          <w:sz w:val="28"/>
          <w:szCs w:val="28"/>
          <w:lang w:val="en-GB"/>
        </w:rPr>
      </w:pPr>
      <w:r w:rsidRPr="002B7553">
        <w:rPr>
          <w:b/>
          <w:sz w:val="28"/>
          <w:szCs w:val="28"/>
          <w:lang w:val="en-GB"/>
        </w:rPr>
        <w:lastRenderedPageBreak/>
        <w:t>Readings:</w:t>
      </w:r>
    </w:p>
    <w:p w:rsidR="00AB32CB" w:rsidRPr="002B7553" w:rsidRDefault="00AB32CB" w:rsidP="00EB05D3">
      <w:pPr>
        <w:pStyle w:val="afff2"/>
        <w:numPr>
          <w:ilvl w:val="0"/>
          <w:numId w:val="45"/>
        </w:numPr>
        <w:spacing w:before="60" w:after="60"/>
        <w:jc w:val="both"/>
        <w:rPr>
          <w:rFonts w:ascii="Times New Roman" w:eastAsia="BatangChe" w:hAnsi="Times New Roman"/>
          <w:sz w:val="28"/>
          <w:szCs w:val="28"/>
          <w:lang w:val="en-GB"/>
        </w:rPr>
      </w:pPr>
      <w:r w:rsidRPr="002B7553">
        <w:rPr>
          <w:rFonts w:ascii="Times New Roman" w:eastAsia="BatangChe" w:hAnsi="Times New Roman"/>
          <w:sz w:val="28"/>
          <w:szCs w:val="28"/>
          <w:lang w:val="en-GB"/>
        </w:rPr>
        <w:t xml:space="preserve">Andreas </w:t>
      </w:r>
      <w:proofErr w:type="spellStart"/>
      <w:r w:rsidRPr="002B7553">
        <w:rPr>
          <w:rFonts w:ascii="Times New Roman" w:eastAsia="BatangChe" w:hAnsi="Times New Roman"/>
          <w:sz w:val="28"/>
          <w:szCs w:val="28"/>
          <w:lang w:val="en-GB"/>
        </w:rPr>
        <w:t>Lowenfeld</w:t>
      </w:r>
      <w:proofErr w:type="spellEnd"/>
      <w:r w:rsidRPr="002B7553">
        <w:rPr>
          <w:rFonts w:ascii="Times New Roman" w:eastAsia="BatangChe" w:hAnsi="Times New Roman"/>
          <w:sz w:val="28"/>
          <w:szCs w:val="28"/>
          <w:lang w:val="en-GB"/>
        </w:rPr>
        <w:t>, International Economic Law, Second Edition, Oxford University Press, Oxford, 2008, Chapters 3 - 13 and 15 – 17;</w:t>
      </w:r>
    </w:p>
    <w:p w:rsidR="00AB32CB" w:rsidRPr="002B7553" w:rsidRDefault="00AB32CB" w:rsidP="00EB05D3">
      <w:pPr>
        <w:pStyle w:val="afff2"/>
        <w:numPr>
          <w:ilvl w:val="0"/>
          <w:numId w:val="45"/>
        </w:numPr>
        <w:spacing w:before="60" w:after="60"/>
        <w:jc w:val="both"/>
        <w:rPr>
          <w:rFonts w:ascii="Times New Roman" w:eastAsia="BatangChe" w:hAnsi="Times New Roman"/>
          <w:sz w:val="28"/>
          <w:szCs w:val="28"/>
          <w:lang w:val="en-GB"/>
        </w:rPr>
      </w:pPr>
      <w:proofErr w:type="spellStart"/>
      <w:r w:rsidRPr="002B7553">
        <w:rPr>
          <w:rFonts w:ascii="Times New Roman" w:eastAsia="BatangChe" w:hAnsi="Times New Roman"/>
          <w:sz w:val="28"/>
          <w:szCs w:val="28"/>
          <w:lang w:val="en-GB"/>
        </w:rPr>
        <w:t>Tanzi</w:t>
      </w:r>
      <w:proofErr w:type="spellEnd"/>
      <w:r w:rsidRPr="002B7553">
        <w:rPr>
          <w:rFonts w:ascii="Times New Roman" w:eastAsia="BatangChe" w:hAnsi="Times New Roman"/>
          <w:sz w:val="28"/>
          <w:szCs w:val="28"/>
          <w:lang w:val="en-GB"/>
        </w:rPr>
        <w:t xml:space="preserve">, </w:t>
      </w:r>
      <w:proofErr w:type="spellStart"/>
      <w:r w:rsidRPr="002B7553">
        <w:rPr>
          <w:rFonts w:ascii="Times New Roman" w:eastAsia="BatangChe" w:hAnsi="Times New Roman"/>
          <w:sz w:val="28"/>
          <w:szCs w:val="28"/>
          <w:lang w:val="en-GB"/>
        </w:rPr>
        <w:t>Cristani</w:t>
      </w:r>
      <w:proofErr w:type="spellEnd"/>
      <w:r w:rsidR="0021786D" w:rsidRPr="002B7553">
        <w:rPr>
          <w:rFonts w:ascii="Times New Roman" w:eastAsia="BatangChe" w:hAnsi="Times New Roman"/>
          <w:sz w:val="28"/>
          <w:szCs w:val="28"/>
          <w:lang w:val="en-GB"/>
        </w:rPr>
        <w:t xml:space="preserve"> (2013)</w:t>
      </w:r>
      <w:r w:rsidRPr="002B7553">
        <w:rPr>
          <w:rFonts w:ascii="Times New Roman" w:eastAsia="BatangChe" w:hAnsi="Times New Roman"/>
          <w:sz w:val="28"/>
          <w:szCs w:val="28"/>
          <w:lang w:val="en-GB"/>
        </w:rPr>
        <w:t xml:space="preserve"> (eds.), International Investment Law and Arbitration: an Introductory </w:t>
      </w:r>
      <w:r w:rsidR="002E1FF8" w:rsidRPr="002B7553">
        <w:rPr>
          <w:rFonts w:ascii="Times New Roman" w:eastAsia="BatangChe" w:hAnsi="Times New Roman"/>
          <w:sz w:val="28"/>
          <w:szCs w:val="28"/>
          <w:lang w:val="en-GB"/>
        </w:rPr>
        <w:t>Casebook, CEDAM.</w:t>
      </w:r>
    </w:p>
    <w:p w:rsidR="002E1FF8" w:rsidRPr="002B7553" w:rsidRDefault="002E1FF8" w:rsidP="00AB32CB">
      <w:pPr>
        <w:spacing w:before="60" w:after="60"/>
        <w:jc w:val="both"/>
        <w:rPr>
          <w:sz w:val="28"/>
          <w:szCs w:val="28"/>
          <w:lang w:val="en-GB"/>
        </w:rPr>
      </w:pPr>
    </w:p>
    <w:p w:rsidR="00AB32CB" w:rsidRPr="002B7553" w:rsidRDefault="00AB32CB" w:rsidP="00AB32CB">
      <w:pPr>
        <w:spacing w:before="60" w:after="60"/>
        <w:jc w:val="both"/>
        <w:rPr>
          <w:b/>
          <w:sz w:val="28"/>
          <w:szCs w:val="28"/>
          <w:lang w:val="en-GB"/>
        </w:rPr>
      </w:pPr>
      <w:r w:rsidRPr="002B7553">
        <w:rPr>
          <w:b/>
          <w:sz w:val="28"/>
          <w:szCs w:val="28"/>
          <w:lang w:val="en-GB"/>
        </w:rPr>
        <w:t>Recommended further readings:</w:t>
      </w:r>
    </w:p>
    <w:p w:rsidR="0021786D" w:rsidRPr="002B7553" w:rsidRDefault="00F607ED" w:rsidP="00AB32CB">
      <w:pPr>
        <w:spacing w:before="60" w:after="60"/>
        <w:jc w:val="both"/>
        <w:rPr>
          <w:sz w:val="28"/>
          <w:szCs w:val="28"/>
          <w:lang w:val="en-GB"/>
        </w:rPr>
      </w:pPr>
      <w:proofErr w:type="gramStart"/>
      <w:r w:rsidRPr="002B7553">
        <w:rPr>
          <w:sz w:val="28"/>
          <w:szCs w:val="28"/>
          <w:lang w:val="en-GB"/>
        </w:rPr>
        <w:t>SHAN, WENHUA, (2012) (ED.).</w:t>
      </w:r>
      <w:proofErr w:type="gramEnd"/>
      <w:r w:rsidRPr="002B7553">
        <w:rPr>
          <w:sz w:val="28"/>
          <w:szCs w:val="28"/>
          <w:lang w:val="en-GB"/>
        </w:rPr>
        <w:t xml:space="preserve"> </w:t>
      </w:r>
      <w:r w:rsidR="0021786D" w:rsidRPr="002B7553">
        <w:rPr>
          <w:sz w:val="28"/>
          <w:szCs w:val="28"/>
          <w:lang w:val="en-GB"/>
        </w:rPr>
        <w:t xml:space="preserve">The legal protection of foreign investment: A comparative study. </w:t>
      </w:r>
      <w:proofErr w:type="gramStart"/>
      <w:r w:rsidR="0021786D" w:rsidRPr="002B7553">
        <w:rPr>
          <w:sz w:val="28"/>
          <w:szCs w:val="28"/>
          <w:lang w:val="en-GB"/>
        </w:rPr>
        <w:t>Hart.</w:t>
      </w:r>
      <w:proofErr w:type="gramEnd"/>
    </w:p>
    <w:p w:rsidR="0021786D" w:rsidRPr="002B7553" w:rsidRDefault="00F607ED" w:rsidP="00AB32CB">
      <w:pPr>
        <w:spacing w:before="60" w:after="60"/>
        <w:jc w:val="both"/>
        <w:rPr>
          <w:sz w:val="28"/>
          <w:szCs w:val="28"/>
          <w:lang w:val="en-GB"/>
        </w:rPr>
      </w:pPr>
      <w:proofErr w:type="gramStart"/>
      <w:r w:rsidRPr="002B7553">
        <w:rPr>
          <w:sz w:val="28"/>
          <w:szCs w:val="28"/>
          <w:lang w:val="en-GB"/>
        </w:rPr>
        <w:t xml:space="preserve">GAZZINI, T. </w:t>
      </w:r>
      <w:r w:rsidR="0021786D" w:rsidRPr="002B7553">
        <w:rPr>
          <w:sz w:val="28"/>
          <w:szCs w:val="28"/>
          <w:lang w:val="en-GB"/>
        </w:rPr>
        <w:t>(2016).</w:t>
      </w:r>
      <w:proofErr w:type="gramEnd"/>
      <w:r w:rsidR="0021786D" w:rsidRPr="002B7553">
        <w:rPr>
          <w:sz w:val="28"/>
          <w:szCs w:val="28"/>
          <w:lang w:val="en-GB"/>
        </w:rPr>
        <w:t xml:space="preserve"> </w:t>
      </w:r>
      <w:proofErr w:type="gramStart"/>
      <w:r w:rsidR="0021786D" w:rsidRPr="002B7553">
        <w:rPr>
          <w:sz w:val="28"/>
          <w:szCs w:val="28"/>
          <w:lang w:val="en-GB"/>
        </w:rPr>
        <w:t>Interpretation of international investment treaties.</w:t>
      </w:r>
      <w:proofErr w:type="gramEnd"/>
      <w:r w:rsidR="0021786D" w:rsidRPr="002B7553">
        <w:rPr>
          <w:sz w:val="28"/>
          <w:szCs w:val="28"/>
          <w:lang w:val="en-GB"/>
        </w:rPr>
        <w:t xml:space="preserve"> </w:t>
      </w:r>
      <w:proofErr w:type="gramStart"/>
      <w:r w:rsidR="0021786D" w:rsidRPr="002B7553">
        <w:rPr>
          <w:sz w:val="28"/>
          <w:szCs w:val="28"/>
          <w:lang w:val="en-GB"/>
        </w:rPr>
        <w:t>Bloomsbury Publishing.</w:t>
      </w:r>
      <w:proofErr w:type="gramEnd"/>
    </w:p>
    <w:p w:rsidR="0021786D" w:rsidRPr="002B7553" w:rsidRDefault="00F607ED" w:rsidP="00AB32CB">
      <w:pPr>
        <w:spacing w:before="60" w:after="60"/>
        <w:jc w:val="both"/>
        <w:rPr>
          <w:sz w:val="28"/>
          <w:szCs w:val="28"/>
          <w:lang w:val="en-GB"/>
        </w:rPr>
      </w:pPr>
      <w:r w:rsidRPr="002B7553">
        <w:rPr>
          <w:sz w:val="28"/>
          <w:szCs w:val="28"/>
          <w:lang w:val="it-IT"/>
        </w:rPr>
        <w:t>LALANI, S., &amp; LAZO, R. P.</w:t>
      </w:r>
      <w:r w:rsidR="0021786D" w:rsidRPr="002B7553">
        <w:rPr>
          <w:sz w:val="28"/>
          <w:szCs w:val="28"/>
          <w:lang w:val="it-IT"/>
        </w:rPr>
        <w:t xml:space="preserve"> (Eds.). </w:t>
      </w:r>
      <w:r w:rsidR="0021786D" w:rsidRPr="002B7553">
        <w:rPr>
          <w:sz w:val="28"/>
          <w:szCs w:val="28"/>
          <w:lang w:val="en-GB"/>
        </w:rPr>
        <w:t xml:space="preserve">(2014). </w:t>
      </w:r>
      <w:proofErr w:type="gramStart"/>
      <w:r w:rsidR="0021786D" w:rsidRPr="002B7553">
        <w:rPr>
          <w:sz w:val="28"/>
          <w:szCs w:val="28"/>
          <w:lang w:val="en-GB"/>
        </w:rPr>
        <w:t>The</w:t>
      </w:r>
      <w:proofErr w:type="gramEnd"/>
      <w:r w:rsidR="0021786D" w:rsidRPr="002B7553">
        <w:rPr>
          <w:sz w:val="28"/>
          <w:szCs w:val="28"/>
          <w:lang w:val="en-GB"/>
        </w:rPr>
        <w:t xml:space="preserve"> role of the state in investor-state arbitration. </w:t>
      </w:r>
      <w:proofErr w:type="spellStart"/>
      <w:proofErr w:type="gramStart"/>
      <w:r w:rsidR="0021786D" w:rsidRPr="002B7553">
        <w:rPr>
          <w:sz w:val="28"/>
          <w:szCs w:val="28"/>
          <w:lang w:val="en-GB"/>
        </w:rPr>
        <w:t>Martinus</w:t>
      </w:r>
      <w:proofErr w:type="spellEnd"/>
      <w:r w:rsidR="0021786D" w:rsidRPr="002B7553">
        <w:rPr>
          <w:sz w:val="28"/>
          <w:szCs w:val="28"/>
          <w:lang w:val="en-GB"/>
        </w:rPr>
        <w:t xml:space="preserve"> </w:t>
      </w:r>
      <w:proofErr w:type="spellStart"/>
      <w:r w:rsidR="0021786D" w:rsidRPr="002B7553">
        <w:rPr>
          <w:sz w:val="28"/>
          <w:szCs w:val="28"/>
          <w:lang w:val="en-GB"/>
        </w:rPr>
        <w:t>Nijhoff</w:t>
      </w:r>
      <w:proofErr w:type="spellEnd"/>
      <w:r w:rsidR="0021786D" w:rsidRPr="002B7553">
        <w:rPr>
          <w:sz w:val="28"/>
          <w:szCs w:val="28"/>
          <w:lang w:val="en-GB"/>
        </w:rPr>
        <w:t xml:space="preserve"> Publishers.</w:t>
      </w:r>
      <w:proofErr w:type="gramEnd"/>
    </w:p>
    <w:p w:rsidR="00580105" w:rsidRPr="002B7553" w:rsidRDefault="002111A4" w:rsidP="00AB32CB">
      <w:pPr>
        <w:spacing w:before="60" w:after="60"/>
        <w:jc w:val="both"/>
        <w:rPr>
          <w:sz w:val="28"/>
          <w:szCs w:val="28"/>
          <w:lang w:val="en-GB"/>
        </w:rPr>
      </w:pPr>
      <w:proofErr w:type="gramStart"/>
      <w:r w:rsidRPr="002B7553">
        <w:rPr>
          <w:sz w:val="28"/>
          <w:szCs w:val="28"/>
          <w:lang w:val="en-GB"/>
        </w:rPr>
        <w:t xml:space="preserve">Huerta-Goldman, J. A., </w:t>
      </w:r>
      <w:proofErr w:type="spellStart"/>
      <w:r w:rsidRPr="002B7553">
        <w:rPr>
          <w:sz w:val="28"/>
          <w:szCs w:val="28"/>
          <w:lang w:val="en-GB"/>
        </w:rPr>
        <w:t>Romanetti</w:t>
      </w:r>
      <w:proofErr w:type="spellEnd"/>
      <w:r w:rsidRPr="002B7553">
        <w:rPr>
          <w:sz w:val="28"/>
          <w:szCs w:val="28"/>
          <w:lang w:val="en-GB"/>
        </w:rPr>
        <w:t xml:space="preserve">, A., &amp; </w:t>
      </w:r>
      <w:proofErr w:type="spellStart"/>
      <w:r w:rsidRPr="002B7553">
        <w:rPr>
          <w:sz w:val="28"/>
          <w:szCs w:val="28"/>
          <w:lang w:val="en-GB"/>
        </w:rPr>
        <w:t>Stirnimann</w:t>
      </w:r>
      <w:proofErr w:type="spellEnd"/>
      <w:r w:rsidRPr="002B7553">
        <w:rPr>
          <w:sz w:val="28"/>
          <w:szCs w:val="28"/>
          <w:lang w:val="en-GB"/>
        </w:rPr>
        <w:t>, F. X. (Eds.).</w:t>
      </w:r>
      <w:proofErr w:type="gramEnd"/>
      <w:r w:rsidRPr="002B7553">
        <w:rPr>
          <w:sz w:val="28"/>
          <w:szCs w:val="28"/>
          <w:lang w:val="en-GB"/>
        </w:rPr>
        <w:t xml:space="preserve"> </w:t>
      </w:r>
      <w:proofErr w:type="gramStart"/>
      <w:r w:rsidRPr="002B7553">
        <w:rPr>
          <w:sz w:val="28"/>
          <w:szCs w:val="28"/>
          <w:lang w:val="en-GB"/>
        </w:rPr>
        <w:t>(2013). WTO litigation, investment arbitration, and commercial arbitration.</w:t>
      </w:r>
      <w:proofErr w:type="gramEnd"/>
      <w:r w:rsidRPr="002B7553">
        <w:rPr>
          <w:sz w:val="28"/>
          <w:szCs w:val="28"/>
          <w:lang w:val="en-GB"/>
        </w:rPr>
        <w:t xml:space="preserve"> </w:t>
      </w:r>
      <w:proofErr w:type="gramStart"/>
      <w:r w:rsidRPr="002B7553">
        <w:rPr>
          <w:sz w:val="28"/>
          <w:szCs w:val="28"/>
          <w:lang w:val="en-GB"/>
        </w:rPr>
        <w:t>Kluwer Law International.</w:t>
      </w:r>
      <w:proofErr w:type="gramEnd"/>
    </w:p>
    <w:p w:rsidR="0021786D" w:rsidRPr="002B7553" w:rsidRDefault="00F607ED" w:rsidP="00AB32CB">
      <w:pPr>
        <w:spacing w:before="60" w:after="60"/>
        <w:jc w:val="both"/>
        <w:rPr>
          <w:sz w:val="28"/>
          <w:szCs w:val="28"/>
          <w:lang w:val="en-GB"/>
        </w:rPr>
      </w:pPr>
      <w:proofErr w:type="gramStart"/>
      <w:r w:rsidRPr="002B7553">
        <w:rPr>
          <w:sz w:val="28"/>
          <w:szCs w:val="28"/>
          <w:lang w:val="en-GB"/>
        </w:rPr>
        <w:t>DING, JIEYING (2015).</w:t>
      </w:r>
      <w:proofErr w:type="gramEnd"/>
      <w:r w:rsidRPr="002B7553">
        <w:rPr>
          <w:sz w:val="28"/>
          <w:szCs w:val="28"/>
          <w:lang w:val="en-GB"/>
        </w:rPr>
        <w:t xml:space="preserve"> </w:t>
      </w:r>
      <w:r w:rsidR="0021786D" w:rsidRPr="002B7553">
        <w:rPr>
          <w:sz w:val="28"/>
          <w:szCs w:val="28"/>
          <w:lang w:val="en-GB"/>
        </w:rPr>
        <w:t>"Enforcement in International Investment and Trade Law: History, Assessment, and Proposed Solutions." Geo. J. Int'l L. 47: 1137.</w:t>
      </w:r>
    </w:p>
    <w:p w:rsidR="0021786D" w:rsidRPr="002B7553" w:rsidRDefault="00F607ED" w:rsidP="00AB32CB">
      <w:pPr>
        <w:spacing w:before="60" w:after="60"/>
        <w:jc w:val="both"/>
        <w:rPr>
          <w:sz w:val="28"/>
          <w:szCs w:val="28"/>
          <w:lang w:val="en-GB"/>
        </w:rPr>
      </w:pPr>
      <w:proofErr w:type="gramStart"/>
      <w:r w:rsidRPr="002B7553">
        <w:rPr>
          <w:sz w:val="28"/>
          <w:szCs w:val="28"/>
          <w:lang w:val="en-GB"/>
        </w:rPr>
        <w:t>SHAN, W., &amp; SU, J.</w:t>
      </w:r>
      <w:r w:rsidR="0021786D" w:rsidRPr="002B7553">
        <w:rPr>
          <w:sz w:val="28"/>
          <w:szCs w:val="28"/>
          <w:lang w:val="en-GB"/>
        </w:rPr>
        <w:t xml:space="preserve"> (Eds.).</w:t>
      </w:r>
      <w:proofErr w:type="gramEnd"/>
      <w:r w:rsidR="0021786D" w:rsidRPr="002B7553">
        <w:rPr>
          <w:sz w:val="28"/>
          <w:szCs w:val="28"/>
          <w:lang w:val="en-GB"/>
        </w:rPr>
        <w:t xml:space="preserve"> (2014). China and international investment law: twenty years of ICSID membership. </w:t>
      </w:r>
      <w:proofErr w:type="spellStart"/>
      <w:proofErr w:type="gramStart"/>
      <w:r w:rsidR="0021786D" w:rsidRPr="002B7553">
        <w:rPr>
          <w:sz w:val="28"/>
          <w:szCs w:val="28"/>
          <w:lang w:val="en-GB"/>
        </w:rPr>
        <w:t>Martinus</w:t>
      </w:r>
      <w:proofErr w:type="spellEnd"/>
      <w:r w:rsidR="0021786D" w:rsidRPr="002B7553">
        <w:rPr>
          <w:sz w:val="28"/>
          <w:szCs w:val="28"/>
          <w:lang w:val="en-GB"/>
        </w:rPr>
        <w:t xml:space="preserve"> </w:t>
      </w:r>
      <w:proofErr w:type="spellStart"/>
      <w:r w:rsidR="0021786D" w:rsidRPr="002B7553">
        <w:rPr>
          <w:sz w:val="28"/>
          <w:szCs w:val="28"/>
          <w:lang w:val="en-GB"/>
        </w:rPr>
        <w:t>Nijhoff</w:t>
      </w:r>
      <w:proofErr w:type="spellEnd"/>
      <w:r w:rsidR="0021786D" w:rsidRPr="002B7553">
        <w:rPr>
          <w:sz w:val="28"/>
          <w:szCs w:val="28"/>
          <w:lang w:val="en-GB"/>
        </w:rPr>
        <w:t xml:space="preserve"> Publishers.</w:t>
      </w:r>
      <w:proofErr w:type="gramEnd"/>
    </w:p>
    <w:p w:rsidR="0021786D" w:rsidRPr="002B7553" w:rsidRDefault="00F607ED" w:rsidP="00AB32CB">
      <w:pPr>
        <w:spacing w:before="60" w:after="60"/>
        <w:jc w:val="both"/>
        <w:rPr>
          <w:sz w:val="28"/>
          <w:szCs w:val="28"/>
          <w:lang w:val="en-GB"/>
        </w:rPr>
      </w:pPr>
      <w:proofErr w:type="gramStart"/>
      <w:r w:rsidRPr="002B7553">
        <w:rPr>
          <w:sz w:val="28"/>
          <w:szCs w:val="28"/>
          <w:lang w:val="en-GB"/>
        </w:rPr>
        <w:t xml:space="preserve">HERDEGEN, M. </w:t>
      </w:r>
      <w:r w:rsidR="0021786D" w:rsidRPr="002B7553">
        <w:rPr>
          <w:sz w:val="28"/>
          <w:szCs w:val="28"/>
          <w:lang w:val="en-GB"/>
        </w:rPr>
        <w:t>(2016).</w:t>
      </w:r>
      <w:proofErr w:type="gramEnd"/>
      <w:r w:rsidR="0021786D" w:rsidRPr="002B7553">
        <w:rPr>
          <w:sz w:val="28"/>
          <w:szCs w:val="28"/>
          <w:lang w:val="en-GB"/>
        </w:rPr>
        <w:t xml:space="preserve"> </w:t>
      </w:r>
      <w:proofErr w:type="gramStart"/>
      <w:r w:rsidR="0021786D" w:rsidRPr="002B7553">
        <w:rPr>
          <w:sz w:val="28"/>
          <w:szCs w:val="28"/>
          <w:lang w:val="en-GB"/>
        </w:rPr>
        <w:t>Principles of international economic law.</w:t>
      </w:r>
      <w:proofErr w:type="gramEnd"/>
      <w:r w:rsidR="0021786D" w:rsidRPr="002B7553">
        <w:rPr>
          <w:sz w:val="28"/>
          <w:szCs w:val="28"/>
          <w:lang w:val="en-GB"/>
        </w:rPr>
        <w:t xml:space="preserve"> </w:t>
      </w:r>
      <w:proofErr w:type="gramStart"/>
      <w:r w:rsidR="0021786D" w:rsidRPr="002B7553">
        <w:rPr>
          <w:sz w:val="28"/>
          <w:szCs w:val="28"/>
          <w:lang w:val="en-GB"/>
        </w:rPr>
        <w:t>Oxford University Press.</w:t>
      </w:r>
      <w:proofErr w:type="gramEnd"/>
    </w:p>
    <w:p w:rsidR="00645612" w:rsidRPr="002B7553" w:rsidRDefault="00645612" w:rsidP="00446333">
      <w:pPr>
        <w:spacing w:before="60" w:after="60"/>
        <w:jc w:val="both"/>
        <w:rPr>
          <w:sz w:val="28"/>
          <w:szCs w:val="28"/>
          <w:lang w:val="en-US"/>
        </w:rPr>
      </w:pPr>
    </w:p>
    <w:p w:rsidR="00645612" w:rsidRPr="002B7553" w:rsidRDefault="002E1FF8" w:rsidP="00446333">
      <w:pPr>
        <w:spacing w:before="60" w:after="60"/>
        <w:jc w:val="both"/>
        <w:rPr>
          <w:b/>
          <w:sz w:val="28"/>
          <w:szCs w:val="28"/>
          <w:lang w:val="en-US"/>
        </w:rPr>
      </w:pPr>
      <w:r w:rsidRPr="002B7553">
        <w:rPr>
          <w:b/>
          <w:sz w:val="28"/>
          <w:szCs w:val="28"/>
          <w:lang w:val="en-US"/>
        </w:rPr>
        <w:t xml:space="preserve">Main </w:t>
      </w:r>
      <w:r w:rsidR="00645612" w:rsidRPr="002B7553">
        <w:rPr>
          <w:b/>
          <w:sz w:val="28"/>
          <w:szCs w:val="28"/>
          <w:lang w:val="en-US"/>
        </w:rPr>
        <w:t>questions:</w:t>
      </w:r>
    </w:p>
    <w:p w:rsidR="00C926DD" w:rsidRPr="002B7553" w:rsidRDefault="00C926DD" w:rsidP="00EB05D3">
      <w:pPr>
        <w:numPr>
          <w:ilvl w:val="0"/>
          <w:numId w:val="46"/>
        </w:numPr>
        <w:spacing w:before="60" w:after="60"/>
        <w:jc w:val="both"/>
        <w:rPr>
          <w:sz w:val="28"/>
          <w:szCs w:val="28"/>
          <w:lang w:val="en-GB"/>
        </w:rPr>
      </w:pPr>
      <w:r w:rsidRPr="002B7553">
        <w:rPr>
          <w:sz w:val="28"/>
          <w:szCs w:val="28"/>
          <w:lang w:val="en-GB"/>
        </w:rPr>
        <w:t>How do we define international economic law?</w:t>
      </w:r>
    </w:p>
    <w:p w:rsidR="00645612" w:rsidRPr="002B7553" w:rsidRDefault="00645612" w:rsidP="00EB05D3">
      <w:pPr>
        <w:numPr>
          <w:ilvl w:val="0"/>
          <w:numId w:val="46"/>
        </w:numPr>
        <w:spacing w:before="60" w:after="60"/>
        <w:jc w:val="both"/>
        <w:rPr>
          <w:sz w:val="28"/>
          <w:szCs w:val="28"/>
          <w:lang w:val="en-GB"/>
        </w:rPr>
      </w:pPr>
      <w:r w:rsidRPr="002B7553">
        <w:rPr>
          <w:sz w:val="28"/>
          <w:szCs w:val="28"/>
          <w:lang w:val="en-GB"/>
        </w:rPr>
        <w:t xml:space="preserve">What is the subject of regulation of international </w:t>
      </w:r>
      <w:r w:rsidR="007C733F" w:rsidRPr="002B7553">
        <w:rPr>
          <w:sz w:val="28"/>
          <w:szCs w:val="28"/>
          <w:lang w:val="en-GB"/>
        </w:rPr>
        <w:t>E</w:t>
      </w:r>
      <w:r w:rsidRPr="002B7553">
        <w:rPr>
          <w:sz w:val="28"/>
          <w:szCs w:val="28"/>
          <w:lang w:val="en-GB"/>
        </w:rPr>
        <w:t xml:space="preserve">conomic </w:t>
      </w:r>
      <w:r w:rsidR="007C733F" w:rsidRPr="002B7553">
        <w:rPr>
          <w:sz w:val="28"/>
          <w:szCs w:val="28"/>
          <w:lang w:val="en-GB"/>
        </w:rPr>
        <w:t>L</w:t>
      </w:r>
      <w:r w:rsidRPr="002B7553">
        <w:rPr>
          <w:sz w:val="28"/>
          <w:szCs w:val="28"/>
          <w:lang w:val="en-GB"/>
        </w:rPr>
        <w:t>aw?</w:t>
      </w:r>
    </w:p>
    <w:p w:rsidR="00C926DD" w:rsidRPr="002B7553" w:rsidRDefault="00645612" w:rsidP="00EB05D3">
      <w:pPr>
        <w:numPr>
          <w:ilvl w:val="0"/>
          <w:numId w:val="46"/>
        </w:numPr>
        <w:spacing w:before="60" w:after="60"/>
        <w:jc w:val="both"/>
        <w:rPr>
          <w:sz w:val="28"/>
          <w:szCs w:val="28"/>
          <w:lang w:val="en-GB"/>
        </w:rPr>
      </w:pPr>
      <w:r w:rsidRPr="002B7553">
        <w:rPr>
          <w:sz w:val="28"/>
          <w:szCs w:val="28"/>
          <w:lang w:val="en-GB"/>
        </w:rPr>
        <w:t xml:space="preserve">What are the sources of international </w:t>
      </w:r>
      <w:r w:rsidR="007C733F" w:rsidRPr="002B7553">
        <w:rPr>
          <w:sz w:val="28"/>
          <w:szCs w:val="28"/>
          <w:lang w:val="en-GB"/>
        </w:rPr>
        <w:t>E</w:t>
      </w:r>
      <w:r w:rsidRPr="002B7553">
        <w:rPr>
          <w:sz w:val="28"/>
          <w:szCs w:val="28"/>
          <w:lang w:val="en-GB"/>
        </w:rPr>
        <w:t xml:space="preserve">conomic </w:t>
      </w:r>
      <w:r w:rsidR="007C733F" w:rsidRPr="002B7553">
        <w:rPr>
          <w:sz w:val="28"/>
          <w:szCs w:val="28"/>
          <w:lang w:val="en-GB"/>
        </w:rPr>
        <w:t>L</w:t>
      </w:r>
      <w:r w:rsidRPr="002B7553">
        <w:rPr>
          <w:sz w:val="28"/>
          <w:szCs w:val="28"/>
          <w:lang w:val="en-GB"/>
        </w:rPr>
        <w:t>aw?</w:t>
      </w:r>
    </w:p>
    <w:p w:rsidR="002E1FF8" w:rsidRPr="002B7553" w:rsidRDefault="002E1FF8" w:rsidP="00EB05D3">
      <w:pPr>
        <w:numPr>
          <w:ilvl w:val="0"/>
          <w:numId w:val="46"/>
        </w:numPr>
        <w:spacing w:before="60" w:after="60"/>
        <w:jc w:val="both"/>
        <w:rPr>
          <w:sz w:val="28"/>
          <w:szCs w:val="28"/>
          <w:lang w:val="en-GB"/>
        </w:rPr>
      </w:pPr>
      <w:r w:rsidRPr="002B7553">
        <w:rPr>
          <w:sz w:val="28"/>
          <w:szCs w:val="28"/>
          <w:lang w:val="en-GB"/>
        </w:rPr>
        <w:t xml:space="preserve">Describe the historical background of the World Bank </w:t>
      </w:r>
      <w:r w:rsidR="00725C4E" w:rsidRPr="002B7553">
        <w:rPr>
          <w:noProof/>
          <w:sz w:val="28"/>
          <w:szCs w:val="28"/>
          <w:lang w:val="en-GB"/>
        </w:rPr>
        <w:t>G</w:t>
      </w:r>
      <w:r w:rsidRPr="002B7553">
        <w:rPr>
          <w:noProof/>
          <w:sz w:val="28"/>
          <w:szCs w:val="28"/>
          <w:lang w:val="en-GB"/>
        </w:rPr>
        <w:t>roup</w:t>
      </w:r>
    </w:p>
    <w:p w:rsidR="00645612" w:rsidRPr="002B7553" w:rsidRDefault="00645612" w:rsidP="00EB05D3">
      <w:pPr>
        <w:numPr>
          <w:ilvl w:val="0"/>
          <w:numId w:val="46"/>
        </w:numPr>
        <w:spacing w:before="60" w:after="60"/>
        <w:jc w:val="both"/>
        <w:rPr>
          <w:sz w:val="28"/>
          <w:szCs w:val="28"/>
          <w:lang w:val="en-GB"/>
        </w:rPr>
      </w:pPr>
      <w:r w:rsidRPr="002B7553">
        <w:rPr>
          <w:sz w:val="28"/>
          <w:szCs w:val="28"/>
          <w:lang w:val="en-GB"/>
        </w:rPr>
        <w:t>What is the composition of the World Bank group?</w:t>
      </w:r>
    </w:p>
    <w:p w:rsidR="00645612" w:rsidRPr="002B7553" w:rsidRDefault="002E1FF8" w:rsidP="00EB05D3">
      <w:pPr>
        <w:numPr>
          <w:ilvl w:val="0"/>
          <w:numId w:val="46"/>
        </w:numPr>
        <w:spacing w:before="60" w:after="60"/>
        <w:jc w:val="both"/>
        <w:rPr>
          <w:sz w:val="28"/>
          <w:szCs w:val="28"/>
          <w:lang w:val="en-GB"/>
        </w:rPr>
      </w:pPr>
      <w:r w:rsidRPr="002B7553">
        <w:rPr>
          <w:sz w:val="28"/>
          <w:szCs w:val="28"/>
          <w:lang w:val="en-GB"/>
        </w:rPr>
        <w:t xml:space="preserve">How is lead the </w:t>
      </w:r>
      <w:r w:rsidR="00645612" w:rsidRPr="002B7553">
        <w:rPr>
          <w:sz w:val="28"/>
          <w:szCs w:val="28"/>
          <w:lang w:val="en-GB"/>
        </w:rPr>
        <w:t>decision</w:t>
      </w:r>
      <w:r w:rsidR="007C733F" w:rsidRPr="002B7553">
        <w:rPr>
          <w:sz w:val="28"/>
          <w:szCs w:val="28"/>
          <w:lang w:val="en-GB"/>
        </w:rPr>
        <w:t>-</w:t>
      </w:r>
      <w:r w:rsidR="00645612" w:rsidRPr="002B7553">
        <w:rPr>
          <w:sz w:val="28"/>
          <w:szCs w:val="28"/>
          <w:lang w:val="en-GB"/>
        </w:rPr>
        <w:t xml:space="preserve">making </w:t>
      </w:r>
      <w:r w:rsidRPr="002B7553">
        <w:rPr>
          <w:sz w:val="28"/>
          <w:szCs w:val="28"/>
          <w:lang w:val="en-GB"/>
        </w:rPr>
        <w:t xml:space="preserve">process </w:t>
      </w:r>
      <w:r w:rsidR="00645612" w:rsidRPr="002B7553">
        <w:rPr>
          <w:sz w:val="28"/>
          <w:szCs w:val="28"/>
          <w:lang w:val="en-GB"/>
        </w:rPr>
        <w:t>within the World Bank Group</w:t>
      </w:r>
      <w:proofErr w:type="gramStart"/>
      <w:r w:rsidRPr="002B7553">
        <w:rPr>
          <w:sz w:val="28"/>
          <w:szCs w:val="28"/>
          <w:lang w:val="en-GB"/>
        </w:rPr>
        <w:t>?</w:t>
      </w:r>
      <w:r w:rsidR="00645612" w:rsidRPr="002B7553">
        <w:rPr>
          <w:sz w:val="28"/>
          <w:szCs w:val="28"/>
          <w:lang w:val="en-GB"/>
        </w:rPr>
        <w:t>.</w:t>
      </w:r>
      <w:proofErr w:type="gramEnd"/>
    </w:p>
    <w:p w:rsidR="00645612" w:rsidRPr="002B7553" w:rsidRDefault="00645612" w:rsidP="00EB05D3">
      <w:pPr>
        <w:numPr>
          <w:ilvl w:val="0"/>
          <w:numId w:val="46"/>
        </w:numPr>
        <w:spacing w:before="60" w:after="60"/>
        <w:jc w:val="both"/>
        <w:rPr>
          <w:sz w:val="28"/>
          <w:szCs w:val="28"/>
          <w:lang w:val="en-GB"/>
        </w:rPr>
      </w:pPr>
      <w:r w:rsidRPr="002B7553">
        <w:rPr>
          <w:sz w:val="28"/>
          <w:szCs w:val="28"/>
          <w:lang w:val="en-GB"/>
        </w:rPr>
        <w:t xml:space="preserve">What is the jurisdiction and jurisdiction of the International </w:t>
      </w:r>
      <w:proofErr w:type="spellStart"/>
      <w:r w:rsidRPr="002B7553">
        <w:rPr>
          <w:sz w:val="28"/>
          <w:szCs w:val="28"/>
          <w:lang w:val="en-GB"/>
        </w:rPr>
        <w:t>Center</w:t>
      </w:r>
      <w:proofErr w:type="spellEnd"/>
      <w:r w:rsidRPr="002B7553">
        <w:rPr>
          <w:sz w:val="28"/>
          <w:szCs w:val="28"/>
          <w:lang w:val="en-GB"/>
        </w:rPr>
        <w:t xml:space="preserve"> for the Settlement of Investment Disputes?</w:t>
      </w:r>
    </w:p>
    <w:p w:rsidR="00C926DD" w:rsidRPr="002B7553" w:rsidRDefault="002E1FF8" w:rsidP="00EB05D3">
      <w:pPr>
        <w:numPr>
          <w:ilvl w:val="0"/>
          <w:numId w:val="46"/>
        </w:numPr>
        <w:spacing w:before="60" w:after="60"/>
        <w:jc w:val="both"/>
        <w:rPr>
          <w:sz w:val="28"/>
          <w:szCs w:val="28"/>
          <w:lang w:val="en-GB"/>
        </w:rPr>
      </w:pPr>
      <w:r w:rsidRPr="002B7553">
        <w:rPr>
          <w:sz w:val="28"/>
          <w:szCs w:val="28"/>
          <w:lang w:val="en-GB"/>
        </w:rPr>
        <w:t>What are</w:t>
      </w:r>
      <w:r w:rsidR="00645612" w:rsidRPr="002B7553">
        <w:rPr>
          <w:sz w:val="28"/>
          <w:szCs w:val="28"/>
          <w:lang w:val="en-GB"/>
        </w:rPr>
        <w:t xml:space="preserve"> the </w:t>
      </w:r>
      <w:r w:rsidRPr="002B7553">
        <w:rPr>
          <w:sz w:val="28"/>
          <w:szCs w:val="28"/>
          <w:lang w:val="en-GB"/>
        </w:rPr>
        <w:t xml:space="preserve">duties </w:t>
      </w:r>
      <w:r w:rsidR="00645612" w:rsidRPr="002B7553">
        <w:rPr>
          <w:sz w:val="28"/>
          <w:szCs w:val="28"/>
          <w:lang w:val="en-GB"/>
        </w:rPr>
        <w:t>of the International Monetary Fund?</w:t>
      </w:r>
    </w:p>
    <w:p w:rsidR="00C926DD" w:rsidRPr="002B7553" w:rsidRDefault="002E1FF8" w:rsidP="00EB05D3">
      <w:pPr>
        <w:numPr>
          <w:ilvl w:val="0"/>
          <w:numId w:val="46"/>
        </w:numPr>
        <w:spacing w:before="60" w:after="60"/>
        <w:jc w:val="both"/>
        <w:rPr>
          <w:sz w:val="28"/>
          <w:szCs w:val="28"/>
          <w:lang w:val="en-GB"/>
        </w:rPr>
      </w:pPr>
      <w:r w:rsidRPr="002B7553">
        <w:rPr>
          <w:sz w:val="28"/>
          <w:szCs w:val="28"/>
          <w:lang w:val="en-GB"/>
        </w:rPr>
        <w:t>What is the WTO?</w:t>
      </w:r>
    </w:p>
    <w:p w:rsidR="00C926DD" w:rsidRPr="002B7553" w:rsidRDefault="00645612" w:rsidP="00EB05D3">
      <w:pPr>
        <w:numPr>
          <w:ilvl w:val="0"/>
          <w:numId w:val="46"/>
        </w:numPr>
        <w:spacing w:before="60" w:after="60"/>
        <w:jc w:val="both"/>
        <w:rPr>
          <w:sz w:val="28"/>
          <w:szCs w:val="28"/>
          <w:lang w:val="en-GB"/>
        </w:rPr>
      </w:pPr>
      <w:r w:rsidRPr="002B7553">
        <w:rPr>
          <w:sz w:val="28"/>
          <w:szCs w:val="28"/>
          <w:lang w:val="en-GB"/>
        </w:rPr>
        <w:t>Describe the features of the dispute resolution mechanism in the WTO.</w:t>
      </w:r>
    </w:p>
    <w:p w:rsidR="00C926DD" w:rsidRPr="002B7553" w:rsidRDefault="00645612" w:rsidP="00EB05D3">
      <w:pPr>
        <w:numPr>
          <w:ilvl w:val="0"/>
          <w:numId w:val="46"/>
        </w:numPr>
        <w:spacing w:before="60" w:after="60"/>
        <w:jc w:val="both"/>
        <w:rPr>
          <w:sz w:val="28"/>
          <w:szCs w:val="28"/>
          <w:lang w:val="en-GB"/>
        </w:rPr>
      </w:pPr>
      <w:r w:rsidRPr="002B7553">
        <w:rPr>
          <w:sz w:val="28"/>
          <w:szCs w:val="28"/>
          <w:lang w:val="en-GB"/>
        </w:rPr>
        <w:t xml:space="preserve">What </w:t>
      </w:r>
      <w:proofErr w:type="gramStart"/>
      <w:r w:rsidR="00F607ED" w:rsidRPr="002B7553">
        <w:rPr>
          <w:sz w:val="28"/>
          <w:szCs w:val="28"/>
          <w:lang w:val="en-GB"/>
        </w:rPr>
        <w:t>does</w:t>
      </w:r>
      <w:r w:rsidRPr="002B7553">
        <w:rPr>
          <w:sz w:val="28"/>
          <w:szCs w:val="28"/>
          <w:lang w:val="en-GB"/>
        </w:rPr>
        <w:t xml:space="preserve"> </w:t>
      </w:r>
      <w:r w:rsidR="006862E9" w:rsidRPr="002B7553">
        <w:rPr>
          <w:sz w:val="28"/>
          <w:szCs w:val="28"/>
          <w:lang w:val="en-GB"/>
        </w:rPr>
        <w:t>“</w:t>
      </w:r>
      <w:r w:rsidRPr="002B7553">
        <w:rPr>
          <w:sz w:val="28"/>
          <w:szCs w:val="28"/>
          <w:lang w:val="en-GB"/>
        </w:rPr>
        <w:t>direct</w:t>
      </w:r>
      <w:r w:rsidR="006862E9" w:rsidRPr="002B7553">
        <w:rPr>
          <w:sz w:val="28"/>
          <w:szCs w:val="28"/>
          <w:lang w:val="en-GB"/>
        </w:rPr>
        <w:t>”</w:t>
      </w:r>
      <w:r w:rsidRPr="002B7553">
        <w:rPr>
          <w:sz w:val="28"/>
          <w:szCs w:val="28"/>
          <w:lang w:val="en-GB"/>
        </w:rPr>
        <w:t xml:space="preserve"> and </w:t>
      </w:r>
      <w:r w:rsidR="006862E9" w:rsidRPr="002B7553">
        <w:rPr>
          <w:sz w:val="28"/>
          <w:szCs w:val="28"/>
          <w:lang w:val="en-GB"/>
        </w:rPr>
        <w:t>“</w:t>
      </w:r>
      <w:r w:rsidRPr="002B7553">
        <w:rPr>
          <w:sz w:val="28"/>
          <w:szCs w:val="28"/>
          <w:lang w:val="en-GB"/>
        </w:rPr>
        <w:t>indirect</w:t>
      </w:r>
      <w:r w:rsidR="006862E9" w:rsidRPr="002B7553">
        <w:rPr>
          <w:sz w:val="28"/>
          <w:szCs w:val="28"/>
          <w:lang w:val="en-GB"/>
        </w:rPr>
        <w:t>”</w:t>
      </w:r>
      <w:r w:rsidRPr="002B7553">
        <w:rPr>
          <w:sz w:val="28"/>
          <w:szCs w:val="28"/>
          <w:lang w:val="en-GB"/>
        </w:rPr>
        <w:t xml:space="preserve"> investments</w:t>
      </w:r>
      <w:proofErr w:type="gramEnd"/>
      <w:r w:rsidR="00F607ED" w:rsidRPr="002B7553">
        <w:rPr>
          <w:sz w:val="28"/>
          <w:szCs w:val="28"/>
          <w:lang w:val="en-GB"/>
        </w:rPr>
        <w:t xml:space="preserve"> mean</w:t>
      </w:r>
      <w:r w:rsidRPr="002B7553">
        <w:rPr>
          <w:sz w:val="28"/>
          <w:szCs w:val="28"/>
          <w:lang w:val="en-GB"/>
        </w:rPr>
        <w:t>?</w:t>
      </w:r>
    </w:p>
    <w:p w:rsidR="00C926DD" w:rsidRPr="002B7553" w:rsidRDefault="00645612" w:rsidP="00EB05D3">
      <w:pPr>
        <w:numPr>
          <w:ilvl w:val="0"/>
          <w:numId w:val="46"/>
        </w:numPr>
        <w:spacing w:before="60" w:after="60"/>
        <w:jc w:val="both"/>
        <w:rPr>
          <w:sz w:val="28"/>
          <w:szCs w:val="28"/>
          <w:lang w:val="en-GB"/>
        </w:rPr>
      </w:pPr>
      <w:r w:rsidRPr="002B7553">
        <w:rPr>
          <w:sz w:val="28"/>
          <w:szCs w:val="28"/>
          <w:lang w:val="en-GB"/>
        </w:rPr>
        <w:t>What are the sources of foreign investment</w:t>
      </w:r>
      <w:r w:rsidR="00F607ED" w:rsidRPr="002B7553">
        <w:rPr>
          <w:sz w:val="28"/>
          <w:szCs w:val="28"/>
          <w:lang w:val="en-GB"/>
        </w:rPr>
        <w:t xml:space="preserve"> law</w:t>
      </w:r>
      <w:r w:rsidRPr="002B7553">
        <w:rPr>
          <w:sz w:val="28"/>
          <w:szCs w:val="28"/>
          <w:lang w:val="en-GB"/>
        </w:rPr>
        <w:t>?</w:t>
      </w:r>
    </w:p>
    <w:p w:rsidR="00C926DD" w:rsidRPr="002B7553" w:rsidRDefault="00645612" w:rsidP="00EB05D3">
      <w:pPr>
        <w:numPr>
          <w:ilvl w:val="0"/>
          <w:numId w:val="46"/>
        </w:numPr>
        <w:spacing w:before="60" w:after="60"/>
        <w:jc w:val="both"/>
        <w:rPr>
          <w:sz w:val="28"/>
          <w:szCs w:val="28"/>
          <w:lang w:val="en-GB"/>
        </w:rPr>
      </w:pPr>
      <w:r w:rsidRPr="002B7553">
        <w:rPr>
          <w:sz w:val="28"/>
          <w:szCs w:val="28"/>
          <w:lang w:val="en-GB"/>
        </w:rPr>
        <w:t xml:space="preserve">List the </w:t>
      </w:r>
      <w:r w:rsidR="002E1FF8" w:rsidRPr="002B7553">
        <w:rPr>
          <w:sz w:val="28"/>
          <w:szCs w:val="28"/>
          <w:lang w:val="en-GB"/>
        </w:rPr>
        <w:t xml:space="preserve">basic </w:t>
      </w:r>
      <w:r w:rsidRPr="002B7553">
        <w:rPr>
          <w:sz w:val="28"/>
          <w:szCs w:val="28"/>
          <w:lang w:val="en-GB"/>
        </w:rPr>
        <w:t>principles of international investment law.</w:t>
      </w:r>
    </w:p>
    <w:p w:rsidR="00C82EFB" w:rsidRPr="002B7553" w:rsidRDefault="00C82EFB" w:rsidP="00446333">
      <w:pPr>
        <w:spacing w:before="60" w:after="60"/>
        <w:jc w:val="both"/>
        <w:rPr>
          <w:sz w:val="28"/>
          <w:szCs w:val="28"/>
          <w:lang w:val="en-US"/>
        </w:rPr>
      </w:pPr>
    </w:p>
    <w:p w:rsidR="00645612" w:rsidRPr="002B7553" w:rsidRDefault="00645612" w:rsidP="00446333">
      <w:pPr>
        <w:spacing w:before="60" w:after="60"/>
        <w:jc w:val="both"/>
        <w:rPr>
          <w:b/>
          <w:sz w:val="28"/>
          <w:szCs w:val="28"/>
          <w:lang w:val="en-GB"/>
        </w:rPr>
      </w:pPr>
      <w:r w:rsidRPr="002B7553">
        <w:rPr>
          <w:b/>
          <w:sz w:val="28"/>
          <w:szCs w:val="28"/>
          <w:lang w:val="en-GB"/>
        </w:rPr>
        <w:t>Lesson 17</w:t>
      </w:r>
      <w:r w:rsidR="002E1FF8" w:rsidRPr="002B7553">
        <w:rPr>
          <w:b/>
          <w:sz w:val="28"/>
          <w:szCs w:val="28"/>
          <w:lang w:val="en-GB"/>
        </w:rPr>
        <w:t xml:space="preserve"> - </w:t>
      </w:r>
      <w:r w:rsidR="00B71D46" w:rsidRPr="002B7553">
        <w:rPr>
          <w:b/>
          <w:sz w:val="28"/>
          <w:szCs w:val="28"/>
          <w:lang w:val="en-GB"/>
        </w:rPr>
        <w:t>International Maritime L</w:t>
      </w:r>
      <w:r w:rsidRPr="002B7553">
        <w:rPr>
          <w:b/>
          <w:sz w:val="28"/>
          <w:szCs w:val="28"/>
          <w:lang w:val="en-GB"/>
        </w:rPr>
        <w:t xml:space="preserve">aw </w:t>
      </w:r>
    </w:p>
    <w:p w:rsidR="00645612" w:rsidRPr="002B7553" w:rsidRDefault="00645612" w:rsidP="00446333">
      <w:pPr>
        <w:spacing w:before="60" w:after="60"/>
        <w:jc w:val="both"/>
        <w:rPr>
          <w:sz w:val="28"/>
          <w:szCs w:val="28"/>
          <w:lang w:val="en-GB"/>
        </w:rPr>
      </w:pPr>
    </w:p>
    <w:p w:rsidR="00C926DD" w:rsidRPr="002B7553" w:rsidRDefault="00B71D46" w:rsidP="00EB05D3">
      <w:pPr>
        <w:numPr>
          <w:ilvl w:val="0"/>
          <w:numId w:val="47"/>
        </w:numPr>
        <w:spacing w:before="60" w:after="60"/>
        <w:jc w:val="both"/>
        <w:rPr>
          <w:sz w:val="28"/>
          <w:szCs w:val="28"/>
          <w:lang w:val="en-GB"/>
        </w:rPr>
      </w:pPr>
      <w:r w:rsidRPr="002B7553">
        <w:rPr>
          <w:sz w:val="28"/>
          <w:szCs w:val="28"/>
          <w:lang w:val="en-GB"/>
        </w:rPr>
        <w:t xml:space="preserve">Definition, </w:t>
      </w:r>
      <w:r w:rsidR="00645612" w:rsidRPr="002B7553">
        <w:rPr>
          <w:sz w:val="28"/>
          <w:szCs w:val="28"/>
          <w:lang w:val="en-GB"/>
        </w:rPr>
        <w:t xml:space="preserve">sources </w:t>
      </w:r>
      <w:r w:rsidR="00645612" w:rsidRPr="002B7553">
        <w:rPr>
          <w:noProof/>
          <w:sz w:val="28"/>
          <w:szCs w:val="28"/>
          <w:lang w:val="en-GB"/>
        </w:rPr>
        <w:t>and</w:t>
      </w:r>
      <w:r w:rsidR="00645612" w:rsidRPr="002B7553">
        <w:rPr>
          <w:sz w:val="28"/>
          <w:szCs w:val="28"/>
          <w:lang w:val="en-GB"/>
        </w:rPr>
        <w:t xml:space="preserve"> codification </w:t>
      </w:r>
      <w:r w:rsidR="00E76C3C" w:rsidRPr="002B7553">
        <w:rPr>
          <w:sz w:val="28"/>
          <w:szCs w:val="28"/>
          <w:lang w:val="en-GB"/>
        </w:rPr>
        <w:t>of the</w:t>
      </w:r>
      <w:r w:rsidRPr="002B7553">
        <w:rPr>
          <w:sz w:val="28"/>
          <w:szCs w:val="28"/>
          <w:lang w:val="en-GB"/>
        </w:rPr>
        <w:t xml:space="preserve"> International Law of the S</w:t>
      </w:r>
      <w:r w:rsidR="00C926DD" w:rsidRPr="002B7553">
        <w:rPr>
          <w:sz w:val="28"/>
          <w:szCs w:val="28"/>
          <w:lang w:val="en-GB"/>
        </w:rPr>
        <w:t>ea.</w:t>
      </w:r>
    </w:p>
    <w:p w:rsidR="00C926DD" w:rsidRPr="002B7553" w:rsidRDefault="00C926DD" w:rsidP="00EB05D3">
      <w:pPr>
        <w:numPr>
          <w:ilvl w:val="0"/>
          <w:numId w:val="47"/>
        </w:numPr>
        <w:spacing w:before="60" w:after="60"/>
        <w:jc w:val="both"/>
        <w:rPr>
          <w:sz w:val="28"/>
          <w:szCs w:val="28"/>
          <w:lang w:val="en-GB"/>
        </w:rPr>
      </w:pPr>
      <w:r w:rsidRPr="002B7553">
        <w:rPr>
          <w:sz w:val="28"/>
          <w:szCs w:val="28"/>
          <w:lang w:val="en-GB"/>
        </w:rPr>
        <w:t>UNCLOS</w:t>
      </w:r>
    </w:p>
    <w:p w:rsidR="00645612" w:rsidRPr="002B7553" w:rsidRDefault="00C926DD" w:rsidP="00EB05D3">
      <w:pPr>
        <w:numPr>
          <w:ilvl w:val="0"/>
          <w:numId w:val="47"/>
        </w:numPr>
        <w:spacing w:before="60" w:after="60"/>
        <w:jc w:val="both"/>
        <w:rPr>
          <w:sz w:val="28"/>
          <w:szCs w:val="28"/>
          <w:lang w:val="en-GB"/>
        </w:rPr>
      </w:pPr>
      <w:r w:rsidRPr="002B7553">
        <w:rPr>
          <w:sz w:val="28"/>
          <w:szCs w:val="28"/>
          <w:lang w:val="en-GB"/>
        </w:rPr>
        <w:t xml:space="preserve"> International Maritime Law: Historical overview</w:t>
      </w:r>
    </w:p>
    <w:p w:rsidR="00645612" w:rsidRPr="002B7553" w:rsidRDefault="00E76C3C" w:rsidP="00EB05D3">
      <w:pPr>
        <w:numPr>
          <w:ilvl w:val="0"/>
          <w:numId w:val="47"/>
        </w:numPr>
        <w:spacing w:before="60" w:after="60"/>
        <w:jc w:val="both"/>
        <w:rPr>
          <w:sz w:val="28"/>
          <w:szCs w:val="28"/>
          <w:lang w:val="en-GB"/>
        </w:rPr>
      </w:pPr>
      <w:r w:rsidRPr="002B7553">
        <w:rPr>
          <w:sz w:val="28"/>
          <w:szCs w:val="28"/>
          <w:lang w:val="en-GB"/>
        </w:rPr>
        <w:t xml:space="preserve">Legal status of the territorial sea: definition, internal waters, methods for determining the baselines, delimitation </w:t>
      </w:r>
      <w:r w:rsidRPr="002B7553">
        <w:rPr>
          <w:noProof/>
          <w:sz w:val="28"/>
          <w:szCs w:val="28"/>
          <w:lang w:val="en-GB"/>
        </w:rPr>
        <w:t>of territorial</w:t>
      </w:r>
      <w:r w:rsidRPr="002B7553">
        <w:rPr>
          <w:sz w:val="28"/>
          <w:szCs w:val="28"/>
          <w:lang w:val="en-GB"/>
        </w:rPr>
        <w:t xml:space="preserve"> sea between States with opposite or adjacent coasts, jurisdiction</w:t>
      </w:r>
      <w:r w:rsidR="00645612" w:rsidRPr="002B7553">
        <w:rPr>
          <w:sz w:val="28"/>
          <w:szCs w:val="28"/>
          <w:lang w:val="en-GB"/>
        </w:rPr>
        <w:t xml:space="preserve">. </w:t>
      </w:r>
    </w:p>
    <w:p w:rsidR="00E76C3C" w:rsidRPr="002B7553" w:rsidRDefault="00645612" w:rsidP="00EB05D3">
      <w:pPr>
        <w:numPr>
          <w:ilvl w:val="0"/>
          <w:numId w:val="47"/>
        </w:numPr>
        <w:spacing w:before="60" w:after="60"/>
        <w:jc w:val="both"/>
        <w:rPr>
          <w:sz w:val="28"/>
          <w:szCs w:val="28"/>
          <w:lang w:val="en-GB"/>
        </w:rPr>
      </w:pPr>
      <w:r w:rsidRPr="002B7553">
        <w:rPr>
          <w:sz w:val="28"/>
          <w:szCs w:val="28"/>
          <w:lang w:val="en-GB"/>
        </w:rPr>
        <w:t xml:space="preserve">The right of innocent passage. </w:t>
      </w:r>
    </w:p>
    <w:p w:rsidR="00E76C3C" w:rsidRPr="002B7553" w:rsidRDefault="00E76C3C" w:rsidP="00EB05D3">
      <w:pPr>
        <w:numPr>
          <w:ilvl w:val="0"/>
          <w:numId w:val="47"/>
        </w:numPr>
        <w:spacing w:before="60" w:after="60"/>
        <w:jc w:val="both"/>
        <w:rPr>
          <w:sz w:val="28"/>
          <w:szCs w:val="28"/>
          <w:lang w:val="en-GB"/>
        </w:rPr>
      </w:pPr>
      <w:r w:rsidRPr="002B7553">
        <w:rPr>
          <w:sz w:val="28"/>
          <w:szCs w:val="28"/>
          <w:lang w:val="en-GB"/>
        </w:rPr>
        <w:t xml:space="preserve">RULES APPLICABLE TO </w:t>
      </w:r>
      <w:r w:rsidR="00F607ED" w:rsidRPr="002B7553">
        <w:rPr>
          <w:sz w:val="28"/>
          <w:szCs w:val="28"/>
          <w:lang w:val="en-GB"/>
        </w:rPr>
        <w:t>warships</w:t>
      </w:r>
      <w:r w:rsidRPr="002B7553">
        <w:rPr>
          <w:sz w:val="28"/>
          <w:szCs w:val="28"/>
          <w:lang w:val="en-GB"/>
        </w:rPr>
        <w:t xml:space="preserve"> and other government</w:t>
      </w:r>
      <w:r w:rsidR="00C926DD" w:rsidRPr="002B7553">
        <w:rPr>
          <w:sz w:val="28"/>
          <w:szCs w:val="28"/>
          <w:lang w:val="en-GB"/>
        </w:rPr>
        <w:t xml:space="preserve"> ships  operated for non-</w:t>
      </w:r>
      <w:r w:rsidRPr="002B7553">
        <w:rPr>
          <w:sz w:val="28"/>
          <w:szCs w:val="28"/>
          <w:lang w:val="en-GB"/>
        </w:rPr>
        <w:t>commercial purposes</w:t>
      </w:r>
    </w:p>
    <w:p w:rsidR="00E76C3C" w:rsidRPr="002B7553" w:rsidRDefault="00E76C3C" w:rsidP="00EB05D3">
      <w:pPr>
        <w:numPr>
          <w:ilvl w:val="0"/>
          <w:numId w:val="47"/>
        </w:numPr>
        <w:spacing w:before="60" w:after="60"/>
        <w:jc w:val="both"/>
        <w:rPr>
          <w:sz w:val="28"/>
          <w:szCs w:val="28"/>
          <w:lang w:val="en-GB"/>
        </w:rPr>
      </w:pPr>
      <w:r w:rsidRPr="002B7553">
        <w:rPr>
          <w:sz w:val="28"/>
          <w:szCs w:val="28"/>
          <w:lang w:val="en-GB"/>
        </w:rPr>
        <w:t>Transit Passage</w:t>
      </w:r>
    </w:p>
    <w:p w:rsidR="00E76C3C" w:rsidRPr="002B7553" w:rsidRDefault="00645612" w:rsidP="00EB05D3">
      <w:pPr>
        <w:numPr>
          <w:ilvl w:val="0"/>
          <w:numId w:val="47"/>
        </w:numPr>
        <w:spacing w:before="60" w:after="60"/>
        <w:jc w:val="both"/>
        <w:rPr>
          <w:sz w:val="28"/>
          <w:szCs w:val="28"/>
          <w:lang w:val="en-GB"/>
        </w:rPr>
      </w:pPr>
      <w:r w:rsidRPr="002B7553">
        <w:rPr>
          <w:sz w:val="28"/>
          <w:szCs w:val="28"/>
          <w:lang w:val="en-GB"/>
        </w:rPr>
        <w:t xml:space="preserve">High </w:t>
      </w:r>
      <w:r w:rsidR="00E76C3C" w:rsidRPr="002B7553">
        <w:rPr>
          <w:sz w:val="28"/>
          <w:szCs w:val="28"/>
          <w:lang w:val="en-GB"/>
        </w:rPr>
        <w:t xml:space="preserve">seas: definition, legal status, jurisdiction and rights of the </w:t>
      </w:r>
      <w:r w:rsidR="00E76C3C" w:rsidRPr="002B7553">
        <w:rPr>
          <w:noProof/>
          <w:sz w:val="28"/>
          <w:szCs w:val="28"/>
          <w:lang w:val="en-GB"/>
        </w:rPr>
        <w:t>co</w:t>
      </w:r>
      <w:r w:rsidR="00725C4E" w:rsidRPr="002B7553">
        <w:rPr>
          <w:noProof/>
          <w:sz w:val="28"/>
          <w:szCs w:val="28"/>
          <w:lang w:val="en-GB"/>
        </w:rPr>
        <w:t>a</w:t>
      </w:r>
      <w:r w:rsidR="00E76C3C" w:rsidRPr="002B7553">
        <w:rPr>
          <w:noProof/>
          <w:sz w:val="28"/>
          <w:szCs w:val="28"/>
          <w:lang w:val="en-GB"/>
        </w:rPr>
        <w:t>stal</w:t>
      </w:r>
      <w:r w:rsidR="00E76C3C" w:rsidRPr="002B7553">
        <w:rPr>
          <w:sz w:val="28"/>
          <w:szCs w:val="28"/>
          <w:lang w:val="en-GB"/>
        </w:rPr>
        <w:t xml:space="preserve"> state/s</w:t>
      </w:r>
    </w:p>
    <w:p w:rsidR="00645612" w:rsidRPr="002B7553" w:rsidRDefault="00725C4E" w:rsidP="00EB05D3">
      <w:pPr>
        <w:numPr>
          <w:ilvl w:val="0"/>
          <w:numId w:val="47"/>
        </w:numPr>
        <w:spacing w:before="60" w:after="60"/>
        <w:jc w:val="both"/>
        <w:rPr>
          <w:sz w:val="28"/>
          <w:szCs w:val="28"/>
          <w:lang w:val="en-GB"/>
        </w:rPr>
      </w:pPr>
      <w:r w:rsidRPr="002B7553">
        <w:rPr>
          <w:noProof/>
          <w:sz w:val="28"/>
          <w:szCs w:val="28"/>
          <w:lang w:val="en-GB"/>
        </w:rPr>
        <w:t>The l</w:t>
      </w:r>
      <w:r w:rsidR="00E76C3C" w:rsidRPr="002B7553">
        <w:rPr>
          <w:noProof/>
          <w:sz w:val="28"/>
          <w:szCs w:val="28"/>
          <w:lang w:val="en-GB"/>
        </w:rPr>
        <w:t>egal</w:t>
      </w:r>
      <w:r w:rsidR="00E76C3C" w:rsidRPr="002B7553">
        <w:rPr>
          <w:sz w:val="28"/>
          <w:szCs w:val="28"/>
          <w:lang w:val="en-GB"/>
        </w:rPr>
        <w:t xml:space="preserve"> regime of the vessel on the high seas. </w:t>
      </w:r>
    </w:p>
    <w:p w:rsidR="00645612" w:rsidRPr="002B7553" w:rsidRDefault="00645612" w:rsidP="00EB05D3">
      <w:pPr>
        <w:numPr>
          <w:ilvl w:val="0"/>
          <w:numId w:val="47"/>
        </w:numPr>
        <w:spacing w:before="60" w:after="60"/>
        <w:jc w:val="both"/>
        <w:rPr>
          <w:sz w:val="28"/>
          <w:szCs w:val="28"/>
          <w:lang w:val="en-GB"/>
        </w:rPr>
      </w:pPr>
      <w:r w:rsidRPr="002B7553">
        <w:rPr>
          <w:sz w:val="28"/>
          <w:szCs w:val="28"/>
          <w:lang w:val="en-GB"/>
        </w:rPr>
        <w:t xml:space="preserve">Contiguous zone: </w:t>
      </w:r>
      <w:r w:rsidR="00E76C3C" w:rsidRPr="002B7553">
        <w:rPr>
          <w:sz w:val="28"/>
          <w:szCs w:val="28"/>
          <w:lang w:val="en-GB"/>
        </w:rPr>
        <w:t xml:space="preserve">definition, legal status, jurisdiction, rights of the </w:t>
      </w:r>
      <w:r w:rsidR="00E76C3C" w:rsidRPr="002B7553">
        <w:rPr>
          <w:noProof/>
          <w:sz w:val="28"/>
          <w:szCs w:val="28"/>
          <w:lang w:val="en-GB"/>
        </w:rPr>
        <w:t>co</w:t>
      </w:r>
      <w:r w:rsidR="00725C4E" w:rsidRPr="002B7553">
        <w:rPr>
          <w:noProof/>
          <w:sz w:val="28"/>
          <w:szCs w:val="28"/>
          <w:lang w:val="en-GB"/>
        </w:rPr>
        <w:t>a</w:t>
      </w:r>
      <w:r w:rsidR="00E76C3C" w:rsidRPr="002B7553">
        <w:rPr>
          <w:noProof/>
          <w:sz w:val="28"/>
          <w:szCs w:val="28"/>
          <w:lang w:val="en-GB"/>
        </w:rPr>
        <w:t>stal</w:t>
      </w:r>
      <w:r w:rsidR="00E76C3C" w:rsidRPr="002B7553">
        <w:rPr>
          <w:sz w:val="28"/>
          <w:szCs w:val="28"/>
          <w:lang w:val="en-GB"/>
        </w:rPr>
        <w:t xml:space="preserve"> and </w:t>
      </w:r>
      <w:r w:rsidR="00E76C3C" w:rsidRPr="002B7553">
        <w:rPr>
          <w:noProof/>
          <w:sz w:val="28"/>
          <w:szCs w:val="28"/>
          <w:lang w:val="en-GB"/>
        </w:rPr>
        <w:t>co</w:t>
      </w:r>
      <w:r w:rsidR="00725C4E" w:rsidRPr="002B7553">
        <w:rPr>
          <w:noProof/>
          <w:sz w:val="28"/>
          <w:szCs w:val="28"/>
          <w:lang w:val="en-GB"/>
        </w:rPr>
        <w:t>a</w:t>
      </w:r>
      <w:r w:rsidR="00E76C3C" w:rsidRPr="002B7553">
        <w:rPr>
          <w:noProof/>
          <w:sz w:val="28"/>
          <w:szCs w:val="28"/>
          <w:lang w:val="en-GB"/>
        </w:rPr>
        <w:t>stal</w:t>
      </w:r>
      <w:r w:rsidR="00E76C3C" w:rsidRPr="002B7553">
        <w:rPr>
          <w:sz w:val="28"/>
          <w:szCs w:val="28"/>
          <w:lang w:val="en-GB"/>
        </w:rPr>
        <w:t xml:space="preserve"> states</w:t>
      </w:r>
    </w:p>
    <w:p w:rsidR="00E76C3C" w:rsidRPr="002B7553" w:rsidRDefault="00645612" w:rsidP="00EB05D3">
      <w:pPr>
        <w:numPr>
          <w:ilvl w:val="0"/>
          <w:numId w:val="47"/>
        </w:numPr>
        <w:spacing w:before="60" w:after="60"/>
        <w:jc w:val="both"/>
        <w:rPr>
          <w:sz w:val="28"/>
          <w:szCs w:val="28"/>
          <w:lang w:val="en-GB"/>
        </w:rPr>
      </w:pPr>
      <w:r w:rsidRPr="002B7553">
        <w:rPr>
          <w:sz w:val="28"/>
          <w:szCs w:val="28"/>
          <w:lang w:val="en-GB"/>
        </w:rPr>
        <w:t>E</w:t>
      </w:r>
      <w:r w:rsidR="00C926DD" w:rsidRPr="002B7553">
        <w:rPr>
          <w:sz w:val="28"/>
          <w:szCs w:val="28"/>
          <w:lang w:val="en-GB"/>
        </w:rPr>
        <w:t xml:space="preserve">xclusive economic zone: definition </w:t>
      </w:r>
      <w:r w:rsidRPr="002B7553">
        <w:rPr>
          <w:sz w:val="28"/>
          <w:szCs w:val="28"/>
          <w:lang w:val="en-GB"/>
        </w:rPr>
        <w:t>and legal regime, rights</w:t>
      </w:r>
      <w:r w:rsidR="00725C4E" w:rsidRPr="002B7553">
        <w:rPr>
          <w:sz w:val="28"/>
          <w:szCs w:val="28"/>
          <w:lang w:val="en-GB"/>
        </w:rPr>
        <w:t>,</w:t>
      </w:r>
      <w:r w:rsidRPr="002B7553">
        <w:rPr>
          <w:sz w:val="28"/>
          <w:szCs w:val="28"/>
          <w:lang w:val="en-GB"/>
        </w:rPr>
        <w:t xml:space="preserve"> </w:t>
      </w:r>
      <w:r w:rsidRPr="002B7553">
        <w:rPr>
          <w:noProof/>
          <w:sz w:val="28"/>
          <w:szCs w:val="28"/>
          <w:lang w:val="en-GB"/>
        </w:rPr>
        <w:t>and</w:t>
      </w:r>
      <w:r w:rsidRPr="002B7553">
        <w:rPr>
          <w:sz w:val="28"/>
          <w:szCs w:val="28"/>
          <w:lang w:val="en-GB"/>
        </w:rPr>
        <w:t xml:space="preserve"> jurisdiction of the coastal state, the rights </w:t>
      </w:r>
      <w:r w:rsidR="00C926DD" w:rsidRPr="002B7553">
        <w:rPr>
          <w:sz w:val="28"/>
          <w:szCs w:val="28"/>
          <w:lang w:val="en-GB"/>
        </w:rPr>
        <w:t>of other states</w:t>
      </w:r>
    </w:p>
    <w:p w:rsidR="00C926DD" w:rsidRPr="002B7553" w:rsidRDefault="00E76C3C" w:rsidP="00EB05D3">
      <w:pPr>
        <w:numPr>
          <w:ilvl w:val="0"/>
          <w:numId w:val="47"/>
        </w:numPr>
        <w:spacing w:before="60" w:after="60"/>
        <w:jc w:val="both"/>
        <w:rPr>
          <w:sz w:val="28"/>
          <w:szCs w:val="28"/>
          <w:lang w:val="en-GB"/>
        </w:rPr>
      </w:pPr>
      <w:r w:rsidRPr="002B7553">
        <w:rPr>
          <w:sz w:val="28"/>
          <w:szCs w:val="28"/>
          <w:lang w:val="en-GB"/>
        </w:rPr>
        <w:t xml:space="preserve">Continental shelf: definition and Rights of the coastal State </w:t>
      </w:r>
    </w:p>
    <w:p w:rsidR="00C926DD" w:rsidRPr="002B7553" w:rsidRDefault="00C926DD" w:rsidP="00EB05D3">
      <w:pPr>
        <w:numPr>
          <w:ilvl w:val="0"/>
          <w:numId w:val="47"/>
        </w:numPr>
        <w:spacing w:before="60" w:after="60"/>
        <w:jc w:val="both"/>
        <w:rPr>
          <w:sz w:val="28"/>
          <w:szCs w:val="28"/>
          <w:lang w:val="en-GB"/>
        </w:rPr>
      </w:pPr>
      <w:r w:rsidRPr="002B7553">
        <w:rPr>
          <w:sz w:val="28"/>
          <w:szCs w:val="28"/>
          <w:lang w:val="en-GB"/>
        </w:rPr>
        <w:t xml:space="preserve">Submarine cables and </w:t>
      </w:r>
      <w:r w:rsidR="00F607ED" w:rsidRPr="002B7553">
        <w:rPr>
          <w:sz w:val="28"/>
          <w:szCs w:val="28"/>
          <w:lang w:val="en-GB"/>
        </w:rPr>
        <w:t>Pipelines</w:t>
      </w:r>
      <w:r w:rsidRPr="002B7553">
        <w:rPr>
          <w:sz w:val="28"/>
          <w:szCs w:val="28"/>
          <w:lang w:val="en-GB"/>
        </w:rPr>
        <w:t xml:space="preserve"> </w:t>
      </w:r>
    </w:p>
    <w:p w:rsidR="00645612" w:rsidRPr="002B7553" w:rsidRDefault="00645612" w:rsidP="00EB05D3">
      <w:pPr>
        <w:numPr>
          <w:ilvl w:val="0"/>
          <w:numId w:val="47"/>
        </w:numPr>
        <w:spacing w:before="60" w:after="60"/>
        <w:jc w:val="both"/>
        <w:rPr>
          <w:sz w:val="28"/>
          <w:szCs w:val="28"/>
          <w:lang w:val="en-GB"/>
        </w:rPr>
      </w:pPr>
      <w:r w:rsidRPr="002B7553">
        <w:rPr>
          <w:sz w:val="28"/>
          <w:szCs w:val="28"/>
          <w:lang w:val="en-GB"/>
        </w:rPr>
        <w:t>International seabed area: concept and</w:t>
      </w:r>
      <w:r w:rsidR="007B5E7D" w:rsidRPr="002B7553">
        <w:rPr>
          <w:sz w:val="28"/>
          <w:szCs w:val="28"/>
          <w:lang w:val="en-GB"/>
        </w:rPr>
        <w:t xml:space="preserve"> </w:t>
      </w:r>
      <w:r w:rsidRPr="002B7553">
        <w:rPr>
          <w:sz w:val="28"/>
          <w:szCs w:val="28"/>
          <w:lang w:val="en-GB"/>
        </w:rPr>
        <w:t xml:space="preserve">legal status. </w:t>
      </w:r>
    </w:p>
    <w:p w:rsidR="00645612" w:rsidRPr="002B7553" w:rsidRDefault="00645612" w:rsidP="00EB05D3">
      <w:pPr>
        <w:numPr>
          <w:ilvl w:val="0"/>
          <w:numId w:val="47"/>
        </w:numPr>
        <w:spacing w:before="60" w:after="60"/>
        <w:jc w:val="both"/>
        <w:rPr>
          <w:sz w:val="28"/>
          <w:szCs w:val="28"/>
          <w:lang w:val="en-GB"/>
        </w:rPr>
      </w:pPr>
      <w:r w:rsidRPr="002B7553">
        <w:rPr>
          <w:sz w:val="28"/>
          <w:szCs w:val="28"/>
          <w:lang w:val="en-GB"/>
        </w:rPr>
        <w:t xml:space="preserve">Archipelago waters: the concept, legal regime, conditions for the implementation of the archipelago passage. </w:t>
      </w:r>
    </w:p>
    <w:p w:rsidR="00645612" w:rsidRPr="002B7553" w:rsidRDefault="00645612" w:rsidP="00EB05D3">
      <w:pPr>
        <w:numPr>
          <w:ilvl w:val="0"/>
          <w:numId w:val="47"/>
        </w:numPr>
        <w:spacing w:before="60" w:after="60"/>
        <w:jc w:val="both"/>
        <w:rPr>
          <w:sz w:val="28"/>
          <w:szCs w:val="28"/>
          <w:lang w:val="en-GB"/>
        </w:rPr>
      </w:pPr>
      <w:r w:rsidRPr="002B7553">
        <w:rPr>
          <w:sz w:val="28"/>
          <w:szCs w:val="28"/>
          <w:lang w:val="en-GB"/>
        </w:rPr>
        <w:t xml:space="preserve">International channel. </w:t>
      </w:r>
      <w:r w:rsidR="00725C4E" w:rsidRPr="002B7553">
        <w:rPr>
          <w:noProof/>
          <w:sz w:val="28"/>
          <w:szCs w:val="28"/>
          <w:lang w:val="en-GB"/>
        </w:rPr>
        <w:t>The i</w:t>
      </w:r>
      <w:r w:rsidRPr="002B7553">
        <w:rPr>
          <w:noProof/>
          <w:sz w:val="28"/>
          <w:szCs w:val="28"/>
          <w:lang w:val="en-GB"/>
        </w:rPr>
        <w:t>nternational</w:t>
      </w:r>
      <w:r w:rsidRPr="002B7553">
        <w:rPr>
          <w:sz w:val="28"/>
          <w:szCs w:val="28"/>
          <w:lang w:val="en-GB"/>
        </w:rPr>
        <w:t xml:space="preserve"> legal regime of the Suez, Panama and Kiel canals. </w:t>
      </w:r>
    </w:p>
    <w:p w:rsidR="00645612" w:rsidRPr="002B7553" w:rsidRDefault="00F607ED" w:rsidP="00EB05D3">
      <w:pPr>
        <w:numPr>
          <w:ilvl w:val="0"/>
          <w:numId w:val="47"/>
        </w:numPr>
        <w:spacing w:before="60" w:after="60"/>
        <w:jc w:val="both"/>
        <w:rPr>
          <w:sz w:val="28"/>
          <w:szCs w:val="28"/>
          <w:lang w:val="en-GB"/>
        </w:rPr>
      </w:pPr>
      <w:r w:rsidRPr="002B7553">
        <w:rPr>
          <w:sz w:val="28"/>
          <w:szCs w:val="28"/>
          <w:lang w:val="en-GB"/>
        </w:rPr>
        <w:t>Conservation and</w:t>
      </w:r>
      <w:r w:rsidR="00C926DD" w:rsidRPr="002B7553">
        <w:rPr>
          <w:sz w:val="28"/>
          <w:szCs w:val="28"/>
          <w:lang w:val="en-GB"/>
        </w:rPr>
        <w:t xml:space="preserve"> management of </w:t>
      </w:r>
      <w:r w:rsidR="00645612" w:rsidRPr="002B7553">
        <w:rPr>
          <w:sz w:val="28"/>
          <w:szCs w:val="28"/>
          <w:lang w:val="en-GB"/>
        </w:rPr>
        <w:t xml:space="preserve">marine natural resources. </w:t>
      </w:r>
    </w:p>
    <w:p w:rsidR="00C926DD" w:rsidRPr="002B7553" w:rsidRDefault="00C926DD" w:rsidP="00EB05D3">
      <w:pPr>
        <w:numPr>
          <w:ilvl w:val="0"/>
          <w:numId w:val="47"/>
        </w:numPr>
        <w:spacing w:before="60" w:after="60"/>
        <w:jc w:val="both"/>
        <w:rPr>
          <w:sz w:val="28"/>
          <w:szCs w:val="28"/>
          <w:lang w:val="en-GB"/>
        </w:rPr>
      </w:pPr>
      <w:r w:rsidRPr="002B7553">
        <w:rPr>
          <w:sz w:val="28"/>
          <w:szCs w:val="28"/>
          <w:lang w:val="en-GB"/>
        </w:rPr>
        <w:t>Marine scientific research international cooperation</w:t>
      </w:r>
    </w:p>
    <w:p w:rsidR="00645612" w:rsidRPr="002B7553" w:rsidRDefault="00645612" w:rsidP="00EB05D3">
      <w:pPr>
        <w:numPr>
          <w:ilvl w:val="0"/>
          <w:numId w:val="47"/>
        </w:numPr>
        <w:spacing w:before="60" w:after="60"/>
        <w:jc w:val="both"/>
        <w:rPr>
          <w:sz w:val="28"/>
          <w:szCs w:val="28"/>
          <w:lang w:val="en-GB"/>
        </w:rPr>
      </w:pPr>
      <w:r w:rsidRPr="002B7553">
        <w:rPr>
          <w:sz w:val="28"/>
          <w:szCs w:val="28"/>
          <w:lang w:val="en-GB"/>
        </w:rPr>
        <w:t>the Tribunal</w:t>
      </w:r>
      <w:r w:rsidR="00C926DD" w:rsidRPr="002B7553">
        <w:rPr>
          <w:sz w:val="28"/>
          <w:szCs w:val="28"/>
          <w:lang w:val="en-GB"/>
        </w:rPr>
        <w:t xml:space="preserve"> of the law of the sea</w:t>
      </w:r>
    </w:p>
    <w:p w:rsidR="00645612" w:rsidRPr="002B7553" w:rsidRDefault="00645612" w:rsidP="00446333">
      <w:pPr>
        <w:spacing w:before="60" w:after="60"/>
        <w:jc w:val="both"/>
        <w:rPr>
          <w:sz w:val="28"/>
          <w:szCs w:val="28"/>
          <w:lang w:val="en-GB"/>
        </w:rPr>
      </w:pPr>
    </w:p>
    <w:p w:rsidR="00645612" w:rsidRPr="002B7553" w:rsidRDefault="00645612" w:rsidP="00446333">
      <w:pPr>
        <w:spacing w:before="60" w:after="60"/>
        <w:jc w:val="both"/>
        <w:rPr>
          <w:b/>
          <w:sz w:val="28"/>
          <w:szCs w:val="28"/>
          <w:lang w:val="en-GB"/>
        </w:rPr>
      </w:pPr>
      <w:r w:rsidRPr="002B7553">
        <w:rPr>
          <w:b/>
          <w:sz w:val="28"/>
          <w:szCs w:val="28"/>
          <w:lang w:val="en-GB"/>
        </w:rPr>
        <w:t>Readings</w:t>
      </w:r>
    </w:p>
    <w:p w:rsidR="00645612" w:rsidRPr="002B7553" w:rsidRDefault="00F607ED" w:rsidP="00EB05D3">
      <w:pPr>
        <w:pStyle w:val="afff2"/>
        <w:numPr>
          <w:ilvl w:val="0"/>
          <w:numId w:val="48"/>
        </w:numPr>
        <w:spacing w:before="60" w:after="60"/>
        <w:jc w:val="both"/>
        <w:rPr>
          <w:rFonts w:ascii="Times New Roman" w:eastAsia="Times New Roman" w:hAnsi="Times New Roman"/>
          <w:sz w:val="28"/>
          <w:szCs w:val="28"/>
          <w:lang w:val="en-GB" w:eastAsia="ru-RU"/>
        </w:rPr>
      </w:pPr>
      <w:r w:rsidRPr="002B7553">
        <w:rPr>
          <w:rFonts w:ascii="Times New Roman" w:eastAsia="Times New Roman" w:hAnsi="Times New Roman"/>
          <w:sz w:val="28"/>
          <w:szCs w:val="28"/>
          <w:lang w:val="en-GB" w:eastAsia="ru-RU"/>
        </w:rPr>
        <w:t xml:space="preserve">SHAW, M. N. (2017). International Law. Cambridge, United Kingdom; New York, Cambridge University Press. </w:t>
      </w:r>
      <w:r w:rsidR="00645612" w:rsidRPr="002B7553">
        <w:rPr>
          <w:rFonts w:ascii="Times New Roman" w:eastAsia="Times New Roman" w:hAnsi="Times New Roman"/>
          <w:noProof/>
          <w:sz w:val="28"/>
          <w:szCs w:val="28"/>
          <w:lang w:val="en-GB" w:eastAsia="ru-RU"/>
        </w:rPr>
        <w:t>Chapter</w:t>
      </w:r>
      <w:r w:rsidR="00645612" w:rsidRPr="002B7553">
        <w:rPr>
          <w:rFonts w:ascii="Times New Roman" w:eastAsia="Times New Roman" w:hAnsi="Times New Roman"/>
          <w:sz w:val="28"/>
          <w:szCs w:val="28"/>
          <w:lang w:val="en-GB" w:eastAsia="ru-RU"/>
        </w:rPr>
        <w:t xml:space="preserve"> </w:t>
      </w:r>
      <w:r w:rsidR="006862E9" w:rsidRPr="002B7553">
        <w:rPr>
          <w:rFonts w:ascii="Times New Roman" w:eastAsia="Times New Roman" w:hAnsi="Times New Roman"/>
          <w:sz w:val="28"/>
          <w:szCs w:val="28"/>
          <w:lang w:val="en-GB" w:eastAsia="ru-RU"/>
        </w:rPr>
        <w:t>“</w:t>
      </w:r>
      <w:r w:rsidR="00645612" w:rsidRPr="002B7553">
        <w:rPr>
          <w:rFonts w:ascii="Times New Roman" w:eastAsia="Times New Roman" w:hAnsi="Times New Roman"/>
          <w:sz w:val="28"/>
          <w:szCs w:val="28"/>
          <w:lang w:val="en-GB" w:eastAsia="ru-RU"/>
        </w:rPr>
        <w:t>The Law of the Sea</w:t>
      </w:r>
      <w:r w:rsidR="006862E9" w:rsidRPr="002B7553">
        <w:rPr>
          <w:rFonts w:ascii="Times New Roman" w:eastAsia="Times New Roman" w:hAnsi="Times New Roman"/>
          <w:sz w:val="28"/>
          <w:szCs w:val="28"/>
          <w:lang w:val="en-GB" w:eastAsia="ru-RU"/>
        </w:rPr>
        <w:t>”</w:t>
      </w:r>
      <w:r w:rsidR="00645612" w:rsidRPr="002B7553">
        <w:rPr>
          <w:rFonts w:ascii="Times New Roman" w:eastAsia="Times New Roman" w:hAnsi="Times New Roman"/>
          <w:sz w:val="28"/>
          <w:szCs w:val="28"/>
          <w:lang w:val="en-GB" w:eastAsia="ru-RU"/>
        </w:rPr>
        <w:t>.</w:t>
      </w:r>
    </w:p>
    <w:p w:rsidR="00645612" w:rsidRPr="002B7553" w:rsidRDefault="004E2C81" w:rsidP="00EB05D3">
      <w:pPr>
        <w:pStyle w:val="afff2"/>
        <w:numPr>
          <w:ilvl w:val="0"/>
          <w:numId w:val="48"/>
        </w:numPr>
        <w:spacing w:before="60" w:after="60"/>
        <w:jc w:val="both"/>
        <w:rPr>
          <w:rFonts w:ascii="Times New Roman" w:eastAsia="Times New Roman" w:hAnsi="Times New Roman"/>
          <w:sz w:val="28"/>
          <w:szCs w:val="28"/>
          <w:lang w:val="en-GB" w:eastAsia="ru-RU"/>
        </w:rPr>
      </w:pPr>
      <w:r w:rsidRPr="002B7553">
        <w:rPr>
          <w:rFonts w:ascii="Times New Roman" w:eastAsia="Times New Roman" w:hAnsi="Times New Roman"/>
          <w:sz w:val="28"/>
          <w:szCs w:val="28"/>
          <w:lang w:val="en-GB" w:eastAsia="ru-RU"/>
        </w:rPr>
        <w:t xml:space="preserve">United Nations Convention on the Law of the Sea </w:t>
      </w:r>
      <w:hyperlink r:id="rId32" w:history="1">
        <w:r w:rsidRPr="002B7553">
          <w:rPr>
            <w:rFonts w:ascii="Times New Roman" w:eastAsia="Times New Roman" w:hAnsi="Times New Roman"/>
            <w:sz w:val="28"/>
            <w:szCs w:val="28"/>
            <w:lang w:val="en-GB" w:eastAsia="ru-RU"/>
          </w:rPr>
          <w:t>http://www.un.org/depts/los/convention_agreements/texts/unclos/unclos_e.pdf</w:t>
        </w:r>
      </w:hyperlink>
      <w:r w:rsidRPr="002B7553">
        <w:rPr>
          <w:rFonts w:ascii="Times New Roman" w:eastAsia="Times New Roman" w:hAnsi="Times New Roman"/>
          <w:sz w:val="28"/>
          <w:szCs w:val="28"/>
          <w:lang w:val="en-GB" w:eastAsia="ru-RU"/>
        </w:rPr>
        <w:t xml:space="preserve">. Read also Annex V. </w:t>
      </w:r>
      <w:r w:rsidR="00B84B10" w:rsidRPr="002B7553">
        <w:rPr>
          <w:rFonts w:ascii="Times New Roman" w:eastAsia="Times New Roman" w:hAnsi="Times New Roman"/>
          <w:sz w:val="28"/>
          <w:szCs w:val="28"/>
          <w:lang w:val="en-GB" w:eastAsia="ru-RU"/>
        </w:rPr>
        <w:t xml:space="preserve">Statute of the </w:t>
      </w:r>
      <w:r w:rsidR="00725C4E" w:rsidRPr="002B7553">
        <w:rPr>
          <w:rFonts w:ascii="Times New Roman" w:eastAsia="Times New Roman" w:hAnsi="Times New Roman"/>
          <w:noProof/>
          <w:sz w:val="28"/>
          <w:szCs w:val="28"/>
          <w:lang w:val="en-GB" w:eastAsia="ru-RU"/>
        </w:rPr>
        <w:t>I</w:t>
      </w:r>
      <w:r w:rsidR="00B84B10" w:rsidRPr="002B7553">
        <w:rPr>
          <w:rFonts w:ascii="Times New Roman" w:eastAsia="Times New Roman" w:hAnsi="Times New Roman"/>
          <w:noProof/>
          <w:sz w:val="28"/>
          <w:szCs w:val="28"/>
          <w:lang w:val="en-GB" w:eastAsia="ru-RU"/>
        </w:rPr>
        <w:t>nternational</w:t>
      </w:r>
      <w:r w:rsidR="00B84B10" w:rsidRPr="002B7553">
        <w:rPr>
          <w:rFonts w:ascii="Times New Roman" w:eastAsia="Times New Roman" w:hAnsi="Times New Roman"/>
          <w:sz w:val="28"/>
          <w:szCs w:val="28"/>
          <w:lang w:val="en-GB" w:eastAsia="ru-RU"/>
        </w:rPr>
        <w:t xml:space="preserve"> Tribunal for the Law of the Sea</w:t>
      </w:r>
    </w:p>
    <w:p w:rsidR="00B71D46" w:rsidRPr="002B7553" w:rsidRDefault="00B71D46" w:rsidP="00446333">
      <w:pPr>
        <w:spacing w:before="60" w:after="60"/>
        <w:jc w:val="both"/>
        <w:rPr>
          <w:b/>
          <w:sz w:val="28"/>
          <w:szCs w:val="28"/>
          <w:lang w:val="en-GB"/>
        </w:rPr>
      </w:pPr>
    </w:p>
    <w:p w:rsidR="00645612" w:rsidRPr="002B7553" w:rsidRDefault="00645612" w:rsidP="00446333">
      <w:pPr>
        <w:spacing w:before="60" w:after="60"/>
        <w:jc w:val="both"/>
        <w:rPr>
          <w:b/>
          <w:sz w:val="28"/>
          <w:szCs w:val="28"/>
          <w:lang w:val="en-GB"/>
        </w:rPr>
      </w:pPr>
      <w:r w:rsidRPr="002B7553">
        <w:rPr>
          <w:b/>
          <w:sz w:val="28"/>
          <w:szCs w:val="28"/>
          <w:lang w:val="en-GB"/>
        </w:rPr>
        <w:lastRenderedPageBreak/>
        <w:t xml:space="preserve">Case-law </w:t>
      </w:r>
    </w:p>
    <w:p w:rsidR="00645612" w:rsidRPr="002B7553" w:rsidRDefault="00645612" w:rsidP="00446333">
      <w:pPr>
        <w:spacing w:before="60" w:after="60"/>
        <w:jc w:val="both"/>
        <w:rPr>
          <w:sz w:val="28"/>
          <w:szCs w:val="28"/>
          <w:lang w:val="en-GB"/>
        </w:rPr>
      </w:pPr>
      <w:r w:rsidRPr="002B7553">
        <w:rPr>
          <w:sz w:val="28"/>
          <w:szCs w:val="28"/>
          <w:lang w:val="en-GB"/>
        </w:rPr>
        <w:t>ICJ</w:t>
      </w:r>
      <w:r w:rsidR="00A34EBB" w:rsidRPr="002B7553">
        <w:rPr>
          <w:sz w:val="28"/>
          <w:szCs w:val="28"/>
          <w:lang w:val="en-GB"/>
        </w:rPr>
        <w:t>,</w:t>
      </w:r>
      <w:r w:rsidRPr="002B7553">
        <w:rPr>
          <w:sz w:val="28"/>
          <w:szCs w:val="28"/>
          <w:lang w:val="en-GB"/>
        </w:rPr>
        <w:t xml:space="preserve"> </w:t>
      </w:r>
      <w:r w:rsidR="00A34EBB" w:rsidRPr="002B7553">
        <w:rPr>
          <w:sz w:val="28"/>
          <w:szCs w:val="28"/>
          <w:lang w:val="en-GB"/>
        </w:rPr>
        <w:t xml:space="preserve">Territorial and Maritime Dispute between Nicaragua and Honduras in the Caribbean Sea, Nicaragua v Honduras, Judgment 8th October 2007, ICGJ 23 </w:t>
      </w:r>
    </w:p>
    <w:p w:rsidR="00A34EBB" w:rsidRPr="002B7553" w:rsidRDefault="00A34EBB" w:rsidP="00446333">
      <w:pPr>
        <w:spacing w:before="60" w:after="60"/>
        <w:jc w:val="both"/>
        <w:rPr>
          <w:sz w:val="28"/>
          <w:szCs w:val="28"/>
          <w:lang w:val="en-GB"/>
        </w:rPr>
      </w:pPr>
      <w:proofErr w:type="gramStart"/>
      <w:r w:rsidRPr="002B7553">
        <w:rPr>
          <w:sz w:val="28"/>
          <w:szCs w:val="28"/>
          <w:lang w:val="en-GB"/>
        </w:rPr>
        <w:t>ICJ, Corfu Channel (United Kingdom of Great Britain and Northern Ireland v. Albania), judgment, 9 April 1949, ICJ Reports 1949.</w:t>
      </w:r>
      <w:proofErr w:type="gramEnd"/>
    </w:p>
    <w:p w:rsidR="00A34EBB" w:rsidRPr="002B7553" w:rsidRDefault="00A34EBB" w:rsidP="00446333">
      <w:pPr>
        <w:spacing w:before="60" w:after="60"/>
        <w:jc w:val="both"/>
        <w:rPr>
          <w:sz w:val="28"/>
          <w:szCs w:val="28"/>
          <w:lang w:val="en-GB"/>
        </w:rPr>
      </w:pPr>
      <w:r w:rsidRPr="002B7553">
        <w:rPr>
          <w:sz w:val="28"/>
          <w:szCs w:val="28"/>
          <w:lang w:val="en-GB"/>
        </w:rPr>
        <w:t>ICJ, Fisheries Jurisdiction (United Kingdom of Great Britain and Northern Ireland v. Iceland), Judgment of 2 February 1973, ICJ Rep 1973</w:t>
      </w:r>
    </w:p>
    <w:p w:rsidR="00A34EBB" w:rsidRPr="002B7553" w:rsidRDefault="00645612" w:rsidP="00446333">
      <w:pPr>
        <w:spacing w:before="60" w:after="60"/>
        <w:jc w:val="both"/>
        <w:rPr>
          <w:sz w:val="28"/>
          <w:szCs w:val="28"/>
          <w:lang w:val="en-GB"/>
        </w:rPr>
      </w:pPr>
      <w:r w:rsidRPr="002B7553">
        <w:rPr>
          <w:sz w:val="28"/>
          <w:szCs w:val="28"/>
          <w:lang w:val="en-GB"/>
        </w:rPr>
        <w:t>ICJ</w:t>
      </w:r>
      <w:r w:rsidR="00A34EBB" w:rsidRPr="002B7553">
        <w:rPr>
          <w:sz w:val="28"/>
          <w:szCs w:val="28"/>
          <w:lang w:val="en-GB"/>
        </w:rPr>
        <w:t>,</w:t>
      </w:r>
      <w:r w:rsidRPr="002B7553">
        <w:rPr>
          <w:sz w:val="28"/>
          <w:szCs w:val="28"/>
          <w:lang w:val="en-GB"/>
        </w:rPr>
        <w:t xml:space="preserve"> Anglo-Norwegian Fisheries Case. </w:t>
      </w:r>
      <w:proofErr w:type="gramStart"/>
      <w:r w:rsidR="00A34EBB" w:rsidRPr="002B7553">
        <w:rPr>
          <w:sz w:val="28"/>
          <w:szCs w:val="28"/>
          <w:lang w:val="en-GB"/>
        </w:rPr>
        <w:t>(United Kingdom v Norway), Merits, Judgment of the 18th December 1951, ICJ Rep 116.</w:t>
      </w:r>
      <w:proofErr w:type="gramEnd"/>
    </w:p>
    <w:p w:rsidR="00A34EBB" w:rsidRPr="002B7553" w:rsidRDefault="00645612" w:rsidP="00446333">
      <w:pPr>
        <w:spacing w:before="60" w:after="60"/>
        <w:jc w:val="both"/>
        <w:rPr>
          <w:sz w:val="28"/>
          <w:szCs w:val="28"/>
          <w:lang w:val="en-GB"/>
        </w:rPr>
      </w:pPr>
      <w:r w:rsidRPr="002B7553">
        <w:rPr>
          <w:sz w:val="28"/>
          <w:szCs w:val="28"/>
          <w:lang w:val="en-GB"/>
        </w:rPr>
        <w:t>ICJ</w:t>
      </w:r>
      <w:r w:rsidR="00A34EBB" w:rsidRPr="002B7553">
        <w:rPr>
          <w:sz w:val="28"/>
          <w:szCs w:val="28"/>
          <w:lang w:val="en-GB"/>
        </w:rPr>
        <w:t>,</w:t>
      </w:r>
      <w:r w:rsidRPr="002B7553">
        <w:rPr>
          <w:sz w:val="28"/>
          <w:szCs w:val="28"/>
          <w:lang w:val="en-GB"/>
        </w:rPr>
        <w:t xml:space="preserve"> </w:t>
      </w:r>
      <w:r w:rsidR="00A34EBB" w:rsidRPr="002B7553">
        <w:rPr>
          <w:sz w:val="28"/>
          <w:szCs w:val="28"/>
          <w:lang w:val="en-GB"/>
        </w:rPr>
        <w:t>Continental Shelf, (Libya v Malta), Merits, Judgment of the 3rd June 1985, ICJ Rep 13</w:t>
      </w:r>
    </w:p>
    <w:p w:rsidR="00A34EBB" w:rsidRPr="002B7553" w:rsidRDefault="00A34EBB" w:rsidP="00446333">
      <w:pPr>
        <w:spacing w:before="60" w:after="60"/>
        <w:jc w:val="both"/>
        <w:rPr>
          <w:sz w:val="28"/>
          <w:szCs w:val="28"/>
          <w:lang w:val="en-GB"/>
        </w:rPr>
      </w:pPr>
      <w:r w:rsidRPr="002B7553">
        <w:rPr>
          <w:sz w:val="28"/>
          <w:szCs w:val="28"/>
          <w:lang w:val="en-GB"/>
        </w:rPr>
        <w:t xml:space="preserve">ICJ, North Sea Continental Shelf Cases (Federal Republic of Germany v. Denmark; </w:t>
      </w:r>
      <w:r w:rsidRPr="002B7553">
        <w:rPr>
          <w:noProof/>
          <w:sz w:val="28"/>
          <w:szCs w:val="28"/>
          <w:lang w:val="en-GB"/>
        </w:rPr>
        <w:t>Federal</w:t>
      </w:r>
      <w:r w:rsidRPr="002B7553">
        <w:rPr>
          <w:sz w:val="28"/>
          <w:szCs w:val="28"/>
          <w:lang w:val="en-GB"/>
        </w:rPr>
        <w:t xml:space="preserve"> Republic of Germany v. </w:t>
      </w:r>
      <w:r w:rsidRPr="002B7553">
        <w:rPr>
          <w:noProof/>
          <w:sz w:val="28"/>
          <w:szCs w:val="28"/>
          <w:lang w:val="en-GB"/>
        </w:rPr>
        <w:t>Netherlands) ,</w:t>
      </w:r>
      <w:r w:rsidRPr="002B7553">
        <w:rPr>
          <w:sz w:val="28"/>
          <w:szCs w:val="28"/>
          <w:lang w:val="en-GB"/>
        </w:rPr>
        <w:t xml:space="preserve"> I.C.J. Reports 1969, p.3</w:t>
      </w:r>
    </w:p>
    <w:p w:rsidR="00C60253" w:rsidRPr="002B7553" w:rsidRDefault="00A34EBB" w:rsidP="00446333">
      <w:pPr>
        <w:spacing w:before="60" w:after="60"/>
        <w:jc w:val="both"/>
        <w:rPr>
          <w:sz w:val="28"/>
          <w:szCs w:val="28"/>
          <w:lang w:val="en-GB"/>
        </w:rPr>
      </w:pPr>
      <w:r w:rsidRPr="002B7553">
        <w:rPr>
          <w:sz w:val="28"/>
          <w:szCs w:val="28"/>
          <w:lang w:val="en-GB"/>
        </w:rPr>
        <w:t>ICJ, Maritime Delimitation in the Area between Greenland and Jan Mayen, Denmark v Norway, Judgment of the14th June 1993</w:t>
      </w:r>
      <w:r w:rsidR="00C60253" w:rsidRPr="002B7553">
        <w:rPr>
          <w:sz w:val="28"/>
          <w:szCs w:val="28"/>
          <w:lang w:val="en-GB"/>
        </w:rPr>
        <w:t>, Merits</w:t>
      </w:r>
    </w:p>
    <w:p w:rsidR="00C60253" w:rsidRPr="002B7553" w:rsidRDefault="00C60253" w:rsidP="00446333">
      <w:pPr>
        <w:spacing w:before="60" w:after="60"/>
        <w:jc w:val="both"/>
        <w:rPr>
          <w:sz w:val="28"/>
          <w:szCs w:val="28"/>
          <w:lang w:val="en-GB"/>
        </w:rPr>
      </w:pPr>
    </w:p>
    <w:p w:rsidR="00C60253" w:rsidRPr="002B7553" w:rsidRDefault="00C60253" w:rsidP="00446333">
      <w:pPr>
        <w:spacing w:before="60" w:after="60"/>
        <w:jc w:val="both"/>
        <w:rPr>
          <w:b/>
          <w:sz w:val="28"/>
          <w:szCs w:val="28"/>
          <w:lang w:val="en-GB"/>
        </w:rPr>
      </w:pPr>
      <w:r w:rsidRPr="002B7553">
        <w:rPr>
          <w:b/>
          <w:sz w:val="28"/>
          <w:szCs w:val="28"/>
          <w:lang w:val="en-GB"/>
        </w:rPr>
        <w:t>Main questions:</w:t>
      </w:r>
    </w:p>
    <w:p w:rsidR="00C60253" w:rsidRPr="002B7553" w:rsidRDefault="00C60253" w:rsidP="00EB05D3">
      <w:pPr>
        <w:numPr>
          <w:ilvl w:val="0"/>
          <w:numId w:val="49"/>
        </w:numPr>
        <w:spacing w:before="60" w:after="60"/>
        <w:jc w:val="both"/>
        <w:rPr>
          <w:sz w:val="28"/>
          <w:szCs w:val="28"/>
          <w:lang w:val="en-GB"/>
        </w:rPr>
      </w:pPr>
      <w:r w:rsidRPr="002B7553">
        <w:rPr>
          <w:sz w:val="28"/>
          <w:szCs w:val="28"/>
          <w:lang w:val="en-GB"/>
        </w:rPr>
        <w:t>Describe the historical evolution of the law of the sea</w:t>
      </w:r>
    </w:p>
    <w:p w:rsidR="00C60253" w:rsidRPr="002B7553" w:rsidRDefault="00C60253" w:rsidP="00EB05D3">
      <w:pPr>
        <w:numPr>
          <w:ilvl w:val="0"/>
          <w:numId w:val="49"/>
        </w:numPr>
        <w:spacing w:before="60" w:after="60"/>
        <w:jc w:val="both"/>
        <w:rPr>
          <w:sz w:val="28"/>
          <w:szCs w:val="28"/>
          <w:lang w:val="en-GB"/>
        </w:rPr>
      </w:pPr>
      <w:r w:rsidRPr="002B7553">
        <w:rPr>
          <w:sz w:val="28"/>
          <w:szCs w:val="28"/>
          <w:lang w:val="en-GB"/>
        </w:rPr>
        <w:t>What are territorial waters?</w:t>
      </w:r>
    </w:p>
    <w:p w:rsidR="00C60253" w:rsidRPr="002B7553" w:rsidRDefault="00C60253" w:rsidP="00EB05D3">
      <w:pPr>
        <w:numPr>
          <w:ilvl w:val="0"/>
          <w:numId w:val="49"/>
        </w:numPr>
        <w:spacing w:before="60" w:after="60"/>
        <w:jc w:val="both"/>
        <w:rPr>
          <w:sz w:val="28"/>
          <w:szCs w:val="28"/>
          <w:lang w:val="en-GB"/>
        </w:rPr>
      </w:pPr>
      <w:r w:rsidRPr="002B7553">
        <w:rPr>
          <w:sz w:val="28"/>
          <w:szCs w:val="28"/>
          <w:lang w:val="en-GB"/>
        </w:rPr>
        <w:t>What is the right of innocent passage?</w:t>
      </w:r>
    </w:p>
    <w:p w:rsidR="00C60253" w:rsidRPr="002B7553" w:rsidRDefault="00C60253" w:rsidP="00EB05D3">
      <w:pPr>
        <w:numPr>
          <w:ilvl w:val="0"/>
          <w:numId w:val="49"/>
        </w:numPr>
        <w:spacing w:before="60" w:after="60"/>
        <w:jc w:val="both"/>
        <w:rPr>
          <w:sz w:val="28"/>
          <w:szCs w:val="28"/>
          <w:lang w:val="en-GB"/>
        </w:rPr>
      </w:pPr>
      <w:r w:rsidRPr="002B7553">
        <w:rPr>
          <w:sz w:val="28"/>
          <w:szCs w:val="28"/>
          <w:lang w:val="en-GB"/>
        </w:rPr>
        <w:t>Which rights does the state have on the continental shelf?</w:t>
      </w:r>
    </w:p>
    <w:p w:rsidR="00C60253" w:rsidRPr="002B7553" w:rsidRDefault="00C60253" w:rsidP="00EB05D3">
      <w:pPr>
        <w:numPr>
          <w:ilvl w:val="0"/>
          <w:numId w:val="49"/>
        </w:numPr>
        <w:spacing w:before="60" w:after="60"/>
        <w:jc w:val="both"/>
        <w:rPr>
          <w:sz w:val="28"/>
          <w:szCs w:val="28"/>
          <w:lang w:val="en-GB"/>
        </w:rPr>
      </w:pPr>
      <w:r w:rsidRPr="002B7553">
        <w:rPr>
          <w:noProof/>
          <w:sz w:val="28"/>
          <w:szCs w:val="28"/>
          <w:lang w:val="en-GB"/>
        </w:rPr>
        <w:t>Whi</w:t>
      </w:r>
      <w:r w:rsidR="00725C4E" w:rsidRPr="002B7553">
        <w:rPr>
          <w:noProof/>
          <w:sz w:val="28"/>
          <w:szCs w:val="28"/>
          <w:lang w:val="en-GB"/>
        </w:rPr>
        <w:t>c</w:t>
      </w:r>
      <w:r w:rsidRPr="002B7553">
        <w:rPr>
          <w:noProof/>
          <w:sz w:val="28"/>
          <w:szCs w:val="28"/>
          <w:lang w:val="en-GB"/>
        </w:rPr>
        <w:t>h</w:t>
      </w:r>
      <w:r w:rsidRPr="002B7553">
        <w:rPr>
          <w:sz w:val="28"/>
          <w:szCs w:val="28"/>
          <w:lang w:val="en-GB"/>
        </w:rPr>
        <w:t xml:space="preserve"> state has jurisdiction over a ship in </w:t>
      </w:r>
      <w:r w:rsidR="00725C4E" w:rsidRPr="002B7553">
        <w:rPr>
          <w:sz w:val="28"/>
          <w:szCs w:val="28"/>
          <w:lang w:val="en-GB"/>
        </w:rPr>
        <w:t xml:space="preserve">the </w:t>
      </w:r>
      <w:r w:rsidRPr="002B7553">
        <w:rPr>
          <w:noProof/>
          <w:sz w:val="28"/>
          <w:szCs w:val="28"/>
          <w:lang w:val="en-GB"/>
        </w:rPr>
        <w:t>high</w:t>
      </w:r>
      <w:r w:rsidRPr="002B7553">
        <w:rPr>
          <w:sz w:val="28"/>
          <w:szCs w:val="28"/>
          <w:lang w:val="en-GB"/>
        </w:rPr>
        <w:t xml:space="preserve"> sea?</w:t>
      </w:r>
    </w:p>
    <w:p w:rsidR="00C60253" w:rsidRPr="002B7553" w:rsidRDefault="00C60253" w:rsidP="00EB05D3">
      <w:pPr>
        <w:numPr>
          <w:ilvl w:val="0"/>
          <w:numId w:val="49"/>
        </w:numPr>
        <w:spacing w:before="60" w:after="60"/>
        <w:jc w:val="both"/>
        <w:rPr>
          <w:sz w:val="28"/>
          <w:szCs w:val="28"/>
          <w:lang w:val="en-GB"/>
        </w:rPr>
      </w:pPr>
      <w:r w:rsidRPr="002B7553">
        <w:rPr>
          <w:sz w:val="28"/>
          <w:szCs w:val="28"/>
          <w:lang w:val="en-GB"/>
        </w:rPr>
        <w:t>What is the EEZ?</w:t>
      </w:r>
    </w:p>
    <w:p w:rsidR="00C60253" w:rsidRPr="002B7553" w:rsidRDefault="00C60253" w:rsidP="00EB05D3">
      <w:pPr>
        <w:numPr>
          <w:ilvl w:val="0"/>
          <w:numId w:val="49"/>
        </w:numPr>
        <w:spacing w:before="60" w:after="60"/>
        <w:jc w:val="both"/>
        <w:rPr>
          <w:sz w:val="28"/>
          <w:szCs w:val="28"/>
          <w:lang w:val="en-GB"/>
        </w:rPr>
      </w:pPr>
      <w:r w:rsidRPr="002B7553">
        <w:rPr>
          <w:sz w:val="28"/>
          <w:szCs w:val="28"/>
          <w:lang w:val="en-GB"/>
        </w:rPr>
        <w:t>Which rights does the costa state have over the EEZ?</w:t>
      </w:r>
    </w:p>
    <w:p w:rsidR="00C60253" w:rsidRPr="002B7553" w:rsidRDefault="00C60253" w:rsidP="00EB05D3">
      <w:pPr>
        <w:numPr>
          <w:ilvl w:val="0"/>
          <w:numId w:val="49"/>
        </w:numPr>
        <w:spacing w:before="60" w:after="60"/>
        <w:jc w:val="both"/>
        <w:rPr>
          <w:sz w:val="28"/>
          <w:szCs w:val="28"/>
          <w:lang w:val="en-GB"/>
        </w:rPr>
      </w:pPr>
      <w:r w:rsidRPr="002B7553">
        <w:rPr>
          <w:sz w:val="28"/>
          <w:szCs w:val="28"/>
          <w:lang w:val="en-GB"/>
        </w:rPr>
        <w:t>Could the international community of the states exploit the marine resources without any limits?</w:t>
      </w:r>
    </w:p>
    <w:p w:rsidR="00645612" w:rsidRPr="002B7553" w:rsidRDefault="00645612" w:rsidP="00446333">
      <w:pPr>
        <w:spacing w:before="60" w:after="60"/>
        <w:jc w:val="both"/>
        <w:rPr>
          <w:sz w:val="28"/>
          <w:szCs w:val="28"/>
          <w:lang w:val="en-GB"/>
        </w:rPr>
      </w:pPr>
    </w:p>
    <w:p w:rsidR="00645612" w:rsidRPr="002B7553" w:rsidRDefault="00645612" w:rsidP="00446333">
      <w:pPr>
        <w:spacing w:before="60" w:after="60"/>
        <w:jc w:val="both"/>
        <w:rPr>
          <w:b/>
          <w:sz w:val="28"/>
          <w:szCs w:val="28"/>
          <w:lang w:val="en-GB"/>
        </w:rPr>
      </w:pPr>
      <w:r w:rsidRPr="002B7553">
        <w:rPr>
          <w:b/>
          <w:sz w:val="28"/>
          <w:szCs w:val="28"/>
          <w:lang w:val="en-GB"/>
        </w:rPr>
        <w:t xml:space="preserve">Lesson </w:t>
      </w:r>
      <w:proofErr w:type="gramStart"/>
      <w:r w:rsidRPr="002B7553">
        <w:rPr>
          <w:b/>
          <w:sz w:val="28"/>
          <w:szCs w:val="28"/>
          <w:lang w:val="en-GB"/>
        </w:rPr>
        <w:t xml:space="preserve">18 </w:t>
      </w:r>
      <w:r w:rsidR="00C60253" w:rsidRPr="002B7553">
        <w:rPr>
          <w:b/>
          <w:sz w:val="28"/>
          <w:szCs w:val="28"/>
          <w:lang w:val="en-GB"/>
        </w:rPr>
        <w:t xml:space="preserve"> -</w:t>
      </w:r>
      <w:proofErr w:type="gramEnd"/>
      <w:r w:rsidR="00C60253" w:rsidRPr="002B7553">
        <w:rPr>
          <w:b/>
          <w:sz w:val="28"/>
          <w:szCs w:val="28"/>
          <w:lang w:val="en-GB"/>
        </w:rPr>
        <w:t xml:space="preserve"> </w:t>
      </w:r>
      <w:r w:rsidR="001C49A5" w:rsidRPr="002B7553">
        <w:rPr>
          <w:b/>
          <w:sz w:val="28"/>
          <w:szCs w:val="28"/>
          <w:lang w:val="en-GB"/>
        </w:rPr>
        <w:t>International Environmental L</w:t>
      </w:r>
      <w:r w:rsidRPr="002B7553">
        <w:rPr>
          <w:b/>
          <w:sz w:val="28"/>
          <w:szCs w:val="28"/>
          <w:lang w:val="en-GB"/>
        </w:rPr>
        <w:t>aw</w:t>
      </w:r>
    </w:p>
    <w:p w:rsidR="00645612" w:rsidRPr="002B7553" w:rsidRDefault="00645612" w:rsidP="00446333">
      <w:pPr>
        <w:spacing w:before="60" w:after="60"/>
        <w:jc w:val="both"/>
        <w:rPr>
          <w:sz w:val="28"/>
          <w:szCs w:val="28"/>
          <w:lang w:val="en-GB"/>
        </w:rPr>
      </w:pPr>
    </w:p>
    <w:p w:rsidR="002B1878" w:rsidRPr="002B7553" w:rsidRDefault="002B1878" w:rsidP="00EB05D3">
      <w:pPr>
        <w:numPr>
          <w:ilvl w:val="0"/>
          <w:numId w:val="49"/>
        </w:numPr>
        <w:spacing w:before="60" w:after="60"/>
        <w:jc w:val="both"/>
        <w:rPr>
          <w:sz w:val="28"/>
          <w:szCs w:val="28"/>
          <w:lang w:val="en-GB"/>
        </w:rPr>
      </w:pPr>
      <w:r w:rsidRPr="002B7553">
        <w:rPr>
          <w:sz w:val="28"/>
          <w:szCs w:val="28"/>
          <w:lang w:val="en-GB"/>
        </w:rPr>
        <w:t>International Environmental Law: History background and basic principles</w:t>
      </w:r>
    </w:p>
    <w:p w:rsidR="00645612" w:rsidRPr="002B7553" w:rsidRDefault="002B1878" w:rsidP="00EB05D3">
      <w:pPr>
        <w:numPr>
          <w:ilvl w:val="0"/>
          <w:numId w:val="49"/>
        </w:numPr>
        <w:spacing w:before="60" w:after="60"/>
        <w:jc w:val="both"/>
        <w:rPr>
          <w:sz w:val="28"/>
          <w:szCs w:val="28"/>
          <w:lang w:val="en-GB"/>
        </w:rPr>
      </w:pPr>
      <w:r w:rsidRPr="002B7553">
        <w:rPr>
          <w:sz w:val="28"/>
          <w:szCs w:val="28"/>
          <w:lang w:val="en-GB"/>
        </w:rPr>
        <w:t>The Scope of International Environmental Law</w:t>
      </w:r>
    </w:p>
    <w:p w:rsidR="00645612" w:rsidRPr="002B7553" w:rsidRDefault="00645612" w:rsidP="00EB05D3">
      <w:pPr>
        <w:numPr>
          <w:ilvl w:val="0"/>
          <w:numId w:val="49"/>
        </w:numPr>
        <w:spacing w:before="60" w:after="60"/>
        <w:jc w:val="both"/>
        <w:rPr>
          <w:sz w:val="28"/>
          <w:szCs w:val="28"/>
          <w:lang w:val="en-GB"/>
        </w:rPr>
      </w:pPr>
      <w:r w:rsidRPr="002B7553">
        <w:rPr>
          <w:sz w:val="28"/>
          <w:szCs w:val="28"/>
          <w:lang w:val="en-GB"/>
        </w:rPr>
        <w:t xml:space="preserve"> The role of international organizations in the development of international environmental law.</w:t>
      </w:r>
    </w:p>
    <w:p w:rsidR="002B1878" w:rsidRPr="002B7553" w:rsidRDefault="002B1878" w:rsidP="00EB05D3">
      <w:pPr>
        <w:numPr>
          <w:ilvl w:val="0"/>
          <w:numId w:val="49"/>
        </w:numPr>
        <w:spacing w:before="60" w:after="60"/>
        <w:jc w:val="both"/>
        <w:rPr>
          <w:sz w:val="28"/>
          <w:szCs w:val="28"/>
          <w:lang w:val="en-GB"/>
        </w:rPr>
      </w:pPr>
      <w:r w:rsidRPr="002B7553">
        <w:rPr>
          <w:sz w:val="28"/>
          <w:szCs w:val="28"/>
          <w:lang w:val="en-GB"/>
        </w:rPr>
        <w:t>United Nations Framework Convention on Climate Change</w:t>
      </w:r>
    </w:p>
    <w:p w:rsidR="00645612" w:rsidRPr="002B7553" w:rsidRDefault="00645612" w:rsidP="00EB05D3">
      <w:pPr>
        <w:numPr>
          <w:ilvl w:val="0"/>
          <w:numId w:val="49"/>
        </w:numPr>
        <w:spacing w:before="60" w:after="60"/>
        <w:jc w:val="both"/>
        <w:rPr>
          <w:sz w:val="28"/>
          <w:szCs w:val="28"/>
          <w:lang w:val="en-GB"/>
        </w:rPr>
      </w:pPr>
      <w:r w:rsidRPr="002B7553">
        <w:rPr>
          <w:sz w:val="28"/>
          <w:szCs w:val="28"/>
          <w:lang w:val="en-GB"/>
        </w:rPr>
        <w:t xml:space="preserve">Cooperation of States in the conservation and sustainable </w:t>
      </w:r>
      <w:r w:rsidRPr="002B7553">
        <w:rPr>
          <w:noProof/>
          <w:sz w:val="28"/>
          <w:szCs w:val="28"/>
          <w:lang w:val="en-GB"/>
        </w:rPr>
        <w:t>use</w:t>
      </w:r>
      <w:r w:rsidRPr="002B7553">
        <w:rPr>
          <w:sz w:val="28"/>
          <w:szCs w:val="28"/>
          <w:lang w:val="en-GB"/>
        </w:rPr>
        <w:t xml:space="preserve"> natural resources.</w:t>
      </w:r>
    </w:p>
    <w:p w:rsidR="00645612" w:rsidRPr="002B7553" w:rsidRDefault="001C49A5" w:rsidP="00EB05D3">
      <w:pPr>
        <w:numPr>
          <w:ilvl w:val="0"/>
          <w:numId w:val="49"/>
        </w:numPr>
        <w:spacing w:before="60" w:after="60"/>
        <w:jc w:val="both"/>
        <w:rPr>
          <w:sz w:val="28"/>
          <w:szCs w:val="28"/>
          <w:lang w:val="en-GB"/>
        </w:rPr>
      </w:pPr>
      <w:r w:rsidRPr="002B7553">
        <w:rPr>
          <w:sz w:val="28"/>
          <w:szCs w:val="28"/>
          <w:lang w:val="en-GB"/>
        </w:rPr>
        <w:t>T</w:t>
      </w:r>
      <w:r w:rsidR="00645612" w:rsidRPr="002B7553">
        <w:rPr>
          <w:sz w:val="28"/>
          <w:szCs w:val="28"/>
          <w:lang w:val="en-GB"/>
        </w:rPr>
        <w:t>ransboundary water resources.</w:t>
      </w:r>
    </w:p>
    <w:p w:rsidR="00645612" w:rsidRPr="002B7553" w:rsidRDefault="00645612" w:rsidP="00EB05D3">
      <w:pPr>
        <w:numPr>
          <w:ilvl w:val="0"/>
          <w:numId w:val="49"/>
        </w:numPr>
        <w:spacing w:before="60" w:after="60"/>
        <w:jc w:val="both"/>
        <w:rPr>
          <w:sz w:val="28"/>
          <w:szCs w:val="28"/>
          <w:lang w:val="en-GB"/>
        </w:rPr>
      </w:pPr>
      <w:r w:rsidRPr="002B7553">
        <w:rPr>
          <w:sz w:val="28"/>
          <w:szCs w:val="28"/>
          <w:lang w:val="en-GB"/>
        </w:rPr>
        <w:t xml:space="preserve"> International legal protection of the marine environment.</w:t>
      </w:r>
    </w:p>
    <w:p w:rsidR="00645612" w:rsidRPr="002B7553" w:rsidRDefault="002B1878" w:rsidP="00EB05D3">
      <w:pPr>
        <w:numPr>
          <w:ilvl w:val="0"/>
          <w:numId w:val="49"/>
        </w:numPr>
        <w:spacing w:before="60" w:after="60"/>
        <w:jc w:val="both"/>
        <w:rPr>
          <w:sz w:val="28"/>
          <w:szCs w:val="28"/>
          <w:lang w:val="en-GB"/>
        </w:rPr>
      </w:pPr>
      <w:r w:rsidRPr="002B7553">
        <w:rPr>
          <w:noProof/>
          <w:sz w:val="28"/>
          <w:szCs w:val="28"/>
          <w:lang w:val="en-GB"/>
        </w:rPr>
        <w:lastRenderedPageBreak/>
        <w:t>legal</w:t>
      </w:r>
      <w:r w:rsidRPr="002B7553">
        <w:rPr>
          <w:sz w:val="28"/>
          <w:szCs w:val="28"/>
          <w:lang w:val="en-GB"/>
        </w:rPr>
        <w:t xml:space="preserve"> regime of the outer space</w:t>
      </w:r>
    </w:p>
    <w:p w:rsidR="00645612" w:rsidRPr="002B7553" w:rsidRDefault="002B1878" w:rsidP="00EB05D3">
      <w:pPr>
        <w:numPr>
          <w:ilvl w:val="0"/>
          <w:numId w:val="49"/>
        </w:numPr>
        <w:spacing w:before="60" w:after="60"/>
        <w:jc w:val="both"/>
        <w:rPr>
          <w:sz w:val="28"/>
          <w:szCs w:val="28"/>
          <w:lang w:val="en-GB"/>
        </w:rPr>
      </w:pPr>
      <w:r w:rsidRPr="002B7553">
        <w:rPr>
          <w:sz w:val="28"/>
          <w:szCs w:val="28"/>
          <w:lang w:val="en-GB"/>
        </w:rPr>
        <w:t>Climate change and the  United Nations Framework Convention on Climate Change</w:t>
      </w:r>
    </w:p>
    <w:p w:rsidR="00645612" w:rsidRPr="002B7553" w:rsidRDefault="00645612" w:rsidP="00446333">
      <w:pPr>
        <w:spacing w:before="60" w:after="60"/>
        <w:jc w:val="both"/>
        <w:rPr>
          <w:sz w:val="28"/>
          <w:szCs w:val="28"/>
          <w:lang w:val="en-GB"/>
        </w:rPr>
      </w:pPr>
    </w:p>
    <w:p w:rsidR="00645612" w:rsidRPr="002B7553" w:rsidRDefault="00645612" w:rsidP="00446333">
      <w:pPr>
        <w:spacing w:before="60" w:after="60"/>
        <w:jc w:val="both"/>
        <w:rPr>
          <w:b/>
          <w:sz w:val="28"/>
          <w:szCs w:val="28"/>
          <w:lang w:val="en-GB"/>
        </w:rPr>
      </w:pPr>
      <w:r w:rsidRPr="002B7553">
        <w:rPr>
          <w:b/>
          <w:sz w:val="28"/>
          <w:szCs w:val="28"/>
          <w:lang w:val="en-GB"/>
        </w:rPr>
        <w:t>Readings</w:t>
      </w:r>
    </w:p>
    <w:p w:rsidR="00645612" w:rsidRPr="002B7553" w:rsidRDefault="001C49A5" w:rsidP="00255489">
      <w:pPr>
        <w:pStyle w:val="afff2"/>
        <w:numPr>
          <w:ilvl w:val="0"/>
          <w:numId w:val="45"/>
        </w:numPr>
        <w:spacing w:before="60" w:after="60"/>
        <w:jc w:val="both"/>
        <w:rPr>
          <w:rFonts w:ascii="Times New Roman" w:eastAsia="BatangChe" w:hAnsi="Times New Roman"/>
          <w:sz w:val="28"/>
          <w:szCs w:val="28"/>
          <w:lang w:val="en-GB"/>
        </w:rPr>
      </w:pPr>
      <w:r w:rsidRPr="002B7553">
        <w:rPr>
          <w:rFonts w:ascii="Times New Roman" w:eastAsia="BatangChe" w:hAnsi="Times New Roman"/>
          <w:sz w:val="28"/>
          <w:szCs w:val="28"/>
          <w:lang w:val="en-GB"/>
        </w:rPr>
        <w:t xml:space="preserve">SHAW, M. N. (2017). International Law. Cambridge, United Kingdom; New York, Cambridge University Press. </w:t>
      </w:r>
      <w:r w:rsidR="00645612" w:rsidRPr="002B7553">
        <w:rPr>
          <w:rFonts w:ascii="Times New Roman" w:eastAsia="BatangChe" w:hAnsi="Times New Roman"/>
          <w:noProof/>
          <w:sz w:val="28"/>
          <w:szCs w:val="28"/>
          <w:lang w:val="en-GB"/>
        </w:rPr>
        <w:t>Chapter</w:t>
      </w:r>
      <w:r w:rsidR="00645612" w:rsidRPr="002B7553">
        <w:rPr>
          <w:rFonts w:ascii="Times New Roman" w:eastAsia="BatangChe" w:hAnsi="Times New Roman"/>
          <w:sz w:val="28"/>
          <w:szCs w:val="28"/>
          <w:lang w:val="en-GB"/>
        </w:rPr>
        <w:t xml:space="preserve"> </w:t>
      </w:r>
      <w:r w:rsidR="006862E9" w:rsidRPr="002B7553">
        <w:rPr>
          <w:rFonts w:ascii="Times New Roman" w:eastAsia="BatangChe" w:hAnsi="Times New Roman"/>
          <w:sz w:val="28"/>
          <w:szCs w:val="28"/>
          <w:lang w:val="en-GB"/>
        </w:rPr>
        <w:t>“</w:t>
      </w:r>
      <w:r w:rsidR="00645612" w:rsidRPr="002B7553">
        <w:rPr>
          <w:rFonts w:ascii="Times New Roman" w:eastAsia="BatangChe" w:hAnsi="Times New Roman"/>
          <w:sz w:val="28"/>
          <w:szCs w:val="28"/>
          <w:lang w:val="en-GB"/>
        </w:rPr>
        <w:t xml:space="preserve">International </w:t>
      </w:r>
      <w:r w:rsidR="0024626C" w:rsidRPr="002B7553">
        <w:rPr>
          <w:rFonts w:ascii="Times New Roman" w:eastAsia="BatangChe" w:hAnsi="Times New Roman"/>
          <w:sz w:val="28"/>
          <w:szCs w:val="28"/>
          <w:lang w:val="en-GB"/>
        </w:rPr>
        <w:t>Environmental</w:t>
      </w:r>
      <w:r w:rsidR="00645612" w:rsidRPr="002B7553">
        <w:rPr>
          <w:rFonts w:ascii="Times New Roman" w:eastAsia="BatangChe" w:hAnsi="Times New Roman"/>
          <w:sz w:val="28"/>
          <w:szCs w:val="28"/>
          <w:lang w:val="en-GB"/>
        </w:rPr>
        <w:t xml:space="preserve"> Law</w:t>
      </w:r>
      <w:r w:rsidR="006862E9" w:rsidRPr="002B7553">
        <w:rPr>
          <w:rFonts w:ascii="Times New Roman" w:eastAsia="BatangChe" w:hAnsi="Times New Roman"/>
          <w:sz w:val="28"/>
          <w:szCs w:val="28"/>
          <w:lang w:val="en-GB"/>
        </w:rPr>
        <w:t>”</w:t>
      </w:r>
      <w:r w:rsidR="00645612" w:rsidRPr="002B7553">
        <w:rPr>
          <w:rFonts w:ascii="Times New Roman" w:eastAsia="BatangChe" w:hAnsi="Times New Roman"/>
          <w:sz w:val="28"/>
          <w:szCs w:val="28"/>
          <w:lang w:val="en-GB"/>
        </w:rPr>
        <w:t>.</w:t>
      </w:r>
    </w:p>
    <w:p w:rsidR="005C58B8" w:rsidRPr="002B7553" w:rsidRDefault="005C58B8" w:rsidP="00255489">
      <w:pPr>
        <w:pStyle w:val="afff2"/>
        <w:numPr>
          <w:ilvl w:val="0"/>
          <w:numId w:val="45"/>
        </w:numPr>
        <w:spacing w:before="60" w:after="60"/>
        <w:jc w:val="both"/>
        <w:rPr>
          <w:rFonts w:ascii="Times New Roman" w:eastAsia="BatangChe" w:hAnsi="Times New Roman"/>
          <w:sz w:val="28"/>
          <w:szCs w:val="28"/>
          <w:lang w:val="en-GB"/>
        </w:rPr>
      </w:pPr>
      <w:r w:rsidRPr="002B7553">
        <w:rPr>
          <w:rFonts w:ascii="Times New Roman" w:eastAsia="BatangChe" w:hAnsi="Times New Roman"/>
          <w:sz w:val="28"/>
          <w:szCs w:val="28"/>
          <w:lang w:val="en-GB"/>
        </w:rPr>
        <w:t>United Nations Framework Convention on Climate Change, May 9, 1992, S. Treaty Doc No. 102-38, 1771 U.N.T.S. 107.</w:t>
      </w:r>
    </w:p>
    <w:p w:rsidR="00645612" w:rsidRPr="002B7553" w:rsidRDefault="005C58B8" w:rsidP="00255489">
      <w:pPr>
        <w:pStyle w:val="afff2"/>
        <w:numPr>
          <w:ilvl w:val="0"/>
          <w:numId w:val="45"/>
        </w:numPr>
        <w:spacing w:before="60" w:after="60"/>
        <w:jc w:val="both"/>
        <w:rPr>
          <w:rFonts w:ascii="Times New Roman" w:eastAsia="BatangChe" w:hAnsi="Times New Roman"/>
          <w:sz w:val="28"/>
          <w:szCs w:val="28"/>
          <w:lang w:val="en-GB"/>
        </w:rPr>
      </w:pPr>
      <w:r w:rsidRPr="002B7553">
        <w:rPr>
          <w:rFonts w:ascii="Times New Roman" w:eastAsia="BatangChe" w:hAnsi="Times New Roman"/>
          <w:sz w:val="28"/>
          <w:szCs w:val="28"/>
          <w:lang w:val="en-GB"/>
        </w:rPr>
        <w:t xml:space="preserve">UN GA, </w:t>
      </w:r>
      <w:r w:rsidR="00645612" w:rsidRPr="002B7553">
        <w:rPr>
          <w:rFonts w:ascii="Times New Roman" w:eastAsia="BatangChe" w:hAnsi="Times New Roman"/>
          <w:sz w:val="28"/>
          <w:szCs w:val="28"/>
          <w:lang w:val="en-GB"/>
        </w:rPr>
        <w:t>Rio Declaration On Environment And Development (1992)</w:t>
      </w:r>
      <w:r w:rsidRPr="002B7553">
        <w:rPr>
          <w:rFonts w:ascii="Times New Roman" w:eastAsia="BatangChe" w:hAnsi="Times New Roman"/>
          <w:sz w:val="28"/>
          <w:szCs w:val="28"/>
          <w:lang w:val="en-GB"/>
        </w:rPr>
        <w:t>,  Rio de Janeiro, 3-14 June 1992,  UN Doc. A/CONF.151/26 (vol. I); 31 ILM 874 (1992)</w:t>
      </w:r>
    </w:p>
    <w:p w:rsidR="005C58B8" w:rsidRPr="002B7553" w:rsidRDefault="005C58B8" w:rsidP="00255489">
      <w:pPr>
        <w:pStyle w:val="afff2"/>
        <w:numPr>
          <w:ilvl w:val="0"/>
          <w:numId w:val="45"/>
        </w:numPr>
        <w:spacing w:before="60" w:after="60"/>
        <w:jc w:val="both"/>
        <w:rPr>
          <w:rFonts w:ascii="Times New Roman" w:eastAsia="BatangChe" w:hAnsi="Times New Roman"/>
          <w:sz w:val="28"/>
          <w:szCs w:val="28"/>
          <w:lang w:val="en-GB"/>
        </w:rPr>
      </w:pPr>
      <w:r w:rsidRPr="002B7553">
        <w:rPr>
          <w:rFonts w:ascii="Times New Roman" w:eastAsia="BatangChe" w:hAnsi="Times New Roman"/>
          <w:sz w:val="28"/>
          <w:szCs w:val="28"/>
          <w:lang w:val="en-GB"/>
        </w:rPr>
        <w:t>Kyoto Protocol to the United Nations Framework Convention on Climate Change, Dec. 10, 1997, U.N. Doc FCCC/CP/1997/7/Add.1, 37 I.L.M. 22 (1998).</w:t>
      </w:r>
    </w:p>
    <w:p w:rsidR="00645612" w:rsidRPr="002B7553" w:rsidRDefault="00255489" w:rsidP="00255489">
      <w:pPr>
        <w:pStyle w:val="afff2"/>
        <w:numPr>
          <w:ilvl w:val="0"/>
          <w:numId w:val="45"/>
        </w:numPr>
        <w:spacing w:before="60" w:after="60"/>
        <w:jc w:val="both"/>
        <w:rPr>
          <w:rFonts w:ascii="Times New Roman" w:eastAsia="BatangChe" w:hAnsi="Times New Roman"/>
          <w:sz w:val="28"/>
          <w:szCs w:val="28"/>
          <w:lang w:val="en-GB"/>
        </w:rPr>
      </w:pPr>
      <w:r w:rsidRPr="002B7553">
        <w:rPr>
          <w:rFonts w:ascii="Times New Roman" w:eastAsia="BatangChe" w:hAnsi="Times New Roman"/>
          <w:sz w:val="28"/>
          <w:szCs w:val="28"/>
          <w:lang w:val="en-GB"/>
        </w:rPr>
        <w:t xml:space="preserve">UNFCCC, </w:t>
      </w:r>
      <w:r w:rsidR="00645612" w:rsidRPr="002B7553">
        <w:rPr>
          <w:rFonts w:ascii="Times New Roman" w:eastAsia="BatangChe" w:hAnsi="Times New Roman"/>
          <w:sz w:val="28"/>
          <w:szCs w:val="28"/>
          <w:lang w:val="en-GB"/>
        </w:rPr>
        <w:t>Paris Agreement</w:t>
      </w:r>
      <w:r w:rsidR="005C58B8" w:rsidRPr="002B7553">
        <w:rPr>
          <w:rFonts w:ascii="Times New Roman" w:eastAsia="BatangChe" w:hAnsi="Times New Roman"/>
          <w:sz w:val="28"/>
          <w:szCs w:val="28"/>
          <w:lang w:val="en-GB"/>
        </w:rPr>
        <w:t xml:space="preserve">, </w:t>
      </w:r>
      <w:r w:rsidR="00645612" w:rsidRPr="002B7553">
        <w:rPr>
          <w:rFonts w:ascii="Times New Roman" w:eastAsia="BatangChe" w:hAnsi="Times New Roman"/>
          <w:sz w:val="28"/>
          <w:szCs w:val="28"/>
          <w:lang w:val="en-GB"/>
        </w:rPr>
        <w:t xml:space="preserve"> </w:t>
      </w:r>
      <w:r w:rsidRPr="002B7553">
        <w:rPr>
          <w:rFonts w:ascii="Times New Roman" w:eastAsia="BatangChe" w:hAnsi="Times New Roman"/>
          <w:sz w:val="28"/>
          <w:szCs w:val="28"/>
          <w:lang w:val="en-GB"/>
        </w:rPr>
        <w:t>12 December 2015, C.N.92.2016.TREATIES-XXVII.7.d of 17 March 2016</w:t>
      </w:r>
    </w:p>
    <w:p w:rsidR="00EB05D3" w:rsidRPr="002B7553" w:rsidRDefault="00EB05D3" w:rsidP="00255489">
      <w:pPr>
        <w:pStyle w:val="afff2"/>
        <w:numPr>
          <w:ilvl w:val="0"/>
          <w:numId w:val="45"/>
        </w:numPr>
        <w:spacing w:before="60" w:after="60"/>
        <w:jc w:val="both"/>
        <w:rPr>
          <w:rFonts w:ascii="Times New Roman" w:eastAsia="BatangChe" w:hAnsi="Times New Roman"/>
          <w:sz w:val="28"/>
          <w:szCs w:val="28"/>
          <w:lang w:val="en-GB"/>
        </w:rPr>
      </w:pPr>
      <w:r w:rsidRPr="002B7553">
        <w:rPr>
          <w:rFonts w:ascii="Times New Roman" w:eastAsia="BatangChe" w:hAnsi="Times New Roman"/>
          <w:sz w:val="28"/>
          <w:szCs w:val="28"/>
          <w:lang w:val="en-GB"/>
        </w:rPr>
        <w:t>UN Commission on Human Rights, Human rights and the environment., 9 March 1994, E/CN.4/RES/1994/65</w:t>
      </w:r>
    </w:p>
    <w:p w:rsidR="001C49A5" w:rsidRPr="002B7553" w:rsidRDefault="001C49A5" w:rsidP="00446333">
      <w:pPr>
        <w:spacing w:before="60" w:after="60"/>
        <w:jc w:val="both"/>
        <w:rPr>
          <w:sz w:val="28"/>
          <w:szCs w:val="28"/>
          <w:lang w:val="en-GB"/>
        </w:rPr>
      </w:pPr>
    </w:p>
    <w:p w:rsidR="001C49A5" w:rsidRPr="002B7553" w:rsidRDefault="001C49A5" w:rsidP="00446333">
      <w:pPr>
        <w:spacing w:before="60" w:after="60"/>
        <w:jc w:val="both"/>
        <w:rPr>
          <w:b/>
          <w:sz w:val="28"/>
          <w:szCs w:val="28"/>
          <w:lang w:val="en-GB"/>
        </w:rPr>
      </w:pPr>
      <w:r w:rsidRPr="002B7553">
        <w:rPr>
          <w:b/>
          <w:sz w:val="28"/>
          <w:szCs w:val="28"/>
          <w:lang w:val="en-GB"/>
        </w:rPr>
        <w:t>Recommended further reading:</w:t>
      </w:r>
    </w:p>
    <w:p w:rsidR="005C58B8" w:rsidRPr="002B7553" w:rsidRDefault="005C58B8" w:rsidP="005C58B8">
      <w:pPr>
        <w:spacing w:before="60" w:after="60"/>
        <w:jc w:val="both"/>
        <w:rPr>
          <w:sz w:val="28"/>
          <w:szCs w:val="28"/>
          <w:lang w:val="en-GB"/>
        </w:rPr>
      </w:pPr>
      <w:proofErr w:type="spellStart"/>
      <w:r w:rsidRPr="002B7553">
        <w:rPr>
          <w:sz w:val="28"/>
          <w:szCs w:val="28"/>
          <w:lang w:val="en-GB"/>
        </w:rPr>
        <w:t>Asselt</w:t>
      </w:r>
      <w:proofErr w:type="spellEnd"/>
      <w:r w:rsidRPr="002B7553">
        <w:rPr>
          <w:sz w:val="28"/>
          <w:szCs w:val="28"/>
          <w:lang w:val="en-GB"/>
        </w:rPr>
        <w:t>, H. van, The Fragmentation of Global Climate Governance: Consequences and Management of Regime Interactions, Cheltenham, UK, Northampton, MA, USA, Edward Elgar Publishing, 2014.</w:t>
      </w:r>
    </w:p>
    <w:p w:rsidR="005C58B8" w:rsidRPr="002B7553" w:rsidRDefault="005C58B8" w:rsidP="005C58B8">
      <w:pPr>
        <w:spacing w:before="60" w:after="60"/>
        <w:jc w:val="both"/>
        <w:rPr>
          <w:sz w:val="28"/>
          <w:szCs w:val="28"/>
          <w:lang w:val="en-GB"/>
        </w:rPr>
      </w:pPr>
      <w:proofErr w:type="spellStart"/>
      <w:r w:rsidRPr="002B7553">
        <w:rPr>
          <w:sz w:val="28"/>
          <w:szCs w:val="28"/>
          <w:lang w:val="en-GB"/>
        </w:rPr>
        <w:t>Benidickson</w:t>
      </w:r>
      <w:proofErr w:type="spellEnd"/>
      <w:r w:rsidRPr="002B7553">
        <w:rPr>
          <w:sz w:val="28"/>
          <w:szCs w:val="28"/>
          <w:lang w:val="en-GB"/>
        </w:rPr>
        <w:t>, J. (ed.), Environmental Law and Sustainability after Rio, Cheltenham, Elgar, 2011</w:t>
      </w:r>
      <w:r w:rsidRPr="002B7553">
        <w:rPr>
          <w:noProof/>
          <w:sz w:val="28"/>
          <w:szCs w:val="28"/>
          <w:lang w:val="en-GB"/>
        </w:rPr>
        <w:t>..</w:t>
      </w:r>
    </w:p>
    <w:p w:rsidR="005C58B8" w:rsidRPr="002B7553" w:rsidRDefault="005C58B8" w:rsidP="005C58B8">
      <w:pPr>
        <w:spacing w:before="60" w:after="60"/>
        <w:jc w:val="both"/>
        <w:rPr>
          <w:sz w:val="28"/>
          <w:szCs w:val="28"/>
          <w:lang w:val="en-GB"/>
        </w:rPr>
      </w:pPr>
      <w:proofErr w:type="gramStart"/>
      <w:r w:rsidRPr="002B7553">
        <w:rPr>
          <w:sz w:val="28"/>
          <w:szCs w:val="28"/>
          <w:lang w:val="en-GB"/>
        </w:rPr>
        <w:t>Clifford, M. and T.D. Edwards (eds.), Environmental Crime.</w:t>
      </w:r>
      <w:proofErr w:type="gramEnd"/>
      <w:r w:rsidRPr="002B7553">
        <w:rPr>
          <w:sz w:val="28"/>
          <w:szCs w:val="28"/>
          <w:lang w:val="en-GB"/>
        </w:rPr>
        <w:t xml:space="preserve"> 2nd ed., Burlington, </w:t>
      </w:r>
      <w:proofErr w:type="gramStart"/>
      <w:r w:rsidRPr="002B7553">
        <w:rPr>
          <w:sz w:val="28"/>
          <w:szCs w:val="28"/>
          <w:lang w:val="en-GB"/>
        </w:rPr>
        <w:t>MA.,</w:t>
      </w:r>
      <w:proofErr w:type="gramEnd"/>
      <w:r w:rsidRPr="002B7553">
        <w:rPr>
          <w:sz w:val="28"/>
          <w:szCs w:val="28"/>
          <w:lang w:val="en-GB"/>
        </w:rPr>
        <w:t xml:space="preserve"> Jones &amp; Bartlett Learning, 2012.</w:t>
      </w:r>
    </w:p>
    <w:p w:rsidR="005C58B8" w:rsidRPr="002B7553" w:rsidRDefault="005C58B8" w:rsidP="005C58B8">
      <w:pPr>
        <w:spacing w:before="60" w:after="60"/>
        <w:jc w:val="both"/>
        <w:rPr>
          <w:sz w:val="28"/>
          <w:szCs w:val="28"/>
          <w:lang w:val="en-GB"/>
        </w:rPr>
      </w:pPr>
      <w:proofErr w:type="spellStart"/>
      <w:r w:rsidRPr="002B7553">
        <w:rPr>
          <w:sz w:val="28"/>
          <w:szCs w:val="28"/>
          <w:lang w:val="en-GB"/>
        </w:rPr>
        <w:t>Dodds</w:t>
      </w:r>
      <w:proofErr w:type="spellEnd"/>
      <w:r w:rsidRPr="002B7553">
        <w:rPr>
          <w:sz w:val="28"/>
          <w:szCs w:val="28"/>
          <w:lang w:val="en-GB"/>
        </w:rPr>
        <w:t xml:space="preserve">, F., From Rio+20 to a New Development Agenda: Building a Bridge to a Sustainable Future, London, New York, Routledge, </w:t>
      </w:r>
      <w:proofErr w:type="spellStart"/>
      <w:proofErr w:type="gramStart"/>
      <w:r w:rsidRPr="002B7553">
        <w:rPr>
          <w:sz w:val="28"/>
          <w:szCs w:val="28"/>
          <w:lang w:val="en-GB"/>
        </w:rPr>
        <w:t>Earthscan</w:t>
      </w:r>
      <w:proofErr w:type="spellEnd"/>
      <w:proofErr w:type="gramEnd"/>
      <w:r w:rsidRPr="002B7553">
        <w:rPr>
          <w:sz w:val="28"/>
          <w:szCs w:val="28"/>
          <w:lang w:val="en-GB"/>
        </w:rPr>
        <w:t xml:space="preserve"> from Routledge, 2014.</w:t>
      </w:r>
    </w:p>
    <w:p w:rsidR="005C58B8" w:rsidRPr="002B7553" w:rsidRDefault="005C58B8" w:rsidP="005C58B8">
      <w:pPr>
        <w:spacing w:before="60" w:after="60"/>
        <w:jc w:val="both"/>
        <w:rPr>
          <w:sz w:val="28"/>
          <w:szCs w:val="28"/>
          <w:lang w:val="en-GB"/>
        </w:rPr>
      </w:pPr>
      <w:r w:rsidRPr="002B7553">
        <w:rPr>
          <w:sz w:val="28"/>
          <w:szCs w:val="28"/>
          <w:lang w:val="en-GB"/>
        </w:rPr>
        <w:t>Hall, J. (2016). Paris Agreement on Climate Change: A Diplomatic Triumph – How Can It Succeed</w:t>
      </w:r>
      <w:proofErr w:type="gramStart"/>
      <w:r w:rsidRPr="002B7553">
        <w:rPr>
          <w:sz w:val="28"/>
          <w:szCs w:val="28"/>
          <w:lang w:val="en-GB"/>
        </w:rPr>
        <w:t>?.</w:t>
      </w:r>
      <w:proofErr w:type="gramEnd"/>
      <w:r w:rsidRPr="002B7553">
        <w:rPr>
          <w:sz w:val="28"/>
          <w:szCs w:val="28"/>
          <w:lang w:val="en-GB"/>
        </w:rPr>
        <w:t xml:space="preserve"> </w:t>
      </w:r>
      <w:proofErr w:type="gramStart"/>
      <w:r w:rsidRPr="002B7553">
        <w:rPr>
          <w:sz w:val="28"/>
          <w:szCs w:val="28"/>
          <w:lang w:val="en-GB"/>
        </w:rPr>
        <w:t>New Global Studies, 10(2), pp.175-181.</w:t>
      </w:r>
      <w:proofErr w:type="gramEnd"/>
    </w:p>
    <w:p w:rsidR="00645612" w:rsidRPr="002B7553" w:rsidRDefault="00645612" w:rsidP="00446333">
      <w:pPr>
        <w:spacing w:before="60" w:after="60"/>
        <w:jc w:val="both"/>
        <w:rPr>
          <w:sz w:val="28"/>
          <w:szCs w:val="28"/>
          <w:lang w:val="en-GB"/>
        </w:rPr>
      </w:pPr>
    </w:p>
    <w:p w:rsidR="00645612" w:rsidRPr="002B7553" w:rsidRDefault="002D6070" w:rsidP="00446333">
      <w:pPr>
        <w:spacing w:before="60" w:after="60"/>
        <w:jc w:val="both"/>
        <w:rPr>
          <w:b/>
          <w:sz w:val="28"/>
          <w:szCs w:val="28"/>
          <w:lang w:val="en-GB"/>
        </w:rPr>
      </w:pPr>
      <w:r w:rsidRPr="002B7553">
        <w:rPr>
          <w:b/>
          <w:sz w:val="28"/>
          <w:szCs w:val="28"/>
          <w:lang w:val="en-GB"/>
        </w:rPr>
        <w:t xml:space="preserve">Case-Law </w:t>
      </w:r>
    </w:p>
    <w:p w:rsidR="00645612" w:rsidRPr="002B7553" w:rsidRDefault="00255489" w:rsidP="00446333">
      <w:pPr>
        <w:spacing w:before="60" w:after="60"/>
        <w:jc w:val="both"/>
        <w:rPr>
          <w:sz w:val="28"/>
          <w:szCs w:val="28"/>
          <w:lang w:val="en-GB"/>
        </w:rPr>
      </w:pPr>
      <w:r w:rsidRPr="002B7553">
        <w:rPr>
          <w:sz w:val="28"/>
          <w:szCs w:val="28"/>
          <w:lang w:val="en-GB"/>
        </w:rPr>
        <w:t xml:space="preserve">ICJ, Case Concerning the </w:t>
      </w:r>
      <w:proofErr w:type="spellStart"/>
      <w:r w:rsidRPr="002B7553">
        <w:rPr>
          <w:sz w:val="28"/>
          <w:szCs w:val="28"/>
          <w:lang w:val="en-GB"/>
        </w:rPr>
        <w:t>Gabčíkovo-Nagymaros</w:t>
      </w:r>
      <w:proofErr w:type="spellEnd"/>
      <w:r w:rsidRPr="002B7553">
        <w:rPr>
          <w:sz w:val="28"/>
          <w:szCs w:val="28"/>
          <w:lang w:val="en-GB"/>
        </w:rPr>
        <w:t xml:space="preserve"> Project (Hungary / Slovakia), Judgment of 25 Sept. 1997</w:t>
      </w:r>
    </w:p>
    <w:p w:rsidR="00255489" w:rsidRPr="002B7553" w:rsidRDefault="00255489" w:rsidP="00446333">
      <w:pPr>
        <w:spacing w:before="60" w:after="60"/>
        <w:jc w:val="both"/>
        <w:rPr>
          <w:sz w:val="28"/>
          <w:szCs w:val="28"/>
          <w:lang w:val="en-GB"/>
        </w:rPr>
      </w:pPr>
      <w:r w:rsidRPr="002B7553">
        <w:rPr>
          <w:sz w:val="28"/>
          <w:szCs w:val="28"/>
          <w:lang w:val="en-GB"/>
        </w:rPr>
        <w:lastRenderedPageBreak/>
        <w:t xml:space="preserve">ICJ, Pulp Mills on the River Order, (Argentina v. Uruguay), Provisional Measures, 13th July 2006, ICJ Rep 113, (2006) </w:t>
      </w:r>
    </w:p>
    <w:p w:rsidR="00255489" w:rsidRPr="002B7553" w:rsidRDefault="00255489" w:rsidP="00446333">
      <w:pPr>
        <w:spacing w:before="60" w:after="60"/>
        <w:jc w:val="both"/>
        <w:rPr>
          <w:sz w:val="28"/>
          <w:szCs w:val="28"/>
          <w:lang w:val="en-GB"/>
        </w:rPr>
      </w:pPr>
      <w:r w:rsidRPr="002B7553">
        <w:rPr>
          <w:sz w:val="28"/>
          <w:szCs w:val="28"/>
          <w:lang w:val="en-GB"/>
        </w:rPr>
        <w:t xml:space="preserve">ICJ, </w:t>
      </w:r>
      <w:r w:rsidR="00645612" w:rsidRPr="002B7553">
        <w:rPr>
          <w:sz w:val="28"/>
          <w:szCs w:val="28"/>
          <w:lang w:val="en-GB"/>
        </w:rPr>
        <w:t xml:space="preserve">Whaling in the Antarctic (Australia v. Japan: New Zealand intervening) </w:t>
      </w:r>
      <w:r w:rsidRPr="002B7553">
        <w:rPr>
          <w:sz w:val="28"/>
          <w:szCs w:val="28"/>
          <w:lang w:val="en-GB"/>
        </w:rPr>
        <w:t xml:space="preserve">Judgment, </w:t>
      </w:r>
      <w:proofErr w:type="gramStart"/>
      <w:r w:rsidRPr="002B7553">
        <w:rPr>
          <w:sz w:val="28"/>
          <w:szCs w:val="28"/>
          <w:lang w:val="en-GB"/>
        </w:rPr>
        <w:t>of  the</w:t>
      </w:r>
      <w:proofErr w:type="gramEnd"/>
      <w:r w:rsidRPr="002B7553">
        <w:rPr>
          <w:sz w:val="28"/>
          <w:szCs w:val="28"/>
          <w:lang w:val="en-GB"/>
        </w:rPr>
        <w:t xml:space="preserve"> 31st March 2014, ICGJ 471 </w:t>
      </w:r>
    </w:p>
    <w:p w:rsidR="003F7E02" w:rsidRPr="002B7553" w:rsidRDefault="003F7E02" w:rsidP="00446333">
      <w:pPr>
        <w:spacing w:before="60" w:after="60"/>
        <w:jc w:val="both"/>
        <w:rPr>
          <w:sz w:val="28"/>
          <w:szCs w:val="28"/>
          <w:lang w:val="en-GB"/>
        </w:rPr>
      </w:pPr>
    </w:p>
    <w:p w:rsidR="00255489" w:rsidRPr="002B7553" w:rsidRDefault="00255489" w:rsidP="00446333">
      <w:pPr>
        <w:spacing w:before="60" w:after="60"/>
        <w:jc w:val="both"/>
        <w:rPr>
          <w:b/>
          <w:sz w:val="28"/>
          <w:szCs w:val="28"/>
          <w:lang w:val="en-GB"/>
        </w:rPr>
      </w:pPr>
      <w:r w:rsidRPr="002B7553">
        <w:rPr>
          <w:b/>
          <w:sz w:val="28"/>
          <w:szCs w:val="28"/>
          <w:lang w:val="en-GB"/>
        </w:rPr>
        <w:t>Main questions</w:t>
      </w:r>
      <w:r w:rsidR="003F7E02" w:rsidRPr="002B7553">
        <w:rPr>
          <w:b/>
          <w:sz w:val="28"/>
          <w:szCs w:val="28"/>
          <w:lang w:val="en-GB"/>
        </w:rPr>
        <w:t>:</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 xml:space="preserve">Describe the historical evolution of the International </w:t>
      </w:r>
      <w:r w:rsidR="00725C4E" w:rsidRPr="002B7553">
        <w:rPr>
          <w:noProof/>
          <w:sz w:val="28"/>
          <w:szCs w:val="28"/>
          <w:lang w:val="en-GB"/>
        </w:rPr>
        <w:t>E</w:t>
      </w:r>
      <w:r w:rsidRPr="002B7553">
        <w:rPr>
          <w:noProof/>
          <w:sz w:val="28"/>
          <w:szCs w:val="28"/>
          <w:lang w:val="en-GB"/>
        </w:rPr>
        <w:t>nvironmental</w:t>
      </w:r>
      <w:r w:rsidRPr="002B7553">
        <w:rPr>
          <w:sz w:val="28"/>
          <w:szCs w:val="28"/>
          <w:lang w:val="en-GB"/>
        </w:rPr>
        <w:t xml:space="preserve"> Law</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 xml:space="preserve">Why do we need </w:t>
      </w:r>
      <w:r w:rsidRPr="002B7553">
        <w:rPr>
          <w:noProof/>
          <w:sz w:val="28"/>
          <w:szCs w:val="28"/>
          <w:lang w:val="en-GB"/>
        </w:rPr>
        <w:t>international</w:t>
      </w:r>
      <w:r w:rsidRPr="002B7553">
        <w:rPr>
          <w:sz w:val="28"/>
          <w:szCs w:val="28"/>
          <w:lang w:val="en-GB"/>
        </w:rPr>
        <w:t xml:space="preserve"> environmental law?</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 xml:space="preserve">What is the United Nations Framework Convention on Climate Change? </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What are the UNFCC goals?</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Which principles are included in Article 3 of the UN Framework Convention on Climate?</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 xml:space="preserve">What does the Paris Agreement </w:t>
      </w:r>
      <w:r w:rsidRPr="002B7553">
        <w:rPr>
          <w:noProof/>
          <w:sz w:val="28"/>
          <w:szCs w:val="28"/>
          <w:lang w:val="en-GB"/>
        </w:rPr>
        <w:t>establish</w:t>
      </w:r>
      <w:r w:rsidRPr="002B7553">
        <w:rPr>
          <w:sz w:val="28"/>
          <w:szCs w:val="28"/>
          <w:lang w:val="en-GB"/>
        </w:rPr>
        <w:t>?</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 xml:space="preserve">The conservation of the biodiversity is a common concern. Why? </w:t>
      </w:r>
    </w:p>
    <w:p w:rsidR="00FF2A30" w:rsidRPr="002B7553" w:rsidRDefault="00FF2A30" w:rsidP="007C1F0F">
      <w:pPr>
        <w:numPr>
          <w:ilvl w:val="0"/>
          <w:numId w:val="53"/>
        </w:numPr>
        <w:spacing w:before="60" w:after="60"/>
        <w:jc w:val="both"/>
        <w:rPr>
          <w:sz w:val="28"/>
          <w:szCs w:val="28"/>
          <w:lang w:val="en-GB"/>
        </w:rPr>
      </w:pPr>
      <w:r w:rsidRPr="002B7553">
        <w:rPr>
          <w:sz w:val="28"/>
          <w:szCs w:val="28"/>
          <w:lang w:val="en-GB"/>
        </w:rPr>
        <w:t>Explain and discuss the legal nexus between international environmental law and the protection of human rights.</w:t>
      </w:r>
    </w:p>
    <w:p w:rsidR="00747C51" w:rsidRPr="002B7553" w:rsidRDefault="00747C51" w:rsidP="00446333">
      <w:pPr>
        <w:spacing w:before="60" w:after="60"/>
        <w:jc w:val="both"/>
        <w:rPr>
          <w:b/>
          <w:sz w:val="28"/>
          <w:szCs w:val="28"/>
          <w:lang w:val="en-GB"/>
        </w:rPr>
      </w:pPr>
    </w:p>
    <w:p w:rsidR="005A10B5" w:rsidRPr="002B7553" w:rsidRDefault="00907E3E" w:rsidP="00446333">
      <w:pPr>
        <w:spacing w:before="60" w:after="60"/>
        <w:jc w:val="both"/>
        <w:rPr>
          <w:b/>
          <w:sz w:val="28"/>
          <w:szCs w:val="28"/>
          <w:lang w:val="en-GB"/>
        </w:rPr>
      </w:pPr>
      <w:r w:rsidRPr="002B7553">
        <w:rPr>
          <w:b/>
          <w:sz w:val="28"/>
          <w:szCs w:val="28"/>
          <w:lang w:val="en-GB"/>
        </w:rPr>
        <w:t>9</w:t>
      </w:r>
      <w:r w:rsidR="005A10B5" w:rsidRPr="002B7553">
        <w:rPr>
          <w:b/>
          <w:sz w:val="28"/>
          <w:szCs w:val="28"/>
          <w:lang w:val="en-GB"/>
        </w:rPr>
        <w:t>. Methods of Instruction</w:t>
      </w:r>
    </w:p>
    <w:p w:rsidR="00E45C5C" w:rsidRPr="002B7553" w:rsidRDefault="00E45C5C" w:rsidP="00E45C5C">
      <w:pPr>
        <w:pStyle w:val="15"/>
        <w:spacing w:before="60" w:after="60"/>
        <w:ind w:left="0"/>
        <w:jc w:val="both"/>
        <w:rPr>
          <w:rFonts w:ascii="Times New Roman" w:hAnsi="Times New Roman"/>
          <w:noProof w:val="0"/>
          <w:sz w:val="28"/>
          <w:szCs w:val="28"/>
        </w:rPr>
      </w:pPr>
      <w:r w:rsidRPr="002B7553">
        <w:rPr>
          <w:rFonts w:ascii="Times New Roman" w:hAnsi="Times New Roman"/>
          <w:noProof w:val="0"/>
          <w:sz w:val="28"/>
          <w:szCs w:val="28"/>
        </w:rPr>
        <w:t>Classes will be structured as participative lectures in order to stimulate class discussion. This course uses interactive educational technologies (problematic lectures, Socrates method, work in small groups, interactive seminars; brainstorming sessions)</w:t>
      </w:r>
    </w:p>
    <w:p w:rsidR="00D50145" w:rsidRPr="002B7553" w:rsidRDefault="00E45C5C" w:rsidP="00E45C5C">
      <w:pPr>
        <w:pStyle w:val="15"/>
        <w:spacing w:before="60" w:after="60"/>
        <w:ind w:left="0"/>
        <w:jc w:val="both"/>
        <w:rPr>
          <w:rFonts w:ascii="Times New Roman" w:hAnsi="Times New Roman"/>
          <w:noProof w:val="0"/>
          <w:sz w:val="28"/>
          <w:szCs w:val="28"/>
        </w:rPr>
      </w:pPr>
      <w:r w:rsidRPr="002B7553">
        <w:rPr>
          <w:rFonts w:ascii="Times New Roman" w:hAnsi="Times New Roman"/>
          <w:noProof w:val="0"/>
          <w:sz w:val="28"/>
          <w:szCs w:val="28"/>
        </w:rPr>
        <w:t>Students are expected to be well prepared, they must carefully study the materials indicated before the seminar. Students are expected to spend 12-14 academic hours of house reading, researching, and preparation per week.</w:t>
      </w:r>
    </w:p>
    <w:p w:rsidR="00E45C5C" w:rsidRPr="002B7553" w:rsidRDefault="00E45C5C" w:rsidP="009A41B8">
      <w:pPr>
        <w:pStyle w:val="15"/>
        <w:spacing w:before="60" w:after="60"/>
        <w:ind w:left="0"/>
        <w:jc w:val="both"/>
        <w:rPr>
          <w:rFonts w:ascii="Times New Roman" w:hAnsi="Times New Roman"/>
          <w:noProof w:val="0"/>
          <w:sz w:val="28"/>
          <w:szCs w:val="28"/>
        </w:rPr>
      </w:pPr>
    </w:p>
    <w:p w:rsidR="002D6070" w:rsidRPr="002B7553" w:rsidRDefault="00255489" w:rsidP="009A41B8">
      <w:pPr>
        <w:pStyle w:val="15"/>
        <w:spacing w:before="60" w:after="60"/>
        <w:ind w:left="0"/>
        <w:jc w:val="both"/>
        <w:rPr>
          <w:rFonts w:ascii="Times New Roman" w:eastAsia="Times New Roman" w:hAnsi="Times New Roman"/>
          <w:b/>
          <w:noProof w:val="0"/>
          <w:sz w:val="28"/>
          <w:szCs w:val="28"/>
          <w:lang w:eastAsia="ru-RU"/>
        </w:rPr>
      </w:pPr>
      <w:r w:rsidRPr="002B7553">
        <w:rPr>
          <w:rFonts w:ascii="Times New Roman" w:eastAsia="Times New Roman" w:hAnsi="Times New Roman"/>
          <w:b/>
          <w:noProof w:val="0"/>
          <w:sz w:val="28"/>
          <w:szCs w:val="28"/>
          <w:lang w:eastAsia="ru-RU"/>
        </w:rPr>
        <w:t>9.1. Methodological</w:t>
      </w:r>
      <w:r w:rsidR="002D6070" w:rsidRPr="002B7553">
        <w:rPr>
          <w:rFonts w:ascii="Times New Roman" w:eastAsia="Times New Roman" w:hAnsi="Times New Roman"/>
          <w:b/>
          <w:noProof w:val="0"/>
          <w:sz w:val="28"/>
          <w:szCs w:val="28"/>
          <w:lang w:eastAsia="ru-RU"/>
        </w:rPr>
        <w:t xml:space="preserve"> instructions for students</w:t>
      </w:r>
    </w:p>
    <w:p w:rsidR="00960447" w:rsidRPr="002B7553" w:rsidRDefault="00E45C5C" w:rsidP="009A41B8">
      <w:pPr>
        <w:pStyle w:val="15"/>
        <w:spacing w:before="60" w:after="60"/>
        <w:ind w:left="0"/>
        <w:jc w:val="both"/>
        <w:rPr>
          <w:rFonts w:ascii="Times New Roman" w:hAnsi="Times New Roman"/>
          <w:noProof w:val="0"/>
          <w:sz w:val="28"/>
          <w:szCs w:val="28"/>
        </w:rPr>
      </w:pPr>
      <w:r w:rsidRPr="002B7553">
        <w:rPr>
          <w:rFonts w:ascii="Times New Roman" w:hAnsi="Times New Roman"/>
          <w:noProof w:val="0"/>
          <w:sz w:val="28"/>
          <w:szCs w:val="28"/>
        </w:rPr>
        <w:t xml:space="preserve">Every lesson will be followed by the correspondent seminars as specified in this program. In order to be prepared for lessons, it is necessary to use the sources and legal acts enlisted in this syllabus. To prepare for the seminar, it is necessary to study carefully the material assigned during the lesson. Particular attention should be paid to the basic principle, the sources, the definition and the correct terminology of international law. When preparing, it is recommended to refer to the works of the international authors and it is welcomed to refer to Russian scholars. It is compulsory to study, </w:t>
      </w:r>
      <w:proofErr w:type="spellStart"/>
      <w:r w:rsidRPr="002B7553">
        <w:rPr>
          <w:rFonts w:ascii="Times New Roman" w:hAnsi="Times New Roman"/>
          <w:noProof w:val="0"/>
          <w:sz w:val="28"/>
          <w:szCs w:val="28"/>
        </w:rPr>
        <w:t>analyze</w:t>
      </w:r>
      <w:proofErr w:type="spellEnd"/>
      <w:r w:rsidRPr="002B7553">
        <w:rPr>
          <w:rFonts w:ascii="Times New Roman" w:hAnsi="Times New Roman"/>
          <w:noProof w:val="0"/>
          <w:sz w:val="28"/>
          <w:szCs w:val="28"/>
        </w:rPr>
        <w:t xml:space="preserve"> and make reference the decisions of international judicial Courts and quasi-judicial bodies. Lectures by reputable international scholars on various topics of the course can be viewed online at the Library of </w:t>
      </w:r>
      <w:proofErr w:type="spellStart"/>
      <w:r w:rsidRPr="002B7553">
        <w:rPr>
          <w:rFonts w:ascii="Times New Roman" w:hAnsi="Times New Roman"/>
          <w:noProof w:val="0"/>
          <w:sz w:val="28"/>
          <w:szCs w:val="28"/>
        </w:rPr>
        <w:t>Audiovisual</w:t>
      </w:r>
      <w:proofErr w:type="spellEnd"/>
      <w:r w:rsidRPr="002B7553">
        <w:rPr>
          <w:rFonts w:ascii="Times New Roman" w:hAnsi="Times New Roman"/>
          <w:noProof w:val="0"/>
          <w:sz w:val="28"/>
          <w:szCs w:val="28"/>
        </w:rPr>
        <w:t xml:space="preserve"> Materials on UN International Law at http://www.un.org/law/avl/. Comments on the most pressing issues of international law can be found on the website of the European Association of International Law blog: http://www.ejiltalk.org</w:t>
      </w:r>
    </w:p>
    <w:p w:rsidR="00600B79" w:rsidRPr="002B7553" w:rsidRDefault="00600B79" w:rsidP="009A41B8">
      <w:pPr>
        <w:pStyle w:val="15"/>
        <w:spacing w:before="60" w:after="60"/>
        <w:ind w:left="0"/>
        <w:jc w:val="both"/>
        <w:rPr>
          <w:rFonts w:ascii="Times New Roman" w:hAnsi="Times New Roman"/>
          <w:noProof w:val="0"/>
          <w:sz w:val="28"/>
          <w:szCs w:val="28"/>
        </w:rPr>
      </w:pPr>
    </w:p>
    <w:p w:rsidR="00600B79" w:rsidRPr="002B7553" w:rsidRDefault="00600B79" w:rsidP="00600B79">
      <w:pPr>
        <w:pStyle w:val="15"/>
        <w:spacing w:before="60" w:after="60"/>
        <w:ind w:left="0"/>
        <w:jc w:val="both"/>
        <w:rPr>
          <w:rFonts w:ascii="Times New Roman" w:hAnsi="Times New Roman"/>
          <w:b/>
          <w:noProof w:val="0"/>
          <w:sz w:val="28"/>
          <w:szCs w:val="28"/>
        </w:rPr>
      </w:pPr>
      <w:r w:rsidRPr="002B7553">
        <w:rPr>
          <w:rFonts w:ascii="Times New Roman" w:hAnsi="Times New Roman"/>
          <w:b/>
          <w:noProof w:val="0"/>
          <w:sz w:val="28"/>
          <w:szCs w:val="28"/>
        </w:rPr>
        <w:lastRenderedPageBreak/>
        <w:t>9.2</w:t>
      </w:r>
      <w:r w:rsidRPr="002B7553">
        <w:rPr>
          <w:rFonts w:ascii="Times New Roman" w:hAnsi="Times New Roman"/>
          <w:b/>
          <w:sz w:val="28"/>
          <w:szCs w:val="28"/>
        </w:rPr>
        <w:t xml:space="preserve"> </w:t>
      </w:r>
      <w:r w:rsidRPr="002B7553">
        <w:rPr>
          <w:rFonts w:ascii="Times New Roman" w:hAnsi="Times New Roman"/>
          <w:b/>
          <w:noProof w:val="0"/>
          <w:sz w:val="28"/>
          <w:szCs w:val="28"/>
        </w:rPr>
        <w:t>Attendance Policy</w:t>
      </w: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It is imperative that students attend classes. Participation at lessons and seminars is mandatory, except in case of a medical emergency (e.g. sickness). Students will need to provide evidence for missing class (doctor’s note). If evidence is provided, the missed class is considered as an excused class. If no evidence is provided immediately before or after the class, the missed class is counted as an absence. Late arrivals will be considered as absences if the delay is more than 30 minutes</w:t>
      </w:r>
    </w:p>
    <w:p w:rsidR="009D6B5D" w:rsidRPr="002B7553" w:rsidRDefault="009D6B5D" w:rsidP="009D6B5D">
      <w:pPr>
        <w:pStyle w:val="15"/>
        <w:spacing w:before="60" w:after="60"/>
        <w:jc w:val="both"/>
        <w:rPr>
          <w:rFonts w:ascii="Times New Roman" w:hAnsi="Times New Roman"/>
          <w:noProof w:val="0"/>
          <w:sz w:val="28"/>
          <w:szCs w:val="28"/>
        </w:rPr>
      </w:pP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 xml:space="preserve">Participation implies that students are on time, have studied the assigned material in advance and work </w:t>
      </w:r>
      <w:r w:rsidRPr="002B7553">
        <w:rPr>
          <w:rFonts w:ascii="Times New Roman" w:hAnsi="Times New Roman"/>
          <w:sz w:val="28"/>
          <w:szCs w:val="28"/>
        </w:rPr>
        <w:t>actively.</w:t>
      </w:r>
      <w:r w:rsidRPr="002B7553">
        <w:rPr>
          <w:rFonts w:ascii="Times New Roman" w:hAnsi="Times New Roman"/>
          <w:noProof w:val="0"/>
          <w:sz w:val="28"/>
          <w:szCs w:val="28"/>
        </w:rPr>
        <w:t xml:space="preserve"> </w:t>
      </w:r>
    </w:p>
    <w:p w:rsidR="009D6B5D" w:rsidRPr="002B7553" w:rsidRDefault="009D6B5D" w:rsidP="009D6B5D">
      <w:pPr>
        <w:pStyle w:val="15"/>
        <w:spacing w:before="60" w:after="60"/>
        <w:jc w:val="both"/>
        <w:rPr>
          <w:rFonts w:ascii="Times New Roman" w:hAnsi="Times New Roman"/>
          <w:noProof w:val="0"/>
          <w:sz w:val="28"/>
          <w:szCs w:val="28"/>
        </w:rPr>
      </w:pP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If students are absent for many classes, they receive a penalty on their final grade.</w:t>
      </w:r>
    </w:p>
    <w:p w:rsidR="009D6B5D" w:rsidRPr="002B7553" w:rsidRDefault="009D6B5D" w:rsidP="009D6B5D">
      <w:pPr>
        <w:pStyle w:val="15"/>
        <w:spacing w:before="60" w:after="60"/>
        <w:jc w:val="both"/>
        <w:rPr>
          <w:rFonts w:ascii="Times New Roman" w:hAnsi="Times New Roman"/>
          <w:noProof w:val="0"/>
          <w:sz w:val="28"/>
          <w:szCs w:val="28"/>
        </w:rPr>
      </w:pP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 xml:space="preserve">If students are absent: </w:t>
      </w: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 xml:space="preserve">- </w:t>
      </w:r>
      <w:proofErr w:type="gramStart"/>
      <w:r w:rsidRPr="002B7553">
        <w:rPr>
          <w:rFonts w:ascii="Times New Roman" w:hAnsi="Times New Roman"/>
          <w:noProof w:val="0"/>
          <w:sz w:val="28"/>
          <w:szCs w:val="28"/>
        </w:rPr>
        <w:t>for</w:t>
      </w:r>
      <w:proofErr w:type="gramEnd"/>
      <w:r w:rsidRPr="002B7553">
        <w:rPr>
          <w:rFonts w:ascii="Times New Roman" w:hAnsi="Times New Roman"/>
          <w:noProof w:val="0"/>
          <w:sz w:val="28"/>
          <w:szCs w:val="28"/>
        </w:rPr>
        <w:t xml:space="preserve"> the 10% of the classes, they receive a penalty of 1 </w:t>
      </w:r>
      <w:r w:rsidRPr="002B7553">
        <w:rPr>
          <w:rFonts w:ascii="Times New Roman" w:hAnsi="Times New Roman"/>
          <w:sz w:val="28"/>
          <w:szCs w:val="28"/>
        </w:rPr>
        <w:t>point</w:t>
      </w:r>
      <w:r w:rsidRPr="002B7553">
        <w:rPr>
          <w:rFonts w:ascii="Times New Roman" w:hAnsi="Times New Roman"/>
          <w:noProof w:val="0"/>
          <w:sz w:val="28"/>
          <w:szCs w:val="28"/>
        </w:rPr>
        <w:t xml:space="preserve"> on their overall grade (out of ) for that course.</w:t>
      </w: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 xml:space="preserve">- </w:t>
      </w:r>
      <w:proofErr w:type="gramStart"/>
      <w:r w:rsidRPr="002B7553">
        <w:rPr>
          <w:rFonts w:ascii="Times New Roman" w:hAnsi="Times New Roman"/>
          <w:noProof w:val="0"/>
          <w:sz w:val="28"/>
          <w:szCs w:val="28"/>
        </w:rPr>
        <w:t>for</w:t>
      </w:r>
      <w:proofErr w:type="gramEnd"/>
      <w:r w:rsidRPr="002B7553">
        <w:rPr>
          <w:rFonts w:ascii="Times New Roman" w:hAnsi="Times New Roman"/>
          <w:noProof w:val="0"/>
          <w:sz w:val="28"/>
          <w:szCs w:val="28"/>
        </w:rPr>
        <w:t xml:space="preserve"> the 20% of the classes, they receive a penalty of 3 points on their overall grade (out of ) for that course.</w:t>
      </w: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 xml:space="preserve">- </w:t>
      </w:r>
      <w:proofErr w:type="gramStart"/>
      <w:r w:rsidRPr="002B7553">
        <w:rPr>
          <w:rFonts w:ascii="Times New Roman" w:hAnsi="Times New Roman"/>
          <w:noProof w:val="0"/>
          <w:sz w:val="28"/>
          <w:szCs w:val="28"/>
        </w:rPr>
        <w:t>for</w:t>
      </w:r>
      <w:proofErr w:type="gramEnd"/>
      <w:r w:rsidRPr="002B7553">
        <w:rPr>
          <w:rFonts w:ascii="Times New Roman" w:hAnsi="Times New Roman"/>
          <w:noProof w:val="0"/>
          <w:sz w:val="28"/>
          <w:szCs w:val="28"/>
        </w:rPr>
        <w:t xml:space="preserve"> the 30% of the classes, they receive a penalty of 5 points on their overall grade (out of ) for that course.</w:t>
      </w:r>
    </w:p>
    <w:p w:rsidR="009D6B5D" w:rsidRPr="002B7553" w:rsidRDefault="009D6B5D" w:rsidP="009D6B5D">
      <w:pPr>
        <w:pStyle w:val="15"/>
        <w:spacing w:before="60" w:after="60"/>
        <w:jc w:val="both"/>
        <w:rPr>
          <w:rFonts w:ascii="Times New Roman" w:hAnsi="Times New Roman"/>
          <w:noProof w:val="0"/>
          <w:sz w:val="28"/>
          <w:szCs w:val="28"/>
        </w:rPr>
      </w:pPr>
      <w:r w:rsidRPr="002B7553">
        <w:rPr>
          <w:rFonts w:ascii="Times New Roman" w:hAnsi="Times New Roman"/>
          <w:noProof w:val="0"/>
          <w:sz w:val="28"/>
          <w:szCs w:val="28"/>
        </w:rPr>
        <w:t xml:space="preserve">-for the 40% of the classes, they receive a penalty of 7 points on their overall grade (out </w:t>
      </w:r>
      <w:proofErr w:type="gramStart"/>
      <w:r w:rsidRPr="002B7553">
        <w:rPr>
          <w:rFonts w:ascii="Times New Roman" w:hAnsi="Times New Roman"/>
          <w:noProof w:val="0"/>
          <w:sz w:val="28"/>
          <w:szCs w:val="28"/>
        </w:rPr>
        <w:t>of )</w:t>
      </w:r>
      <w:proofErr w:type="gramEnd"/>
      <w:r w:rsidRPr="002B7553">
        <w:rPr>
          <w:rFonts w:ascii="Times New Roman" w:hAnsi="Times New Roman"/>
          <w:noProof w:val="0"/>
          <w:sz w:val="28"/>
          <w:szCs w:val="28"/>
        </w:rPr>
        <w:t xml:space="preserve"> for that course.</w:t>
      </w:r>
    </w:p>
    <w:p w:rsidR="009D6B5D" w:rsidRPr="002B7553" w:rsidRDefault="009D6B5D" w:rsidP="009D6B5D">
      <w:pPr>
        <w:pStyle w:val="15"/>
        <w:spacing w:before="60" w:after="60"/>
        <w:jc w:val="both"/>
        <w:rPr>
          <w:rFonts w:ascii="Times New Roman" w:hAnsi="Times New Roman"/>
          <w:noProof w:val="0"/>
          <w:sz w:val="28"/>
          <w:szCs w:val="28"/>
        </w:rPr>
      </w:pPr>
    </w:p>
    <w:p w:rsidR="00334DE4" w:rsidRPr="002B7553" w:rsidRDefault="00334DE4" w:rsidP="00334DE4">
      <w:pPr>
        <w:pStyle w:val="15"/>
        <w:spacing w:before="60" w:after="60"/>
        <w:ind w:left="360"/>
        <w:jc w:val="both"/>
        <w:rPr>
          <w:rFonts w:ascii="Times New Roman" w:hAnsi="Times New Roman"/>
          <w:b/>
          <w:noProof w:val="0"/>
          <w:sz w:val="28"/>
          <w:szCs w:val="28"/>
        </w:rPr>
      </w:pPr>
      <w:r w:rsidRPr="002B7553">
        <w:rPr>
          <w:rFonts w:ascii="Times New Roman" w:hAnsi="Times New Roman"/>
          <w:b/>
          <w:noProof w:val="0"/>
          <w:sz w:val="28"/>
          <w:szCs w:val="28"/>
        </w:rPr>
        <w:t>9.3 Additional Course Policies</w:t>
      </w:r>
    </w:p>
    <w:p w:rsidR="00334DE4" w:rsidRPr="002B7553" w:rsidRDefault="00334DE4" w:rsidP="00334DE4">
      <w:pPr>
        <w:pStyle w:val="15"/>
        <w:spacing w:before="60" w:after="60"/>
        <w:ind w:left="0"/>
        <w:jc w:val="both"/>
        <w:rPr>
          <w:rFonts w:ascii="Times New Roman" w:hAnsi="Times New Roman"/>
          <w:noProof w:val="0"/>
          <w:sz w:val="28"/>
          <w:szCs w:val="28"/>
        </w:rPr>
      </w:pPr>
      <w:r w:rsidRPr="002B7553">
        <w:rPr>
          <w:rFonts w:ascii="Times New Roman" w:hAnsi="Times New Roman"/>
          <w:b/>
          <w:noProof w:val="0"/>
          <w:sz w:val="28"/>
          <w:szCs w:val="28"/>
        </w:rPr>
        <w:t>Late papers will not be accepted unless there are serious legitimate reasons.</w:t>
      </w:r>
      <w:r w:rsidRPr="002B7553">
        <w:rPr>
          <w:rFonts w:ascii="Times New Roman" w:hAnsi="Times New Roman"/>
          <w:noProof w:val="0"/>
          <w:sz w:val="28"/>
          <w:szCs w:val="28"/>
        </w:rPr>
        <w:t xml:space="preserve"> Provision of a signed medical note is required, and notice must be given prior to the deadline.</w:t>
      </w:r>
    </w:p>
    <w:p w:rsidR="00647EC4" w:rsidRPr="002B7553" w:rsidRDefault="00647EC4" w:rsidP="00334DE4">
      <w:pPr>
        <w:pStyle w:val="15"/>
        <w:spacing w:before="60" w:after="60"/>
        <w:ind w:left="0"/>
        <w:jc w:val="both"/>
        <w:rPr>
          <w:rFonts w:ascii="Times New Roman" w:hAnsi="Times New Roman"/>
          <w:noProof w:val="0"/>
          <w:sz w:val="28"/>
          <w:szCs w:val="28"/>
        </w:rPr>
      </w:pPr>
    </w:p>
    <w:p w:rsidR="00334DE4" w:rsidRPr="002B7553" w:rsidRDefault="00334DE4" w:rsidP="00334DE4">
      <w:pPr>
        <w:pStyle w:val="15"/>
        <w:spacing w:before="60" w:after="60"/>
        <w:ind w:left="0"/>
        <w:jc w:val="both"/>
        <w:rPr>
          <w:rFonts w:ascii="Times New Roman" w:hAnsi="Times New Roman"/>
          <w:b/>
          <w:noProof w:val="0"/>
          <w:sz w:val="28"/>
          <w:szCs w:val="28"/>
        </w:rPr>
      </w:pPr>
      <w:r w:rsidRPr="002B7553">
        <w:rPr>
          <w:rFonts w:ascii="Times New Roman" w:hAnsi="Times New Roman"/>
          <w:b/>
          <w:noProof w:val="0"/>
          <w:sz w:val="28"/>
          <w:szCs w:val="28"/>
        </w:rPr>
        <w:t xml:space="preserve">9.4 Plagiarism </w:t>
      </w:r>
    </w:p>
    <w:p w:rsidR="00614651" w:rsidRPr="002B7553" w:rsidRDefault="00614651" w:rsidP="00614651">
      <w:pPr>
        <w:pStyle w:val="15"/>
        <w:spacing w:before="60" w:after="60"/>
        <w:ind w:left="0"/>
        <w:jc w:val="both"/>
        <w:rPr>
          <w:rFonts w:ascii="Times New Roman" w:hAnsi="Times New Roman"/>
          <w:noProof w:val="0"/>
          <w:sz w:val="28"/>
          <w:szCs w:val="28"/>
        </w:rPr>
      </w:pPr>
      <w:r w:rsidRPr="002B7553">
        <w:rPr>
          <w:rFonts w:ascii="Times New Roman" w:hAnsi="Times New Roman"/>
          <w:noProof w:val="0"/>
          <w:sz w:val="28"/>
          <w:szCs w:val="28"/>
        </w:rPr>
        <w:t>Dishonesty and plagiarism are NOT admitted in this course.</w:t>
      </w:r>
    </w:p>
    <w:p w:rsidR="00614651" w:rsidRPr="002B7553" w:rsidRDefault="00614651" w:rsidP="00614651">
      <w:pPr>
        <w:pStyle w:val="15"/>
        <w:spacing w:before="60" w:after="60"/>
        <w:ind w:left="0"/>
        <w:jc w:val="both"/>
        <w:rPr>
          <w:rFonts w:ascii="Times New Roman" w:hAnsi="Times New Roman"/>
          <w:noProof w:val="0"/>
          <w:sz w:val="28"/>
          <w:szCs w:val="28"/>
        </w:rPr>
      </w:pPr>
      <w:r w:rsidRPr="002B7553">
        <w:rPr>
          <w:rFonts w:ascii="Times New Roman" w:hAnsi="Times New Roman"/>
          <w:noProof w:val="0"/>
          <w:sz w:val="28"/>
          <w:szCs w:val="28"/>
        </w:rPr>
        <w:t xml:space="preserve">Cheating and plagiarism cases will be sanctioned. Works affected by plagiarism will be considered null and void. </w:t>
      </w:r>
    </w:p>
    <w:p w:rsidR="00647EC4" w:rsidRPr="002B7553" w:rsidRDefault="00614651" w:rsidP="00614651">
      <w:pPr>
        <w:pStyle w:val="15"/>
        <w:spacing w:before="60" w:after="60"/>
        <w:ind w:left="0"/>
        <w:jc w:val="both"/>
        <w:rPr>
          <w:rFonts w:ascii="Times New Roman" w:hAnsi="Times New Roman"/>
          <w:noProof w:val="0"/>
          <w:sz w:val="28"/>
          <w:szCs w:val="28"/>
        </w:rPr>
      </w:pPr>
      <w:r w:rsidRPr="002B7553">
        <w:rPr>
          <w:rFonts w:ascii="Times New Roman" w:hAnsi="Times New Roman"/>
          <w:noProof w:val="0"/>
          <w:sz w:val="28"/>
          <w:szCs w:val="28"/>
        </w:rPr>
        <w:t>If you report a sentence or a passage taken by someone else’s work or by your own past works, you must cite the source/s. References and citations must be comprehensive and in a standard citation style (APA, MLA, Harvard etc.). Please, pay attention to grammar, spelling, and punctuation.</w:t>
      </w:r>
    </w:p>
    <w:p w:rsidR="00614651" w:rsidRPr="002B7553" w:rsidRDefault="00614651" w:rsidP="00614651">
      <w:pPr>
        <w:pStyle w:val="15"/>
        <w:spacing w:before="60" w:after="60"/>
        <w:ind w:left="0"/>
        <w:jc w:val="both"/>
        <w:rPr>
          <w:rFonts w:ascii="Times New Roman" w:hAnsi="Times New Roman"/>
          <w:noProof w:val="0"/>
          <w:sz w:val="28"/>
          <w:szCs w:val="28"/>
        </w:rPr>
      </w:pPr>
    </w:p>
    <w:p w:rsidR="00614651" w:rsidRPr="002B7553" w:rsidRDefault="00FC0CEC" w:rsidP="00446333">
      <w:pPr>
        <w:pStyle w:val="Style13"/>
        <w:widowControl/>
        <w:tabs>
          <w:tab w:val="left" w:pos="284"/>
        </w:tabs>
        <w:spacing w:before="60" w:after="60" w:line="240" w:lineRule="auto"/>
        <w:jc w:val="both"/>
        <w:rPr>
          <w:rStyle w:val="FontStyle16"/>
          <w:sz w:val="28"/>
          <w:szCs w:val="28"/>
          <w:lang w:val="en-GB"/>
        </w:rPr>
      </w:pPr>
      <w:r w:rsidRPr="002B7553">
        <w:rPr>
          <w:rStyle w:val="FontStyle16"/>
          <w:sz w:val="28"/>
          <w:szCs w:val="28"/>
          <w:lang w:val="en-US"/>
        </w:rPr>
        <w:t>10</w:t>
      </w:r>
      <w:r w:rsidR="00493534" w:rsidRPr="002B7553">
        <w:rPr>
          <w:rStyle w:val="FontStyle16"/>
          <w:sz w:val="28"/>
          <w:szCs w:val="28"/>
          <w:lang w:val="en-GB"/>
        </w:rPr>
        <w:t xml:space="preserve">. </w:t>
      </w:r>
      <w:r w:rsidR="00E10633" w:rsidRPr="002B7553">
        <w:rPr>
          <w:rStyle w:val="FontStyle16"/>
          <w:sz w:val="28"/>
          <w:szCs w:val="28"/>
          <w:lang w:val="en-GB"/>
        </w:rPr>
        <w:t>Evaluation tools and samples</w:t>
      </w:r>
    </w:p>
    <w:p w:rsidR="001F2B57" w:rsidRPr="002B7553" w:rsidRDefault="001F2B57" w:rsidP="00446333">
      <w:pPr>
        <w:pStyle w:val="Style13"/>
        <w:widowControl/>
        <w:tabs>
          <w:tab w:val="left" w:pos="284"/>
        </w:tabs>
        <w:spacing w:before="60" w:after="60" w:line="240" w:lineRule="auto"/>
        <w:jc w:val="both"/>
        <w:rPr>
          <w:rStyle w:val="FontStyle16"/>
          <w:sz w:val="28"/>
          <w:szCs w:val="28"/>
          <w:lang w:val="en-GB"/>
        </w:rPr>
      </w:pPr>
    </w:p>
    <w:p w:rsidR="00860854" w:rsidRPr="002B7553" w:rsidRDefault="00221321" w:rsidP="00446333">
      <w:pPr>
        <w:suppressAutoHyphens/>
        <w:spacing w:before="60" w:after="60"/>
        <w:jc w:val="both"/>
        <w:rPr>
          <w:b/>
          <w:i/>
          <w:sz w:val="28"/>
          <w:szCs w:val="28"/>
          <w:lang w:val="en-GB"/>
        </w:rPr>
      </w:pPr>
      <w:r w:rsidRPr="002B7553">
        <w:rPr>
          <w:b/>
          <w:i/>
          <w:sz w:val="28"/>
          <w:szCs w:val="28"/>
          <w:lang w:val="en-GB"/>
        </w:rPr>
        <w:t xml:space="preserve">A sample of </w:t>
      </w:r>
      <w:r w:rsidRPr="002B7553">
        <w:rPr>
          <w:b/>
          <w:sz w:val="28"/>
          <w:szCs w:val="28"/>
          <w:lang w:val="en-GB"/>
        </w:rPr>
        <w:t>Mid</w:t>
      </w:r>
      <w:r w:rsidR="00614651" w:rsidRPr="002B7553">
        <w:rPr>
          <w:b/>
          <w:sz w:val="28"/>
          <w:szCs w:val="28"/>
          <w:lang w:val="en-GB"/>
        </w:rPr>
        <w:t>t</w:t>
      </w:r>
      <w:r w:rsidR="002F7A42" w:rsidRPr="002B7553">
        <w:rPr>
          <w:b/>
          <w:sz w:val="28"/>
          <w:szCs w:val="28"/>
          <w:lang w:val="en-GB"/>
        </w:rPr>
        <w:t>erm and</w:t>
      </w:r>
      <w:r w:rsidRPr="002B7553">
        <w:rPr>
          <w:b/>
          <w:sz w:val="28"/>
          <w:szCs w:val="28"/>
          <w:lang w:val="en-GB"/>
        </w:rPr>
        <w:t xml:space="preserve"> Final examination</w:t>
      </w:r>
      <w:r w:rsidR="002F7A42" w:rsidRPr="002B7553">
        <w:rPr>
          <w:b/>
          <w:sz w:val="28"/>
          <w:szCs w:val="28"/>
          <w:lang w:val="en-GB"/>
        </w:rPr>
        <w:t xml:space="preserve"> -</w:t>
      </w:r>
      <w:r w:rsidR="00FC0CEC" w:rsidRPr="002B7553">
        <w:rPr>
          <w:b/>
          <w:sz w:val="28"/>
          <w:szCs w:val="28"/>
          <w:lang w:val="en-GB"/>
        </w:rPr>
        <w:t xml:space="preserve"> </w:t>
      </w:r>
      <w:r w:rsidR="00960447" w:rsidRPr="002B7553">
        <w:rPr>
          <w:b/>
          <w:sz w:val="28"/>
          <w:szCs w:val="28"/>
          <w:lang w:val="en-GB"/>
        </w:rPr>
        <w:t>(1</w:t>
      </w:r>
      <w:r w:rsidR="00277045" w:rsidRPr="002B7553">
        <w:rPr>
          <w:b/>
          <w:sz w:val="28"/>
          <w:szCs w:val="28"/>
          <w:lang w:val="en-GB"/>
        </w:rPr>
        <w:t xml:space="preserve">) </w:t>
      </w:r>
      <w:r w:rsidRPr="002B7553">
        <w:rPr>
          <w:b/>
          <w:sz w:val="28"/>
          <w:szCs w:val="28"/>
          <w:lang w:val="en-GB"/>
        </w:rPr>
        <w:t>and (4)</w:t>
      </w:r>
      <w:r w:rsidR="00860854" w:rsidRPr="002B7553">
        <w:rPr>
          <w:b/>
          <w:sz w:val="28"/>
          <w:szCs w:val="28"/>
          <w:lang w:val="en-GB"/>
        </w:rPr>
        <w:t xml:space="preserve"> </w:t>
      </w:r>
    </w:p>
    <w:p w:rsidR="00647EC4" w:rsidRPr="002B7553" w:rsidRDefault="00647EC4" w:rsidP="006773C6">
      <w:pPr>
        <w:spacing w:before="60" w:after="60"/>
        <w:jc w:val="both"/>
        <w:rPr>
          <w:sz w:val="28"/>
          <w:szCs w:val="28"/>
          <w:lang w:val="en-GB"/>
        </w:rPr>
      </w:pPr>
    </w:p>
    <w:p w:rsidR="006773C6" w:rsidRPr="002B7553" w:rsidRDefault="006773C6" w:rsidP="006773C6">
      <w:pPr>
        <w:spacing w:before="60" w:after="60"/>
        <w:jc w:val="both"/>
        <w:rPr>
          <w:i/>
          <w:sz w:val="28"/>
          <w:szCs w:val="28"/>
          <w:lang w:val="en-GB"/>
        </w:rPr>
      </w:pPr>
      <w:r w:rsidRPr="002B7553">
        <w:rPr>
          <w:i/>
          <w:sz w:val="28"/>
          <w:szCs w:val="28"/>
          <w:lang w:val="en-GB"/>
        </w:rPr>
        <w:t xml:space="preserve">1. </w:t>
      </w:r>
      <w:r w:rsidR="00860854" w:rsidRPr="002B7553">
        <w:rPr>
          <w:i/>
          <w:sz w:val="28"/>
          <w:szCs w:val="28"/>
          <w:lang w:val="en-GB"/>
        </w:rPr>
        <w:t>Provide</w:t>
      </w:r>
      <w:r w:rsidRPr="002B7553">
        <w:rPr>
          <w:i/>
          <w:sz w:val="28"/>
          <w:szCs w:val="28"/>
          <w:lang w:val="en-GB"/>
        </w:rPr>
        <w:t xml:space="preserve"> a short answer to the</w:t>
      </w:r>
      <w:r w:rsidR="00DC2927" w:rsidRPr="002B7553">
        <w:rPr>
          <w:i/>
          <w:sz w:val="28"/>
          <w:szCs w:val="28"/>
          <w:lang w:val="en-GB"/>
        </w:rPr>
        <w:t xml:space="preserve"> following</w:t>
      </w:r>
      <w:r w:rsidRPr="002B7553">
        <w:rPr>
          <w:i/>
          <w:sz w:val="28"/>
          <w:szCs w:val="28"/>
          <w:lang w:val="en-GB"/>
        </w:rPr>
        <w:t xml:space="preserve"> questions</w:t>
      </w:r>
    </w:p>
    <w:p w:rsidR="00614651" w:rsidRPr="002B7553" w:rsidRDefault="00614651" w:rsidP="00614651">
      <w:pPr>
        <w:shd w:val="clear" w:color="auto" w:fill="FFFFFF"/>
        <w:tabs>
          <w:tab w:val="right" w:pos="9072"/>
        </w:tabs>
        <w:spacing w:before="60" w:after="60"/>
        <w:jc w:val="both"/>
        <w:rPr>
          <w:sz w:val="28"/>
          <w:szCs w:val="28"/>
          <w:lang w:val="en-GB"/>
        </w:rPr>
      </w:pPr>
      <w:r w:rsidRPr="002B7553">
        <w:rPr>
          <w:sz w:val="28"/>
          <w:szCs w:val="28"/>
          <w:lang w:val="en-GB"/>
        </w:rPr>
        <w:lastRenderedPageBreak/>
        <w:t>What does “international custom” mean? What are the basic elements of customary international law?</w:t>
      </w:r>
    </w:p>
    <w:p w:rsidR="00614651" w:rsidRPr="002B7553" w:rsidRDefault="00614651" w:rsidP="00614651">
      <w:pPr>
        <w:shd w:val="clear" w:color="auto" w:fill="FFFFFF"/>
        <w:tabs>
          <w:tab w:val="right" w:pos="9072"/>
        </w:tabs>
        <w:spacing w:before="60" w:after="60"/>
        <w:jc w:val="both"/>
        <w:rPr>
          <w:sz w:val="28"/>
          <w:szCs w:val="28"/>
          <w:lang w:val="en-GB"/>
        </w:rPr>
      </w:pPr>
      <w:r w:rsidRPr="002B7553">
        <w:rPr>
          <w:sz w:val="28"/>
          <w:szCs w:val="28"/>
          <w:lang w:val="en-GB"/>
        </w:rPr>
        <w:t>Describe the historical evolution of the right to self-determination</w:t>
      </w:r>
    </w:p>
    <w:p w:rsidR="00614651" w:rsidRPr="002B7553" w:rsidRDefault="00614651" w:rsidP="00614651">
      <w:pPr>
        <w:shd w:val="clear" w:color="auto" w:fill="FFFFFF"/>
        <w:tabs>
          <w:tab w:val="right" w:pos="9072"/>
        </w:tabs>
        <w:spacing w:before="60" w:after="60"/>
        <w:jc w:val="both"/>
        <w:rPr>
          <w:sz w:val="28"/>
          <w:szCs w:val="28"/>
          <w:lang w:val="en-GB"/>
        </w:rPr>
      </w:pPr>
      <w:r w:rsidRPr="002B7553">
        <w:rPr>
          <w:sz w:val="28"/>
          <w:szCs w:val="28"/>
          <w:lang w:val="en-GB"/>
        </w:rPr>
        <w:t>What does extraterritorial jurisdiction mean?</w:t>
      </w:r>
    </w:p>
    <w:p w:rsidR="00221321" w:rsidRPr="002B7553" w:rsidRDefault="00614651" w:rsidP="00614651">
      <w:pPr>
        <w:shd w:val="clear" w:color="auto" w:fill="FFFFFF"/>
        <w:tabs>
          <w:tab w:val="right" w:pos="9072"/>
        </w:tabs>
        <w:spacing w:before="60" w:after="60"/>
        <w:jc w:val="both"/>
        <w:rPr>
          <w:sz w:val="28"/>
          <w:szCs w:val="28"/>
          <w:lang w:val="en-GB"/>
        </w:rPr>
      </w:pPr>
      <w:r w:rsidRPr="002B7553">
        <w:rPr>
          <w:sz w:val="28"/>
          <w:szCs w:val="28"/>
          <w:lang w:val="en-GB"/>
        </w:rPr>
        <w:t>Explain the content of the principle of non-use of force and the possible exceptions provided by the UN Charter?</w:t>
      </w:r>
    </w:p>
    <w:p w:rsidR="00614651" w:rsidRPr="002B7553" w:rsidRDefault="00614651" w:rsidP="00614651">
      <w:pPr>
        <w:shd w:val="clear" w:color="auto" w:fill="FFFFFF"/>
        <w:tabs>
          <w:tab w:val="right" w:pos="9072"/>
        </w:tabs>
        <w:spacing w:before="60" w:after="60"/>
        <w:jc w:val="both"/>
        <w:rPr>
          <w:sz w:val="28"/>
          <w:szCs w:val="28"/>
          <w:lang w:val="en-GB"/>
        </w:rPr>
      </w:pPr>
    </w:p>
    <w:p w:rsidR="00860854" w:rsidRPr="002B7553" w:rsidRDefault="00860854" w:rsidP="00446333">
      <w:pPr>
        <w:spacing w:before="60" w:after="60"/>
        <w:jc w:val="both"/>
        <w:rPr>
          <w:i/>
          <w:sz w:val="28"/>
          <w:szCs w:val="28"/>
          <w:lang w:val="en-GB"/>
        </w:rPr>
      </w:pPr>
      <w:r w:rsidRPr="002B7553">
        <w:rPr>
          <w:sz w:val="28"/>
          <w:szCs w:val="28"/>
          <w:lang w:val="en-GB"/>
        </w:rPr>
        <w:t>2.</w:t>
      </w:r>
      <w:r w:rsidR="007B5E7D" w:rsidRPr="002B7553">
        <w:rPr>
          <w:sz w:val="28"/>
          <w:szCs w:val="28"/>
          <w:lang w:val="en-GB"/>
        </w:rPr>
        <w:t xml:space="preserve"> </w:t>
      </w:r>
      <w:proofErr w:type="spellStart"/>
      <w:r w:rsidR="00614651" w:rsidRPr="002B7553">
        <w:rPr>
          <w:i/>
          <w:sz w:val="28"/>
          <w:szCs w:val="28"/>
          <w:lang w:val="en-GB"/>
        </w:rPr>
        <w:t>Analyze</w:t>
      </w:r>
      <w:proofErr w:type="spellEnd"/>
      <w:r w:rsidR="00614651" w:rsidRPr="002B7553">
        <w:rPr>
          <w:i/>
          <w:sz w:val="28"/>
          <w:szCs w:val="28"/>
          <w:lang w:val="en-GB"/>
        </w:rPr>
        <w:t xml:space="preserve"> the case, identify the sources (treaties or customary laws etc.), which may be pertinent in this case and the applicable law, and draft a legal opinion.</w:t>
      </w:r>
    </w:p>
    <w:p w:rsidR="00860854" w:rsidRPr="002B7553" w:rsidRDefault="00860854" w:rsidP="00446333">
      <w:pPr>
        <w:shd w:val="clear" w:color="auto" w:fill="FFFFFF"/>
        <w:tabs>
          <w:tab w:val="right" w:pos="9072"/>
        </w:tabs>
        <w:spacing w:before="60" w:after="60"/>
        <w:jc w:val="both"/>
        <w:rPr>
          <w:b/>
          <w:sz w:val="28"/>
          <w:szCs w:val="28"/>
          <w:lang w:val="en-GB"/>
        </w:rPr>
      </w:pPr>
    </w:p>
    <w:p w:rsidR="00221321" w:rsidRPr="002B7553" w:rsidRDefault="00221321" w:rsidP="00446333">
      <w:pPr>
        <w:shd w:val="clear" w:color="auto" w:fill="FFFFFF"/>
        <w:tabs>
          <w:tab w:val="right" w:pos="9072"/>
        </w:tabs>
        <w:spacing w:before="60" w:after="60"/>
        <w:jc w:val="both"/>
        <w:rPr>
          <w:sz w:val="28"/>
          <w:szCs w:val="28"/>
          <w:lang w:val="en-US"/>
        </w:rPr>
      </w:pPr>
      <w:r w:rsidRPr="002B7553">
        <w:rPr>
          <w:sz w:val="28"/>
          <w:szCs w:val="28"/>
          <w:lang w:val="en-US"/>
        </w:rPr>
        <w:t xml:space="preserve">After the terrorist attacks of September 11, 2001, NATO member states launched a military operation against the Taliban and Al </w:t>
      </w:r>
      <w:r w:rsidR="00DC2927" w:rsidRPr="002B7553">
        <w:rPr>
          <w:sz w:val="28"/>
          <w:szCs w:val="28"/>
          <w:lang w:val="en-US"/>
        </w:rPr>
        <w:t xml:space="preserve">Qaeda movements in Afghanistan: </w:t>
      </w:r>
      <w:r w:rsidRPr="002B7553">
        <w:rPr>
          <w:sz w:val="28"/>
          <w:szCs w:val="28"/>
          <w:lang w:val="en-US"/>
        </w:rPr>
        <w:t xml:space="preserve">a protracted armed conflict began. Assess the validity of this invasion from the standpoint of </w:t>
      </w:r>
      <w:r w:rsidR="00647EC4" w:rsidRPr="002B7553">
        <w:rPr>
          <w:sz w:val="28"/>
          <w:szCs w:val="28"/>
          <w:lang w:val="en-US"/>
        </w:rPr>
        <w:t>Public International L</w:t>
      </w:r>
      <w:r w:rsidRPr="002B7553">
        <w:rPr>
          <w:sz w:val="28"/>
          <w:szCs w:val="28"/>
          <w:lang w:val="en-US"/>
        </w:rPr>
        <w:t>aw.</w:t>
      </w:r>
    </w:p>
    <w:p w:rsidR="00221321" w:rsidRPr="002B7553" w:rsidRDefault="00221321" w:rsidP="00446333">
      <w:pPr>
        <w:shd w:val="clear" w:color="auto" w:fill="FFFFFF"/>
        <w:tabs>
          <w:tab w:val="right" w:pos="9072"/>
        </w:tabs>
        <w:spacing w:before="60" w:after="60"/>
        <w:jc w:val="both"/>
        <w:rPr>
          <w:sz w:val="28"/>
          <w:szCs w:val="28"/>
          <w:lang w:val="en-US"/>
        </w:rPr>
      </w:pPr>
    </w:p>
    <w:p w:rsidR="005C3318" w:rsidRPr="002B7553" w:rsidRDefault="006773C6" w:rsidP="00446333">
      <w:pPr>
        <w:pStyle w:val="22"/>
        <w:spacing w:before="60" w:after="60" w:line="240" w:lineRule="auto"/>
        <w:jc w:val="both"/>
        <w:rPr>
          <w:b/>
          <w:sz w:val="28"/>
          <w:szCs w:val="28"/>
          <w:lang w:val="en-GB"/>
        </w:rPr>
      </w:pPr>
      <w:r w:rsidRPr="002B7553">
        <w:rPr>
          <w:b/>
          <w:i/>
          <w:sz w:val="28"/>
          <w:szCs w:val="28"/>
          <w:lang w:val="en-GB"/>
        </w:rPr>
        <w:t>A sample of</w:t>
      </w:r>
      <w:r w:rsidR="00B03027" w:rsidRPr="002B7553">
        <w:rPr>
          <w:b/>
          <w:sz w:val="28"/>
          <w:szCs w:val="28"/>
          <w:lang w:val="en-GB"/>
        </w:rPr>
        <w:t xml:space="preserve"> Home assignments</w:t>
      </w:r>
      <w:r w:rsidRPr="002B7553">
        <w:rPr>
          <w:b/>
          <w:sz w:val="28"/>
          <w:szCs w:val="28"/>
          <w:lang w:val="en-GB"/>
        </w:rPr>
        <w:t xml:space="preserve"> and C</w:t>
      </w:r>
      <w:r w:rsidR="00221321" w:rsidRPr="002B7553">
        <w:rPr>
          <w:b/>
          <w:sz w:val="28"/>
          <w:szCs w:val="28"/>
          <w:lang w:val="en-GB"/>
        </w:rPr>
        <w:t>olloquium (2) and (3)</w:t>
      </w:r>
    </w:p>
    <w:p w:rsidR="002C1A80" w:rsidRPr="002B7553" w:rsidRDefault="002C1A80" w:rsidP="00446333">
      <w:pPr>
        <w:pStyle w:val="22"/>
        <w:spacing w:before="60" w:after="60" w:line="240" w:lineRule="auto"/>
        <w:jc w:val="both"/>
        <w:rPr>
          <w:b/>
          <w:sz w:val="28"/>
          <w:szCs w:val="28"/>
          <w:lang w:val="en-GB"/>
        </w:rPr>
      </w:pPr>
    </w:p>
    <w:p w:rsidR="006773C6" w:rsidRPr="002B7553" w:rsidRDefault="006773C6" w:rsidP="00446333">
      <w:pPr>
        <w:pStyle w:val="22"/>
        <w:spacing w:before="60" w:after="60" w:line="240" w:lineRule="auto"/>
        <w:jc w:val="both"/>
        <w:rPr>
          <w:i/>
          <w:sz w:val="28"/>
          <w:szCs w:val="28"/>
          <w:lang w:val="en-GB"/>
        </w:rPr>
      </w:pPr>
      <w:r w:rsidRPr="002B7553">
        <w:rPr>
          <w:i/>
          <w:sz w:val="28"/>
          <w:szCs w:val="28"/>
          <w:lang w:val="en-GB"/>
        </w:rPr>
        <w:t>1</w:t>
      </w:r>
      <w:r w:rsidR="002C1A80" w:rsidRPr="002B7553">
        <w:rPr>
          <w:i/>
          <w:sz w:val="28"/>
          <w:szCs w:val="28"/>
          <w:lang w:val="en-GB"/>
        </w:rPr>
        <w:t>.</w:t>
      </w:r>
      <w:r w:rsidRPr="002B7553">
        <w:rPr>
          <w:i/>
          <w:sz w:val="28"/>
          <w:szCs w:val="28"/>
          <w:lang w:val="en-GB"/>
        </w:rPr>
        <w:t xml:space="preserve"> </w:t>
      </w:r>
      <w:r w:rsidR="00810BBA" w:rsidRPr="002B7553">
        <w:rPr>
          <w:i/>
          <w:sz w:val="28"/>
          <w:szCs w:val="28"/>
          <w:lang w:val="en-GB"/>
        </w:rPr>
        <w:t>Read carefully the case and draft a legal opinion</w:t>
      </w:r>
    </w:p>
    <w:p w:rsidR="00614651" w:rsidRPr="002B7553" w:rsidRDefault="00614651" w:rsidP="00614651">
      <w:pPr>
        <w:pStyle w:val="22"/>
        <w:spacing w:after="0" w:line="240" w:lineRule="auto"/>
        <w:jc w:val="both"/>
        <w:rPr>
          <w:sz w:val="28"/>
          <w:szCs w:val="28"/>
          <w:lang w:val="en-GB"/>
        </w:rPr>
      </w:pPr>
      <w:r w:rsidRPr="002B7553">
        <w:rPr>
          <w:sz w:val="28"/>
          <w:szCs w:val="28"/>
          <w:lang w:val="en-GB"/>
        </w:rPr>
        <w:t>Mr. V, a citizen of state R, suspected for the murder of four people in the territory of the state of T. between 2006 and 2009, was put on the international wanted list. After several years of investigation, on September 12, 2010, V. was arrested by the police while trying to escape. The arrest was carried out by police officers of the state of T. in the territory of the state K. The state of T. is a party to the European Convention of Human Rights (since September 10, 2010), the state of K and R are not parties.</w:t>
      </w:r>
    </w:p>
    <w:p w:rsidR="00614651" w:rsidRPr="002B7553" w:rsidRDefault="00614651" w:rsidP="00614651">
      <w:pPr>
        <w:pStyle w:val="22"/>
        <w:spacing w:after="0" w:line="240" w:lineRule="auto"/>
        <w:jc w:val="both"/>
        <w:rPr>
          <w:sz w:val="28"/>
          <w:szCs w:val="28"/>
          <w:lang w:val="en-GB"/>
        </w:rPr>
      </w:pPr>
      <w:r w:rsidRPr="002B7553">
        <w:rPr>
          <w:sz w:val="28"/>
          <w:szCs w:val="28"/>
          <w:lang w:val="en-GB"/>
        </w:rPr>
        <w:t>Several police officers took part in the arrest of V. Mr. V was handcuffed and blindfolded. During the first interrogation, which lasted several hours, when Mr. V. was already in handcuffs and blindfolded, state investigators T. inflicted multiple blows on the head. From these blows, V. remained bruises. In addition, V. refused to eat food and after 3 days was subjected to force-feeding through a tube.</w:t>
      </w:r>
    </w:p>
    <w:p w:rsidR="006773C6" w:rsidRPr="002B7553" w:rsidRDefault="00614651" w:rsidP="00614651">
      <w:pPr>
        <w:pStyle w:val="22"/>
        <w:spacing w:after="0" w:line="240" w:lineRule="auto"/>
        <w:jc w:val="both"/>
        <w:rPr>
          <w:sz w:val="28"/>
          <w:szCs w:val="28"/>
          <w:lang w:val="en-GB"/>
        </w:rPr>
      </w:pPr>
      <w:r w:rsidRPr="002B7553">
        <w:rPr>
          <w:sz w:val="28"/>
          <w:szCs w:val="28"/>
          <w:lang w:val="en-GB"/>
        </w:rPr>
        <w:t xml:space="preserve">Mr. V.  </w:t>
      </w:r>
      <w:proofErr w:type="gramStart"/>
      <w:r w:rsidRPr="002B7553">
        <w:rPr>
          <w:sz w:val="28"/>
          <w:szCs w:val="28"/>
          <w:lang w:val="en-GB"/>
        </w:rPr>
        <w:t>complains</w:t>
      </w:r>
      <w:proofErr w:type="gramEnd"/>
      <w:r w:rsidRPr="002B7553">
        <w:rPr>
          <w:sz w:val="28"/>
          <w:szCs w:val="28"/>
          <w:lang w:val="en-GB"/>
        </w:rPr>
        <w:t xml:space="preserve"> that during his arrest and interrogation he was subjected to the violation of human rights and that the state of T., according to the European Convention of Human Rights (ECHR), must be held responsible and released him from custody. After passing all the judicial instances in the state of T. (decision of the Cassation Court of January 15, 2012), on May 3, 2012, V. filed a complaint in front the European Court of Human Rights.</w:t>
      </w:r>
    </w:p>
    <w:p w:rsidR="00614651" w:rsidRPr="002B7553" w:rsidRDefault="00614651" w:rsidP="00614651">
      <w:pPr>
        <w:pStyle w:val="22"/>
        <w:spacing w:before="60" w:after="60" w:line="240" w:lineRule="auto"/>
        <w:jc w:val="both"/>
        <w:rPr>
          <w:sz w:val="28"/>
          <w:szCs w:val="28"/>
          <w:lang w:val="en-US"/>
        </w:rPr>
      </w:pPr>
    </w:p>
    <w:p w:rsidR="006773C6" w:rsidRPr="002B7553" w:rsidRDefault="006773C6" w:rsidP="00446333">
      <w:pPr>
        <w:pStyle w:val="22"/>
        <w:spacing w:before="60" w:after="60" w:line="240" w:lineRule="auto"/>
        <w:jc w:val="both"/>
        <w:rPr>
          <w:i/>
          <w:sz w:val="28"/>
          <w:szCs w:val="28"/>
          <w:lang w:val="en-GB"/>
        </w:rPr>
      </w:pPr>
      <w:r w:rsidRPr="002B7553">
        <w:rPr>
          <w:i/>
          <w:sz w:val="28"/>
          <w:szCs w:val="28"/>
          <w:lang w:val="en-GB"/>
        </w:rPr>
        <w:t xml:space="preserve">2. </w:t>
      </w:r>
      <w:r w:rsidR="00221321" w:rsidRPr="002B7553">
        <w:rPr>
          <w:i/>
          <w:sz w:val="28"/>
          <w:szCs w:val="28"/>
          <w:lang w:val="en-GB"/>
        </w:rPr>
        <w:t>Colloquium</w:t>
      </w:r>
    </w:p>
    <w:p w:rsidR="00EC7DD8" w:rsidRPr="002B7553" w:rsidRDefault="00614651" w:rsidP="00446333">
      <w:pPr>
        <w:shd w:val="clear" w:color="auto" w:fill="FFFFFF"/>
        <w:spacing w:before="60" w:after="60"/>
        <w:jc w:val="both"/>
        <w:rPr>
          <w:sz w:val="28"/>
          <w:szCs w:val="28"/>
          <w:lang w:val="en-GB"/>
        </w:rPr>
      </w:pPr>
      <w:r w:rsidRPr="002B7553">
        <w:rPr>
          <w:sz w:val="28"/>
          <w:szCs w:val="28"/>
          <w:lang w:val="en-GB"/>
        </w:rPr>
        <w:t xml:space="preserve">Like Jessup Moot Court,  the students will be divided into teams and shall prepare two written memorials (applicant/respondent) and present their oral </w:t>
      </w:r>
      <w:r w:rsidRPr="002B7553">
        <w:rPr>
          <w:sz w:val="28"/>
          <w:szCs w:val="28"/>
          <w:lang w:val="en-GB"/>
        </w:rPr>
        <w:lastRenderedPageBreak/>
        <w:t>pleadings in front of a commission of judges, on the basis of a compromise that the professor has previously submitted to all the teams.</w:t>
      </w:r>
    </w:p>
    <w:p w:rsidR="00614651" w:rsidRPr="002B7553" w:rsidRDefault="00614651" w:rsidP="00446333">
      <w:pPr>
        <w:shd w:val="clear" w:color="auto" w:fill="FFFFFF"/>
        <w:spacing w:before="60" w:after="60"/>
        <w:jc w:val="both"/>
        <w:rPr>
          <w:i/>
          <w:sz w:val="28"/>
          <w:szCs w:val="28"/>
          <w:lang w:val="en-GB"/>
        </w:rPr>
      </w:pPr>
    </w:p>
    <w:p w:rsidR="00907E3E" w:rsidRPr="002B7553" w:rsidRDefault="00783FBA" w:rsidP="00446333">
      <w:pPr>
        <w:pStyle w:val="ac"/>
        <w:tabs>
          <w:tab w:val="num" w:pos="720"/>
        </w:tabs>
        <w:spacing w:before="60" w:after="60" w:line="240" w:lineRule="auto"/>
        <w:ind w:firstLine="0"/>
        <w:rPr>
          <w:b/>
          <w:sz w:val="28"/>
          <w:szCs w:val="28"/>
          <w:lang w:val="en-GB"/>
        </w:rPr>
      </w:pPr>
      <w:r w:rsidRPr="002B7553">
        <w:rPr>
          <w:b/>
          <w:sz w:val="28"/>
          <w:szCs w:val="28"/>
          <w:lang w:val="en-US"/>
        </w:rPr>
        <w:tab/>
        <w:t>9</w:t>
      </w:r>
      <w:r w:rsidR="001F2B57" w:rsidRPr="002B7553">
        <w:rPr>
          <w:b/>
          <w:sz w:val="28"/>
          <w:szCs w:val="28"/>
          <w:lang w:val="en-GB"/>
        </w:rPr>
        <w:t xml:space="preserve">. </w:t>
      </w:r>
      <w:r w:rsidR="005451CA" w:rsidRPr="002B7553">
        <w:rPr>
          <w:b/>
          <w:sz w:val="28"/>
          <w:szCs w:val="28"/>
          <w:lang w:val="en-GB"/>
        </w:rPr>
        <w:t>Course Assessment</w:t>
      </w:r>
      <w:r w:rsidR="005451CA" w:rsidRPr="002B7553">
        <w:rPr>
          <w:sz w:val="28"/>
          <w:szCs w:val="28"/>
          <w:lang w:val="en-US"/>
        </w:rPr>
        <w:t xml:space="preserve">: </w:t>
      </w:r>
      <w:r w:rsidR="005451CA" w:rsidRPr="002B7553">
        <w:rPr>
          <w:b/>
          <w:sz w:val="28"/>
          <w:szCs w:val="28"/>
          <w:lang w:val="en-GB"/>
        </w:rPr>
        <w:t>Assignments Overview</w:t>
      </w:r>
    </w:p>
    <w:p w:rsidR="005451CA" w:rsidRPr="002B7553" w:rsidRDefault="005451CA" w:rsidP="00446333">
      <w:pPr>
        <w:pStyle w:val="ac"/>
        <w:tabs>
          <w:tab w:val="num" w:pos="720"/>
        </w:tabs>
        <w:spacing w:before="60" w:after="60" w:line="240" w:lineRule="auto"/>
        <w:ind w:firstLine="0"/>
        <w:rPr>
          <w:b/>
          <w:sz w:val="28"/>
          <w:szCs w:val="28"/>
          <w:lang w:val="en-GB"/>
        </w:rPr>
      </w:pPr>
    </w:p>
    <w:p w:rsidR="002D37BF" w:rsidRPr="002B7553" w:rsidRDefault="002D37BF" w:rsidP="00F33BB4">
      <w:pPr>
        <w:pStyle w:val="22"/>
        <w:spacing w:before="60" w:after="60" w:line="240" w:lineRule="auto"/>
        <w:jc w:val="both"/>
        <w:rPr>
          <w:b/>
          <w:sz w:val="28"/>
          <w:szCs w:val="28"/>
          <w:lang w:val="en-GB"/>
        </w:rPr>
      </w:pPr>
      <w:r w:rsidRPr="002B7553">
        <w:rPr>
          <w:b/>
          <w:sz w:val="28"/>
          <w:szCs w:val="28"/>
          <w:lang w:val="en-GB"/>
        </w:rPr>
        <w:t xml:space="preserve">- Attendance, active participation and in-class discussion during </w:t>
      </w:r>
      <w:r w:rsidRPr="002B7553">
        <w:rPr>
          <w:b/>
          <w:noProof/>
          <w:sz w:val="28"/>
          <w:szCs w:val="28"/>
          <w:lang w:val="en-GB"/>
        </w:rPr>
        <w:t>seminar</w:t>
      </w:r>
      <w:r w:rsidR="00725C4E" w:rsidRPr="002B7553">
        <w:rPr>
          <w:b/>
          <w:noProof/>
          <w:sz w:val="28"/>
          <w:szCs w:val="28"/>
          <w:lang w:val="en-GB"/>
        </w:rPr>
        <w:t>s</w:t>
      </w:r>
      <w:r w:rsidRPr="002B7553">
        <w:rPr>
          <w:b/>
          <w:sz w:val="28"/>
          <w:szCs w:val="28"/>
          <w:lang w:val="en-GB"/>
        </w:rPr>
        <w:t>: 2</w:t>
      </w:r>
      <w:r w:rsidR="00F33BB4" w:rsidRPr="002B7553">
        <w:rPr>
          <w:b/>
          <w:sz w:val="28"/>
          <w:szCs w:val="28"/>
          <w:lang w:val="en-GB"/>
        </w:rPr>
        <w:t>0</w:t>
      </w:r>
      <w:r w:rsidRPr="002B7553">
        <w:rPr>
          <w:b/>
          <w:sz w:val="28"/>
          <w:szCs w:val="28"/>
          <w:lang w:val="en-GB"/>
        </w:rPr>
        <w:t xml:space="preserve">% </w:t>
      </w:r>
    </w:p>
    <w:p w:rsidR="002236A9" w:rsidRPr="002B7553" w:rsidRDefault="00614651" w:rsidP="00F33BB4">
      <w:pPr>
        <w:pStyle w:val="22"/>
        <w:spacing w:before="60" w:after="60" w:line="240" w:lineRule="auto"/>
        <w:jc w:val="both"/>
        <w:rPr>
          <w:sz w:val="28"/>
          <w:szCs w:val="28"/>
          <w:lang w:val="en-GB"/>
        </w:rPr>
      </w:pPr>
      <w:r w:rsidRPr="002B7553">
        <w:rPr>
          <w:sz w:val="28"/>
          <w:szCs w:val="28"/>
          <w:lang w:val="en-GB"/>
        </w:rPr>
        <w:t>The students will be evaluated on their performance during the seminars. Each student is expected to attend all the seminars and lessons and being prepared on the topic of the lesson in advance. The students must have previously studied in depth the assigned material. The knowledge of the students will be also assessed in class through written tests (close and/or open questions), as well as on the ground of his/her active/inactive participation in class discussions. A proactive participation will be positively evaluated as well as asking inherent questions and make analytical comments about the assignments.</w:t>
      </w:r>
    </w:p>
    <w:p w:rsidR="00614651" w:rsidRPr="002B7553" w:rsidRDefault="00614651" w:rsidP="00F33BB4">
      <w:pPr>
        <w:pStyle w:val="22"/>
        <w:spacing w:before="60" w:after="60" w:line="240" w:lineRule="auto"/>
        <w:jc w:val="both"/>
        <w:rPr>
          <w:sz w:val="28"/>
          <w:szCs w:val="28"/>
          <w:lang w:val="en-GB"/>
        </w:rPr>
      </w:pPr>
    </w:p>
    <w:p w:rsidR="00305D34" w:rsidRPr="002B7553" w:rsidRDefault="00305D34" w:rsidP="00F33BB4">
      <w:pPr>
        <w:pStyle w:val="22"/>
        <w:spacing w:before="60" w:after="60" w:line="240" w:lineRule="auto"/>
        <w:jc w:val="both"/>
        <w:rPr>
          <w:b/>
          <w:sz w:val="28"/>
          <w:szCs w:val="28"/>
          <w:lang w:val="en-GB"/>
        </w:rPr>
      </w:pPr>
      <w:r w:rsidRPr="002B7553">
        <w:rPr>
          <w:b/>
          <w:sz w:val="28"/>
          <w:szCs w:val="28"/>
          <w:lang w:val="en-GB"/>
        </w:rPr>
        <w:t>-Home Tasks and Oral Presentation</w:t>
      </w:r>
      <w:r w:rsidR="00F33BB4" w:rsidRPr="002B7553">
        <w:rPr>
          <w:b/>
          <w:sz w:val="28"/>
          <w:szCs w:val="28"/>
          <w:lang w:val="en-GB"/>
        </w:rPr>
        <w:t>: 20</w:t>
      </w:r>
      <w:r w:rsidRPr="002B7553">
        <w:rPr>
          <w:b/>
          <w:sz w:val="28"/>
          <w:szCs w:val="28"/>
          <w:lang w:val="en-GB"/>
        </w:rPr>
        <w:t>%</w:t>
      </w:r>
    </w:p>
    <w:p w:rsidR="007123DF" w:rsidRPr="002B7553" w:rsidRDefault="00614651" w:rsidP="00F33BB4">
      <w:pPr>
        <w:pStyle w:val="22"/>
        <w:spacing w:before="60" w:after="60" w:line="240" w:lineRule="auto"/>
        <w:jc w:val="both"/>
        <w:rPr>
          <w:sz w:val="28"/>
          <w:szCs w:val="28"/>
          <w:lang w:val="en-GB"/>
        </w:rPr>
      </w:pPr>
      <w:r w:rsidRPr="002B7553">
        <w:rPr>
          <w:sz w:val="28"/>
          <w:szCs w:val="28"/>
          <w:lang w:val="en-GB"/>
        </w:rPr>
        <w:t xml:space="preserve">The knowledge of the students will be assessed on the ground of his/her performance during the oral presentations and the home assignments. The first assessment component includes a 10-minute in-class presentation during seminars. The students are required to present one of the subjects assigned by the professor. The second assessment component consists of 5 written home assignments (such as legal opinion, essay, reports or memorials). The knowledge assessment will be made </w:t>
      </w:r>
      <w:r w:rsidR="002308A3">
        <w:rPr>
          <w:sz w:val="28"/>
          <w:szCs w:val="28"/>
          <w:lang w:val="en-GB"/>
        </w:rPr>
        <w:t xml:space="preserve">by </w:t>
      </w:r>
      <w:r w:rsidRPr="002B7553">
        <w:rPr>
          <w:sz w:val="28"/>
          <w:szCs w:val="28"/>
          <w:lang w:val="en-GB"/>
        </w:rPr>
        <w:t>the mathematical average of all the assessments components.</w:t>
      </w:r>
    </w:p>
    <w:p w:rsidR="00614651" w:rsidRPr="002B7553" w:rsidRDefault="00614651" w:rsidP="00F33BB4">
      <w:pPr>
        <w:pStyle w:val="22"/>
        <w:spacing w:before="60" w:after="60" w:line="240" w:lineRule="auto"/>
        <w:jc w:val="both"/>
        <w:rPr>
          <w:sz w:val="28"/>
          <w:szCs w:val="28"/>
          <w:lang w:val="en-GB"/>
        </w:rPr>
      </w:pPr>
    </w:p>
    <w:p w:rsidR="00F33BB4" w:rsidRPr="002B7553" w:rsidRDefault="00F33BB4" w:rsidP="00F33BB4">
      <w:pPr>
        <w:pStyle w:val="22"/>
        <w:spacing w:before="60" w:after="60" w:line="240" w:lineRule="auto"/>
        <w:jc w:val="both"/>
        <w:rPr>
          <w:b/>
          <w:sz w:val="28"/>
          <w:szCs w:val="28"/>
          <w:lang w:val="en-GB"/>
        </w:rPr>
      </w:pPr>
      <w:r w:rsidRPr="002B7553">
        <w:rPr>
          <w:b/>
          <w:sz w:val="28"/>
          <w:szCs w:val="28"/>
          <w:lang w:val="en-GB"/>
        </w:rPr>
        <w:t>-</w:t>
      </w:r>
      <w:r w:rsidR="007B5E7D" w:rsidRPr="002B7553">
        <w:rPr>
          <w:b/>
          <w:sz w:val="28"/>
          <w:szCs w:val="28"/>
          <w:lang w:val="en-GB"/>
        </w:rPr>
        <w:t xml:space="preserve"> </w:t>
      </w:r>
      <w:r w:rsidRPr="002B7553">
        <w:rPr>
          <w:b/>
          <w:sz w:val="28"/>
          <w:szCs w:val="28"/>
          <w:lang w:val="en-GB"/>
        </w:rPr>
        <w:t>Midterm exam: 10%</w:t>
      </w:r>
    </w:p>
    <w:p w:rsidR="00F33BB4" w:rsidRPr="002B7553" w:rsidRDefault="00F33BB4" w:rsidP="00F33BB4">
      <w:pPr>
        <w:pStyle w:val="22"/>
        <w:spacing w:before="60" w:after="60" w:line="240" w:lineRule="auto"/>
        <w:jc w:val="both"/>
        <w:rPr>
          <w:sz w:val="28"/>
          <w:szCs w:val="28"/>
          <w:lang w:val="en-GB"/>
        </w:rPr>
      </w:pPr>
      <w:r w:rsidRPr="002B7553">
        <w:rPr>
          <w:sz w:val="28"/>
          <w:szCs w:val="28"/>
          <w:lang w:val="en-GB"/>
        </w:rPr>
        <w:t>Written exam</w:t>
      </w:r>
      <w:r w:rsidR="00703BE1" w:rsidRPr="002B7553">
        <w:rPr>
          <w:sz w:val="28"/>
          <w:szCs w:val="28"/>
          <w:lang w:val="en-GB"/>
        </w:rPr>
        <w:t xml:space="preserve"> </w:t>
      </w:r>
      <w:r w:rsidRPr="002B7553">
        <w:rPr>
          <w:sz w:val="28"/>
          <w:szCs w:val="28"/>
          <w:lang w:val="en-GB"/>
        </w:rPr>
        <w:t>(</w:t>
      </w:r>
      <w:r w:rsidR="003F60B3" w:rsidRPr="002B7553">
        <w:rPr>
          <w:sz w:val="28"/>
          <w:szCs w:val="28"/>
          <w:lang w:val="en-GB"/>
        </w:rPr>
        <w:t xml:space="preserve">4 </w:t>
      </w:r>
      <w:r w:rsidRPr="002B7553">
        <w:rPr>
          <w:sz w:val="28"/>
          <w:szCs w:val="28"/>
          <w:lang w:val="en-GB"/>
        </w:rPr>
        <w:t>open questions +</w:t>
      </w:r>
      <w:r w:rsidR="003F60B3" w:rsidRPr="002B7553">
        <w:rPr>
          <w:sz w:val="28"/>
          <w:szCs w:val="28"/>
          <w:lang w:val="en-GB"/>
        </w:rPr>
        <w:t xml:space="preserve"> 1 </w:t>
      </w:r>
      <w:r w:rsidRPr="002B7553">
        <w:rPr>
          <w:sz w:val="28"/>
          <w:szCs w:val="28"/>
          <w:lang w:val="en-GB"/>
        </w:rPr>
        <w:t>case analysis)</w:t>
      </w:r>
    </w:p>
    <w:p w:rsidR="00F33BB4" w:rsidRPr="002B7553" w:rsidRDefault="00F33BB4" w:rsidP="00F33BB4">
      <w:pPr>
        <w:pStyle w:val="22"/>
        <w:spacing w:before="60" w:after="60" w:line="240" w:lineRule="auto"/>
        <w:jc w:val="both"/>
        <w:rPr>
          <w:b/>
          <w:sz w:val="28"/>
          <w:szCs w:val="28"/>
          <w:lang w:val="en-GB"/>
        </w:rPr>
      </w:pPr>
      <w:r w:rsidRPr="002B7553">
        <w:rPr>
          <w:b/>
          <w:sz w:val="28"/>
          <w:szCs w:val="28"/>
          <w:lang w:val="en-GB"/>
        </w:rPr>
        <w:t>- Colloquium: 10%</w:t>
      </w:r>
    </w:p>
    <w:p w:rsidR="00F33BB4" w:rsidRPr="002B7553" w:rsidRDefault="00F33BB4" w:rsidP="00F33BB4">
      <w:pPr>
        <w:pStyle w:val="22"/>
        <w:spacing w:before="60" w:after="60" w:line="240" w:lineRule="auto"/>
        <w:jc w:val="both"/>
        <w:rPr>
          <w:sz w:val="28"/>
          <w:szCs w:val="28"/>
          <w:lang w:val="en-GB"/>
        </w:rPr>
      </w:pPr>
      <w:r w:rsidRPr="002B7553">
        <w:rPr>
          <w:sz w:val="28"/>
          <w:szCs w:val="28"/>
          <w:lang w:val="en-GB"/>
        </w:rPr>
        <w:t>Moot Court</w:t>
      </w:r>
    </w:p>
    <w:p w:rsidR="00305D34" w:rsidRPr="002B7553" w:rsidRDefault="00305D34" w:rsidP="00F33BB4">
      <w:pPr>
        <w:pStyle w:val="22"/>
        <w:spacing w:before="60" w:after="60" w:line="240" w:lineRule="auto"/>
        <w:jc w:val="both"/>
        <w:rPr>
          <w:b/>
          <w:sz w:val="28"/>
          <w:szCs w:val="28"/>
          <w:lang w:val="en-GB"/>
        </w:rPr>
      </w:pPr>
      <w:r w:rsidRPr="002B7553">
        <w:rPr>
          <w:b/>
          <w:sz w:val="28"/>
          <w:szCs w:val="28"/>
          <w:lang w:val="en-GB"/>
        </w:rPr>
        <w:t>-</w:t>
      </w:r>
      <w:r w:rsidR="00F33BB4" w:rsidRPr="002B7553">
        <w:rPr>
          <w:b/>
          <w:sz w:val="28"/>
          <w:szCs w:val="28"/>
          <w:lang w:val="en-GB"/>
        </w:rPr>
        <w:t xml:space="preserve"> </w:t>
      </w:r>
      <w:r w:rsidRPr="002B7553">
        <w:rPr>
          <w:b/>
          <w:sz w:val="28"/>
          <w:szCs w:val="28"/>
          <w:lang w:val="en-GB"/>
        </w:rPr>
        <w:t>Final Exam: 40%</w:t>
      </w:r>
    </w:p>
    <w:p w:rsidR="00305D34" w:rsidRPr="002B7553" w:rsidRDefault="00305D34" w:rsidP="00F33BB4">
      <w:pPr>
        <w:pStyle w:val="22"/>
        <w:spacing w:before="60" w:after="60" w:line="240" w:lineRule="auto"/>
        <w:jc w:val="both"/>
        <w:rPr>
          <w:sz w:val="28"/>
          <w:szCs w:val="28"/>
          <w:lang w:val="en-GB"/>
        </w:rPr>
      </w:pPr>
      <w:r w:rsidRPr="002B7553">
        <w:rPr>
          <w:sz w:val="28"/>
          <w:szCs w:val="28"/>
          <w:lang w:val="en-GB"/>
        </w:rPr>
        <w:t xml:space="preserve">Written exam </w:t>
      </w:r>
      <w:r w:rsidR="00F33BB4" w:rsidRPr="002B7553">
        <w:rPr>
          <w:sz w:val="28"/>
          <w:szCs w:val="28"/>
          <w:lang w:val="en-GB"/>
        </w:rPr>
        <w:t>(</w:t>
      </w:r>
      <w:r w:rsidR="003F60B3" w:rsidRPr="002B7553">
        <w:rPr>
          <w:sz w:val="28"/>
          <w:szCs w:val="28"/>
          <w:lang w:val="en-GB"/>
        </w:rPr>
        <w:t xml:space="preserve">4 </w:t>
      </w:r>
      <w:r w:rsidR="00F33BB4" w:rsidRPr="002B7553">
        <w:rPr>
          <w:sz w:val="28"/>
          <w:szCs w:val="28"/>
          <w:lang w:val="en-GB"/>
        </w:rPr>
        <w:t>open questions +</w:t>
      </w:r>
      <w:r w:rsidR="003F60B3" w:rsidRPr="002B7553">
        <w:rPr>
          <w:sz w:val="28"/>
          <w:szCs w:val="28"/>
          <w:lang w:val="en-GB"/>
        </w:rPr>
        <w:t xml:space="preserve"> 1 </w:t>
      </w:r>
      <w:r w:rsidR="00F33BB4" w:rsidRPr="002B7553">
        <w:rPr>
          <w:sz w:val="28"/>
          <w:szCs w:val="28"/>
          <w:lang w:val="en-GB"/>
        </w:rPr>
        <w:t>case analysis)</w:t>
      </w:r>
    </w:p>
    <w:p w:rsidR="00F33BB4" w:rsidRPr="002B7553" w:rsidRDefault="00F33BB4" w:rsidP="00446333">
      <w:pPr>
        <w:pStyle w:val="22"/>
        <w:spacing w:before="60" w:after="60" w:line="240" w:lineRule="auto"/>
        <w:jc w:val="both"/>
        <w:rPr>
          <w:sz w:val="28"/>
          <w:szCs w:val="28"/>
          <w:lang w:val="en-GB"/>
        </w:rPr>
      </w:pPr>
    </w:p>
    <w:p w:rsidR="00F133A3" w:rsidRPr="002B7553" w:rsidRDefault="00305D34" w:rsidP="00446333">
      <w:pPr>
        <w:pStyle w:val="22"/>
        <w:spacing w:before="60" w:after="60" w:line="240" w:lineRule="auto"/>
        <w:jc w:val="both"/>
        <w:rPr>
          <w:sz w:val="28"/>
          <w:szCs w:val="28"/>
          <w:lang w:val="en-GB"/>
        </w:rPr>
      </w:pPr>
      <w:r w:rsidRPr="002B7553">
        <w:rPr>
          <w:sz w:val="28"/>
          <w:szCs w:val="28"/>
          <w:lang w:val="en-GB"/>
        </w:rPr>
        <w:t xml:space="preserve">The final mark </w:t>
      </w:r>
      <w:r w:rsidR="00860854" w:rsidRPr="002B7553">
        <w:rPr>
          <w:sz w:val="28"/>
          <w:szCs w:val="28"/>
          <w:lang w:val="en-GB"/>
        </w:rPr>
        <w:t>is calculated using the following formula:</w:t>
      </w:r>
    </w:p>
    <w:p w:rsidR="00AF2AEE" w:rsidRPr="002B7553" w:rsidRDefault="002D37BF" w:rsidP="00751A06">
      <w:pPr>
        <w:pStyle w:val="22"/>
        <w:spacing w:before="60" w:after="60" w:line="240" w:lineRule="auto"/>
        <w:jc w:val="center"/>
        <w:rPr>
          <w:b/>
          <w:sz w:val="28"/>
          <w:szCs w:val="28"/>
          <w:lang w:val="en-GB"/>
        </w:rPr>
      </w:pPr>
      <w:proofErr w:type="spellStart"/>
      <w:r w:rsidRPr="002B7553">
        <w:rPr>
          <w:b/>
          <w:sz w:val="28"/>
          <w:szCs w:val="28"/>
          <w:lang w:val="en-GB"/>
        </w:rPr>
        <w:t>Mark</w:t>
      </w:r>
      <w:r w:rsidR="00E01885" w:rsidRPr="002B7553">
        <w:rPr>
          <w:b/>
          <w:sz w:val="28"/>
          <w:szCs w:val="28"/>
          <w:vertAlign w:val="subscript"/>
          <w:lang w:val="en-GB"/>
        </w:rPr>
        <w:t>final</w:t>
      </w:r>
      <w:proofErr w:type="spellEnd"/>
      <w:r w:rsidR="00E01885" w:rsidRPr="002B7553">
        <w:rPr>
          <w:b/>
          <w:sz w:val="28"/>
          <w:szCs w:val="28"/>
          <w:lang w:val="en-GB"/>
        </w:rPr>
        <w:t xml:space="preserve"> = 0</w:t>
      </w:r>
      <w:proofErr w:type="gramStart"/>
      <w:r w:rsidR="00E01885" w:rsidRPr="002B7553">
        <w:rPr>
          <w:b/>
          <w:sz w:val="28"/>
          <w:szCs w:val="28"/>
          <w:lang w:val="en-GB"/>
        </w:rPr>
        <w:t>,</w:t>
      </w:r>
      <w:r w:rsidR="005451CA" w:rsidRPr="002B7553">
        <w:rPr>
          <w:b/>
          <w:sz w:val="28"/>
          <w:szCs w:val="28"/>
          <w:lang w:val="en-GB"/>
        </w:rPr>
        <w:t>4</w:t>
      </w:r>
      <w:r w:rsidR="00703BE1" w:rsidRPr="002B7553">
        <w:rPr>
          <w:b/>
          <w:sz w:val="28"/>
          <w:szCs w:val="28"/>
          <w:lang w:val="en-GB"/>
        </w:rPr>
        <w:t>0</w:t>
      </w:r>
      <w:proofErr w:type="gramEnd"/>
      <w:r w:rsidR="00907E3E" w:rsidRPr="002B7553">
        <w:rPr>
          <w:b/>
          <w:sz w:val="28"/>
          <w:szCs w:val="28"/>
          <w:lang w:val="en-GB"/>
        </w:rPr>
        <w:t xml:space="preserve"> x </w:t>
      </w:r>
      <w:proofErr w:type="spellStart"/>
      <w:r w:rsidR="00907E3E" w:rsidRPr="002B7553">
        <w:rPr>
          <w:b/>
          <w:sz w:val="28"/>
          <w:szCs w:val="28"/>
          <w:lang w:val="en-GB"/>
        </w:rPr>
        <w:t>Mark</w:t>
      </w:r>
      <w:r w:rsidR="00907E3E" w:rsidRPr="002B7553">
        <w:rPr>
          <w:b/>
          <w:sz w:val="28"/>
          <w:szCs w:val="28"/>
          <w:vertAlign w:val="subscript"/>
          <w:lang w:val="en-GB"/>
        </w:rPr>
        <w:t>exam</w:t>
      </w:r>
      <w:proofErr w:type="spellEnd"/>
      <w:r w:rsidR="00E01885" w:rsidRPr="002B7553">
        <w:rPr>
          <w:b/>
          <w:sz w:val="28"/>
          <w:szCs w:val="28"/>
          <w:lang w:val="en-GB"/>
        </w:rPr>
        <w:t xml:space="preserve"> + </w:t>
      </w:r>
      <w:r w:rsidR="005451CA" w:rsidRPr="002B7553">
        <w:rPr>
          <w:b/>
          <w:sz w:val="28"/>
          <w:szCs w:val="28"/>
          <w:lang w:val="en-GB"/>
        </w:rPr>
        <w:t>0, 2</w:t>
      </w:r>
      <w:r w:rsidR="00F33BB4" w:rsidRPr="002B7553">
        <w:rPr>
          <w:b/>
          <w:sz w:val="28"/>
          <w:szCs w:val="28"/>
          <w:lang w:val="en-GB"/>
        </w:rPr>
        <w:t>0</w:t>
      </w:r>
      <w:r w:rsidR="00AF2AEE" w:rsidRPr="002B7553">
        <w:rPr>
          <w:b/>
          <w:sz w:val="28"/>
          <w:szCs w:val="28"/>
          <w:lang w:val="en-GB"/>
        </w:rPr>
        <w:t xml:space="preserve"> x </w:t>
      </w:r>
      <w:proofErr w:type="spellStart"/>
      <w:r w:rsidR="00AF2AEE" w:rsidRPr="002B7553">
        <w:rPr>
          <w:b/>
          <w:sz w:val="28"/>
          <w:szCs w:val="28"/>
          <w:lang w:val="en-GB"/>
        </w:rPr>
        <w:t>Mark</w:t>
      </w:r>
      <w:r w:rsidR="005451CA" w:rsidRPr="002B7553">
        <w:rPr>
          <w:b/>
          <w:sz w:val="28"/>
          <w:szCs w:val="28"/>
          <w:vertAlign w:val="subscript"/>
          <w:lang w:val="en-GB"/>
        </w:rPr>
        <w:t>seminar</w:t>
      </w:r>
      <w:proofErr w:type="spellEnd"/>
      <w:r w:rsidR="00AF2AEE" w:rsidRPr="002B7553">
        <w:rPr>
          <w:b/>
          <w:sz w:val="28"/>
          <w:szCs w:val="28"/>
          <w:lang w:val="en-GB"/>
        </w:rPr>
        <w:t xml:space="preserve"> </w:t>
      </w:r>
      <w:r w:rsidRPr="002B7553">
        <w:rPr>
          <w:b/>
          <w:sz w:val="28"/>
          <w:szCs w:val="28"/>
          <w:lang w:val="en-GB"/>
        </w:rPr>
        <w:t>+ 0,</w:t>
      </w:r>
      <w:r w:rsidR="00F33BB4" w:rsidRPr="002B7553">
        <w:rPr>
          <w:b/>
          <w:sz w:val="28"/>
          <w:szCs w:val="28"/>
          <w:lang w:val="en-GB"/>
        </w:rPr>
        <w:t>20</w:t>
      </w:r>
      <w:r w:rsidR="00AF2AEE" w:rsidRPr="002B7553">
        <w:rPr>
          <w:b/>
          <w:sz w:val="28"/>
          <w:szCs w:val="28"/>
          <w:lang w:val="en-GB"/>
        </w:rPr>
        <w:t xml:space="preserve"> x </w:t>
      </w:r>
      <w:proofErr w:type="spellStart"/>
      <w:r w:rsidR="00AF2AEE" w:rsidRPr="002B7553">
        <w:rPr>
          <w:b/>
          <w:sz w:val="28"/>
          <w:szCs w:val="28"/>
          <w:lang w:val="en-GB"/>
        </w:rPr>
        <w:t>Mark</w:t>
      </w:r>
      <w:r w:rsidR="00F33BB4" w:rsidRPr="002B7553">
        <w:rPr>
          <w:b/>
          <w:sz w:val="28"/>
          <w:szCs w:val="28"/>
          <w:vertAlign w:val="subscript"/>
          <w:lang w:val="en-GB"/>
        </w:rPr>
        <w:t>HT</w:t>
      </w:r>
      <w:proofErr w:type="spellEnd"/>
      <w:r w:rsidR="00F33BB4" w:rsidRPr="002B7553">
        <w:rPr>
          <w:b/>
          <w:sz w:val="28"/>
          <w:szCs w:val="28"/>
          <w:vertAlign w:val="subscript"/>
          <w:lang w:val="en-GB"/>
        </w:rPr>
        <w:t>/</w:t>
      </w:r>
      <w:proofErr w:type="spellStart"/>
      <w:r w:rsidR="00F33BB4" w:rsidRPr="002B7553">
        <w:rPr>
          <w:b/>
          <w:sz w:val="28"/>
          <w:szCs w:val="28"/>
          <w:vertAlign w:val="subscript"/>
          <w:lang w:val="en-GB"/>
        </w:rPr>
        <w:t>pres</w:t>
      </w:r>
      <w:proofErr w:type="spellEnd"/>
      <w:r w:rsidR="00AF2AEE" w:rsidRPr="002B7553">
        <w:rPr>
          <w:b/>
          <w:sz w:val="28"/>
          <w:szCs w:val="28"/>
          <w:lang w:val="en-GB"/>
        </w:rPr>
        <w:t xml:space="preserve"> +</w:t>
      </w:r>
    </w:p>
    <w:p w:rsidR="00907E3E" w:rsidRPr="002B7553" w:rsidRDefault="00AF2AEE" w:rsidP="00751A06">
      <w:pPr>
        <w:pStyle w:val="22"/>
        <w:spacing w:before="60" w:after="60" w:line="240" w:lineRule="auto"/>
        <w:jc w:val="center"/>
        <w:rPr>
          <w:b/>
          <w:sz w:val="28"/>
          <w:szCs w:val="28"/>
          <w:vertAlign w:val="subscript"/>
          <w:lang w:val="en-GB"/>
        </w:rPr>
      </w:pPr>
      <w:r w:rsidRPr="002B7553">
        <w:rPr>
          <w:b/>
          <w:sz w:val="28"/>
          <w:szCs w:val="28"/>
          <w:lang w:val="en-GB"/>
        </w:rPr>
        <w:t>0</w:t>
      </w:r>
      <w:proofErr w:type="gramStart"/>
      <w:r w:rsidRPr="002B7553">
        <w:rPr>
          <w:b/>
          <w:sz w:val="28"/>
          <w:szCs w:val="28"/>
          <w:lang w:val="en-GB"/>
        </w:rPr>
        <w:t>,1</w:t>
      </w:r>
      <w:r w:rsidR="002D37BF" w:rsidRPr="002B7553">
        <w:rPr>
          <w:b/>
          <w:sz w:val="28"/>
          <w:szCs w:val="28"/>
          <w:lang w:val="en-GB"/>
        </w:rPr>
        <w:t>0</w:t>
      </w:r>
      <w:proofErr w:type="gramEnd"/>
      <w:r w:rsidR="00751A06" w:rsidRPr="002B7553">
        <w:rPr>
          <w:b/>
          <w:sz w:val="28"/>
          <w:szCs w:val="28"/>
          <w:lang w:val="en-GB"/>
        </w:rPr>
        <w:t xml:space="preserve"> x </w:t>
      </w:r>
      <w:proofErr w:type="spellStart"/>
      <w:r w:rsidR="00751A06" w:rsidRPr="002B7553">
        <w:rPr>
          <w:b/>
          <w:sz w:val="28"/>
          <w:szCs w:val="28"/>
          <w:lang w:val="en-GB"/>
        </w:rPr>
        <w:t>Mark</w:t>
      </w:r>
      <w:r w:rsidRPr="002B7553">
        <w:rPr>
          <w:b/>
          <w:sz w:val="28"/>
          <w:szCs w:val="28"/>
          <w:vertAlign w:val="subscript"/>
          <w:lang w:val="en-GB"/>
        </w:rPr>
        <w:t>colloquium</w:t>
      </w:r>
      <w:proofErr w:type="spellEnd"/>
      <w:r w:rsidRPr="002B7553">
        <w:rPr>
          <w:b/>
          <w:sz w:val="28"/>
          <w:szCs w:val="28"/>
          <w:lang w:val="en-GB"/>
        </w:rPr>
        <w:t xml:space="preserve"> + 0,1</w:t>
      </w:r>
      <w:r w:rsidR="00F33BB4" w:rsidRPr="002B7553">
        <w:rPr>
          <w:b/>
          <w:sz w:val="28"/>
          <w:szCs w:val="28"/>
          <w:lang w:val="en-GB"/>
        </w:rPr>
        <w:t>0</w:t>
      </w:r>
      <w:r w:rsidRPr="002B7553">
        <w:rPr>
          <w:b/>
          <w:sz w:val="28"/>
          <w:szCs w:val="28"/>
          <w:lang w:val="en-GB"/>
        </w:rPr>
        <w:t xml:space="preserve"> х </w:t>
      </w:r>
      <w:proofErr w:type="spellStart"/>
      <w:r w:rsidRPr="002B7553">
        <w:rPr>
          <w:b/>
          <w:sz w:val="28"/>
          <w:szCs w:val="28"/>
          <w:lang w:val="en-GB"/>
        </w:rPr>
        <w:t>Mark</w:t>
      </w:r>
      <w:r w:rsidR="00751A06" w:rsidRPr="002B7553">
        <w:rPr>
          <w:b/>
          <w:sz w:val="28"/>
          <w:szCs w:val="28"/>
          <w:vertAlign w:val="subscript"/>
          <w:lang w:val="en-GB"/>
        </w:rPr>
        <w:t>mid</w:t>
      </w:r>
      <w:r w:rsidR="00F33BB4" w:rsidRPr="002B7553">
        <w:rPr>
          <w:b/>
          <w:sz w:val="28"/>
          <w:szCs w:val="28"/>
          <w:vertAlign w:val="subscript"/>
          <w:lang w:val="en-GB"/>
        </w:rPr>
        <w:t>term</w:t>
      </w:r>
      <w:proofErr w:type="spellEnd"/>
      <w:r w:rsidR="00F33BB4" w:rsidRPr="002B7553">
        <w:rPr>
          <w:b/>
          <w:sz w:val="28"/>
          <w:szCs w:val="28"/>
          <w:vertAlign w:val="subscript"/>
          <w:lang w:val="en-GB"/>
        </w:rPr>
        <w:t xml:space="preserve"> exam</w:t>
      </w:r>
    </w:p>
    <w:p w:rsidR="00F133A3" w:rsidRPr="002B7553" w:rsidRDefault="00F133A3" w:rsidP="00446333">
      <w:pPr>
        <w:pStyle w:val="22"/>
        <w:spacing w:before="60" w:after="60" w:line="240" w:lineRule="auto"/>
        <w:jc w:val="both"/>
        <w:rPr>
          <w:b/>
          <w:sz w:val="28"/>
          <w:szCs w:val="28"/>
          <w:vertAlign w:val="subscript"/>
          <w:lang w:val="en-GB"/>
        </w:rPr>
      </w:pPr>
    </w:p>
    <w:p w:rsidR="00F133A3" w:rsidRPr="002B7553" w:rsidRDefault="00F133A3" w:rsidP="00446333">
      <w:pPr>
        <w:pStyle w:val="22"/>
        <w:spacing w:before="60" w:after="60" w:line="240" w:lineRule="auto"/>
        <w:jc w:val="both"/>
        <w:rPr>
          <w:b/>
          <w:sz w:val="28"/>
          <w:szCs w:val="28"/>
          <w:lang w:val="en-GB"/>
        </w:rPr>
      </w:pPr>
      <w:r w:rsidRPr="002B7553">
        <w:rPr>
          <w:b/>
          <w:sz w:val="28"/>
          <w:szCs w:val="28"/>
          <w:lang w:val="en-GB"/>
        </w:rPr>
        <w:t xml:space="preserve">Method of rounding the resulting </w:t>
      </w:r>
      <w:r w:rsidR="00633713" w:rsidRPr="002B7553">
        <w:rPr>
          <w:b/>
          <w:sz w:val="28"/>
          <w:szCs w:val="28"/>
          <w:lang w:val="en-GB"/>
        </w:rPr>
        <w:t>assessment: rounding down from (0.0-0.5) rounding up (0.5-0.9)</w:t>
      </w:r>
      <w:r w:rsidRPr="002B7553">
        <w:rPr>
          <w:b/>
          <w:sz w:val="28"/>
          <w:szCs w:val="28"/>
          <w:lang w:val="en-GB"/>
        </w:rPr>
        <w:t>.</w:t>
      </w:r>
    </w:p>
    <w:p w:rsidR="00907E3E" w:rsidRPr="002B7553" w:rsidRDefault="00907E3E" w:rsidP="00446333">
      <w:pPr>
        <w:pStyle w:val="22"/>
        <w:spacing w:before="60" w:after="60" w:line="240" w:lineRule="auto"/>
        <w:jc w:val="both"/>
        <w:rPr>
          <w:sz w:val="28"/>
          <w:szCs w:val="28"/>
          <w:lang w:val="en-GB"/>
        </w:rPr>
      </w:pPr>
      <w:r w:rsidRPr="002B7553">
        <w:rPr>
          <w:sz w:val="28"/>
          <w:szCs w:val="28"/>
          <w:lang w:val="en-GB"/>
        </w:rPr>
        <w:t>Re</w:t>
      </w:r>
      <w:r w:rsidR="00751A06" w:rsidRPr="002B7553">
        <w:rPr>
          <w:sz w:val="28"/>
          <w:szCs w:val="28"/>
          <w:lang w:val="en-GB"/>
        </w:rPr>
        <w:t>-</w:t>
      </w:r>
      <w:r w:rsidR="007C733F" w:rsidRPr="002B7553">
        <w:rPr>
          <w:sz w:val="28"/>
          <w:szCs w:val="28"/>
          <w:lang w:val="en-GB"/>
        </w:rPr>
        <w:t>examination</w:t>
      </w:r>
      <w:r w:rsidRPr="002B7553">
        <w:rPr>
          <w:sz w:val="28"/>
          <w:szCs w:val="28"/>
          <w:lang w:val="en-GB"/>
        </w:rPr>
        <w:t xml:space="preserve"> is</w:t>
      </w:r>
      <w:r w:rsidR="007B5E7D" w:rsidRPr="002B7553">
        <w:rPr>
          <w:sz w:val="28"/>
          <w:szCs w:val="28"/>
          <w:lang w:val="en-GB"/>
        </w:rPr>
        <w:t xml:space="preserve"> </w:t>
      </w:r>
      <w:r w:rsidR="00751A06" w:rsidRPr="002B7553">
        <w:rPr>
          <w:sz w:val="28"/>
          <w:szCs w:val="28"/>
          <w:lang w:val="en-GB"/>
        </w:rPr>
        <w:t xml:space="preserve">possible only once </w:t>
      </w:r>
      <w:r w:rsidRPr="002B7553">
        <w:rPr>
          <w:sz w:val="28"/>
          <w:szCs w:val="28"/>
          <w:lang w:val="en-GB"/>
        </w:rPr>
        <w:t xml:space="preserve">in </w:t>
      </w:r>
      <w:r w:rsidR="00E01885" w:rsidRPr="002B7553">
        <w:rPr>
          <w:sz w:val="28"/>
          <w:szCs w:val="28"/>
          <w:lang w:val="en-GB"/>
        </w:rPr>
        <w:t xml:space="preserve">the </w:t>
      </w:r>
      <w:r w:rsidRPr="002B7553">
        <w:rPr>
          <w:sz w:val="28"/>
          <w:szCs w:val="28"/>
          <w:lang w:val="en-GB"/>
        </w:rPr>
        <w:t xml:space="preserve">form of </w:t>
      </w:r>
      <w:r w:rsidR="00703BE1" w:rsidRPr="002B7553">
        <w:rPr>
          <w:sz w:val="28"/>
          <w:szCs w:val="28"/>
          <w:lang w:val="en-GB"/>
        </w:rPr>
        <w:t xml:space="preserve">an </w:t>
      </w:r>
      <w:r w:rsidR="00703BE1" w:rsidRPr="002B7553">
        <w:rPr>
          <w:noProof/>
          <w:sz w:val="28"/>
          <w:szCs w:val="28"/>
          <w:lang w:val="en-GB"/>
        </w:rPr>
        <w:t>in</w:t>
      </w:r>
      <w:r w:rsidR="00725C4E" w:rsidRPr="002B7553">
        <w:rPr>
          <w:noProof/>
          <w:sz w:val="28"/>
          <w:szCs w:val="28"/>
          <w:lang w:val="en-GB"/>
        </w:rPr>
        <w:t>-</w:t>
      </w:r>
      <w:r w:rsidR="00703BE1" w:rsidRPr="002B7553">
        <w:rPr>
          <w:noProof/>
          <w:sz w:val="28"/>
          <w:szCs w:val="28"/>
          <w:lang w:val="en-GB"/>
        </w:rPr>
        <w:t>class</w:t>
      </w:r>
      <w:r w:rsidRPr="002B7553">
        <w:rPr>
          <w:sz w:val="28"/>
          <w:szCs w:val="28"/>
          <w:lang w:val="en-GB"/>
        </w:rPr>
        <w:t xml:space="preserve"> written </w:t>
      </w:r>
      <w:r w:rsidR="00703BE1" w:rsidRPr="002B7553">
        <w:rPr>
          <w:sz w:val="28"/>
          <w:szCs w:val="28"/>
          <w:lang w:val="en-GB"/>
        </w:rPr>
        <w:t xml:space="preserve">exam </w:t>
      </w:r>
      <w:r w:rsidRPr="002B7553">
        <w:rPr>
          <w:sz w:val="28"/>
          <w:szCs w:val="28"/>
          <w:lang w:val="en-GB"/>
        </w:rPr>
        <w:t xml:space="preserve">(1 h 20 min, </w:t>
      </w:r>
      <w:r w:rsidR="00703BE1" w:rsidRPr="002B7553">
        <w:rPr>
          <w:sz w:val="28"/>
          <w:szCs w:val="28"/>
          <w:lang w:val="en-GB"/>
        </w:rPr>
        <w:t xml:space="preserve">4 </w:t>
      </w:r>
      <w:r w:rsidRPr="002B7553">
        <w:rPr>
          <w:sz w:val="28"/>
          <w:szCs w:val="28"/>
          <w:lang w:val="en-GB"/>
        </w:rPr>
        <w:t>open questions</w:t>
      </w:r>
      <w:r w:rsidR="00725C4E" w:rsidRPr="002B7553">
        <w:rPr>
          <w:sz w:val="28"/>
          <w:szCs w:val="28"/>
          <w:lang w:val="en-GB"/>
        </w:rPr>
        <w:t xml:space="preserve"> </w:t>
      </w:r>
      <w:r w:rsidRPr="002B7553">
        <w:rPr>
          <w:noProof/>
          <w:sz w:val="28"/>
          <w:szCs w:val="28"/>
          <w:lang w:val="en-GB"/>
        </w:rPr>
        <w:t>and</w:t>
      </w:r>
      <w:r w:rsidRPr="002B7553">
        <w:rPr>
          <w:sz w:val="28"/>
          <w:szCs w:val="28"/>
          <w:lang w:val="en-GB"/>
        </w:rPr>
        <w:t xml:space="preserve"> </w:t>
      </w:r>
      <w:r w:rsidR="00E01885" w:rsidRPr="002B7553">
        <w:rPr>
          <w:sz w:val="28"/>
          <w:szCs w:val="28"/>
          <w:lang w:val="en-GB"/>
        </w:rPr>
        <w:t xml:space="preserve">a </w:t>
      </w:r>
      <w:r w:rsidR="00703BE1" w:rsidRPr="002B7553">
        <w:rPr>
          <w:sz w:val="28"/>
          <w:szCs w:val="28"/>
          <w:lang w:val="en-GB"/>
        </w:rPr>
        <w:t xml:space="preserve">1 </w:t>
      </w:r>
      <w:r w:rsidR="00E01885" w:rsidRPr="002B7553">
        <w:rPr>
          <w:sz w:val="28"/>
          <w:szCs w:val="28"/>
          <w:lang w:val="en-GB"/>
        </w:rPr>
        <w:t>case</w:t>
      </w:r>
      <w:r w:rsidR="00703BE1" w:rsidRPr="002B7553">
        <w:rPr>
          <w:sz w:val="28"/>
          <w:szCs w:val="28"/>
          <w:lang w:val="en-GB"/>
        </w:rPr>
        <w:t xml:space="preserve"> analysis</w:t>
      </w:r>
      <w:r w:rsidRPr="002B7553">
        <w:rPr>
          <w:sz w:val="28"/>
          <w:szCs w:val="28"/>
          <w:lang w:val="en-GB"/>
        </w:rPr>
        <w:t>).</w:t>
      </w:r>
    </w:p>
    <w:p w:rsidR="00907E3E" w:rsidRPr="002B7553" w:rsidRDefault="00907E3E" w:rsidP="00446333">
      <w:pPr>
        <w:pStyle w:val="110"/>
        <w:shd w:val="clear" w:color="auto" w:fill="FFFFFF"/>
        <w:spacing w:before="60" w:after="60" w:line="240" w:lineRule="auto"/>
        <w:ind w:left="0"/>
        <w:contextualSpacing w:val="0"/>
        <w:jc w:val="both"/>
        <w:rPr>
          <w:rFonts w:ascii="Times New Roman" w:hAnsi="Times New Roman"/>
          <w:b/>
          <w:sz w:val="28"/>
          <w:szCs w:val="28"/>
          <w:lang w:val="en-GB" w:eastAsia="ru-RU"/>
        </w:rPr>
      </w:pPr>
    </w:p>
    <w:p w:rsidR="001F2B57" w:rsidRPr="002B7553" w:rsidRDefault="00907E3E" w:rsidP="00446333">
      <w:pPr>
        <w:pStyle w:val="110"/>
        <w:shd w:val="clear" w:color="auto" w:fill="FFFFFF"/>
        <w:spacing w:before="60" w:after="60" w:line="240" w:lineRule="auto"/>
        <w:ind w:left="0" w:firstLine="720"/>
        <w:contextualSpacing w:val="0"/>
        <w:jc w:val="both"/>
        <w:rPr>
          <w:rFonts w:ascii="Times New Roman" w:hAnsi="Times New Roman"/>
          <w:b/>
          <w:sz w:val="28"/>
          <w:szCs w:val="28"/>
          <w:lang w:val="en-GB" w:eastAsia="ru-RU"/>
        </w:rPr>
      </w:pPr>
      <w:r w:rsidRPr="002B7553">
        <w:rPr>
          <w:rFonts w:ascii="Times New Roman" w:hAnsi="Times New Roman"/>
          <w:b/>
          <w:sz w:val="28"/>
          <w:szCs w:val="28"/>
          <w:lang w:val="en-GB" w:eastAsia="ru-RU"/>
        </w:rPr>
        <w:t>1</w:t>
      </w:r>
      <w:r w:rsidR="00783FBA" w:rsidRPr="002B7553">
        <w:rPr>
          <w:rFonts w:ascii="Times New Roman" w:hAnsi="Times New Roman"/>
          <w:b/>
          <w:sz w:val="28"/>
          <w:szCs w:val="28"/>
          <w:lang w:val="en-US" w:eastAsia="ru-RU"/>
        </w:rPr>
        <w:t>0</w:t>
      </w:r>
      <w:r w:rsidRPr="002B7553">
        <w:rPr>
          <w:rFonts w:ascii="Times New Roman" w:hAnsi="Times New Roman"/>
          <w:b/>
          <w:sz w:val="28"/>
          <w:szCs w:val="28"/>
          <w:lang w:val="en-GB" w:eastAsia="ru-RU"/>
        </w:rPr>
        <w:t xml:space="preserve">. </w:t>
      </w:r>
      <w:r w:rsidR="000908DB" w:rsidRPr="002B7553">
        <w:rPr>
          <w:rFonts w:ascii="Times New Roman" w:hAnsi="Times New Roman"/>
          <w:b/>
          <w:sz w:val="28"/>
          <w:szCs w:val="28"/>
          <w:lang w:val="en-GB" w:eastAsia="ru-RU"/>
        </w:rPr>
        <w:t xml:space="preserve">Reading list </w:t>
      </w:r>
    </w:p>
    <w:p w:rsidR="00751A06" w:rsidRPr="002B7553" w:rsidRDefault="00751A06" w:rsidP="00446333">
      <w:pPr>
        <w:pStyle w:val="110"/>
        <w:shd w:val="clear" w:color="auto" w:fill="FFFFFF"/>
        <w:spacing w:before="60" w:after="60" w:line="240" w:lineRule="auto"/>
        <w:ind w:left="0" w:firstLine="720"/>
        <w:contextualSpacing w:val="0"/>
        <w:jc w:val="both"/>
        <w:rPr>
          <w:rFonts w:ascii="Times New Roman" w:hAnsi="Times New Roman"/>
          <w:b/>
          <w:sz w:val="28"/>
          <w:szCs w:val="28"/>
          <w:lang w:val="en-GB" w:eastAsia="ru-RU"/>
        </w:rPr>
      </w:pPr>
    </w:p>
    <w:p w:rsidR="00F133A3" w:rsidRPr="002B7553" w:rsidRDefault="00783FBA" w:rsidP="003F60B3">
      <w:pPr>
        <w:shd w:val="clear" w:color="auto" w:fill="FFFFFF"/>
        <w:spacing w:before="60" w:after="60"/>
        <w:jc w:val="both"/>
        <w:rPr>
          <w:b/>
          <w:sz w:val="28"/>
          <w:szCs w:val="28"/>
          <w:lang w:val="en-GB"/>
        </w:rPr>
      </w:pPr>
      <w:r w:rsidRPr="002B7553">
        <w:rPr>
          <w:b/>
          <w:sz w:val="28"/>
          <w:szCs w:val="28"/>
          <w:lang w:val="en-GB"/>
        </w:rPr>
        <w:t>1</w:t>
      </w:r>
      <w:r w:rsidRPr="002B7553">
        <w:rPr>
          <w:b/>
          <w:sz w:val="28"/>
          <w:szCs w:val="28"/>
          <w:lang w:val="en-US"/>
        </w:rPr>
        <w:t>0</w:t>
      </w:r>
      <w:r w:rsidR="00AC37C1" w:rsidRPr="002B7553">
        <w:rPr>
          <w:b/>
          <w:sz w:val="28"/>
          <w:szCs w:val="28"/>
          <w:lang w:val="en-GB"/>
        </w:rPr>
        <w:t xml:space="preserve">.1. </w:t>
      </w:r>
      <w:r w:rsidR="00E10633" w:rsidRPr="002B7553">
        <w:rPr>
          <w:b/>
          <w:sz w:val="28"/>
          <w:szCs w:val="28"/>
          <w:lang w:val="en-GB"/>
        </w:rPr>
        <w:t>Basic text</w:t>
      </w:r>
      <w:r w:rsidR="007C733F" w:rsidRPr="002B7553">
        <w:rPr>
          <w:b/>
          <w:sz w:val="28"/>
          <w:szCs w:val="28"/>
          <w:lang w:val="en-GB"/>
        </w:rPr>
        <w:t>book</w:t>
      </w:r>
    </w:p>
    <w:p w:rsidR="00F133A3" w:rsidRPr="002B7553" w:rsidRDefault="00905684" w:rsidP="00446333">
      <w:pPr>
        <w:autoSpaceDE w:val="0"/>
        <w:autoSpaceDN w:val="0"/>
        <w:adjustRightInd w:val="0"/>
        <w:spacing w:before="60" w:after="60"/>
        <w:jc w:val="both"/>
        <w:rPr>
          <w:color w:val="000000"/>
          <w:sz w:val="28"/>
          <w:szCs w:val="28"/>
          <w:lang w:val="en-US" w:eastAsia="it-IT"/>
        </w:rPr>
      </w:pPr>
      <w:r w:rsidRPr="002B7553">
        <w:rPr>
          <w:iCs/>
          <w:color w:val="000000"/>
          <w:sz w:val="28"/>
          <w:szCs w:val="28"/>
          <w:lang w:val="en-US" w:eastAsia="it-IT"/>
        </w:rPr>
        <w:t xml:space="preserve">1. </w:t>
      </w:r>
      <w:r w:rsidR="00F133A3" w:rsidRPr="002B7553">
        <w:rPr>
          <w:i/>
          <w:iCs/>
          <w:color w:val="000000"/>
          <w:sz w:val="28"/>
          <w:szCs w:val="28"/>
          <w:lang w:val="en-US" w:eastAsia="it-IT"/>
        </w:rPr>
        <w:t>Shaw M</w:t>
      </w:r>
      <w:r w:rsidR="00F133A3" w:rsidRPr="002B7553">
        <w:rPr>
          <w:color w:val="000000"/>
          <w:sz w:val="28"/>
          <w:szCs w:val="28"/>
          <w:lang w:val="en-US" w:eastAsia="it-IT"/>
        </w:rPr>
        <w:t xml:space="preserve">. International Law. </w:t>
      </w:r>
      <w:r w:rsidR="00751A06" w:rsidRPr="002B7553">
        <w:rPr>
          <w:color w:val="000000"/>
          <w:sz w:val="28"/>
          <w:szCs w:val="28"/>
          <w:lang w:val="en-US" w:eastAsia="it-IT"/>
        </w:rPr>
        <w:t>8</w:t>
      </w:r>
      <w:r w:rsidR="00F133A3" w:rsidRPr="002B7553">
        <w:rPr>
          <w:color w:val="000000"/>
          <w:sz w:val="28"/>
          <w:szCs w:val="28"/>
          <w:lang w:val="en-US" w:eastAsia="it-IT"/>
        </w:rPr>
        <w:t xml:space="preserve">th </w:t>
      </w:r>
      <w:r w:rsidR="00633713" w:rsidRPr="002B7553">
        <w:rPr>
          <w:color w:val="000000"/>
          <w:sz w:val="28"/>
          <w:szCs w:val="28"/>
          <w:lang w:val="en-US" w:eastAsia="it-IT"/>
        </w:rPr>
        <w:t>Ed., Cambridge, 2017</w:t>
      </w:r>
      <w:r w:rsidR="00F133A3" w:rsidRPr="002B7553">
        <w:rPr>
          <w:color w:val="000000"/>
          <w:sz w:val="28"/>
          <w:szCs w:val="28"/>
          <w:lang w:val="en-US" w:eastAsia="it-IT"/>
        </w:rPr>
        <w:t xml:space="preserve">. </w:t>
      </w:r>
    </w:p>
    <w:p w:rsidR="00905684" w:rsidRPr="002B7553" w:rsidRDefault="00905684" w:rsidP="00905684">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2. </w:t>
      </w:r>
      <w:r w:rsidRPr="002B7553">
        <w:rPr>
          <w:i/>
          <w:iCs/>
          <w:color w:val="000000"/>
          <w:sz w:val="28"/>
          <w:szCs w:val="28"/>
          <w:lang w:val="en-US" w:eastAsia="it-IT"/>
        </w:rPr>
        <w:t xml:space="preserve">Evans M.D. </w:t>
      </w:r>
      <w:r w:rsidRPr="002B7553">
        <w:rPr>
          <w:color w:val="000000"/>
          <w:sz w:val="28"/>
          <w:szCs w:val="28"/>
          <w:lang w:val="en-US" w:eastAsia="it-IT"/>
        </w:rPr>
        <w:t xml:space="preserve">International Law. 4th Ed. Oxford, 2014. </w:t>
      </w:r>
    </w:p>
    <w:p w:rsidR="00F133A3" w:rsidRPr="002B7553" w:rsidRDefault="00905684" w:rsidP="00446333">
      <w:pPr>
        <w:autoSpaceDE w:val="0"/>
        <w:autoSpaceDN w:val="0"/>
        <w:adjustRightInd w:val="0"/>
        <w:spacing w:before="60" w:after="60"/>
        <w:jc w:val="both"/>
        <w:rPr>
          <w:color w:val="000000"/>
          <w:sz w:val="28"/>
          <w:szCs w:val="28"/>
          <w:lang w:val="en-US" w:eastAsia="it-IT"/>
        </w:rPr>
      </w:pPr>
      <w:proofErr w:type="gramStart"/>
      <w:r w:rsidRPr="002B7553">
        <w:rPr>
          <w:iCs/>
          <w:color w:val="000000"/>
          <w:sz w:val="28"/>
          <w:szCs w:val="28"/>
          <w:lang w:val="en-US" w:eastAsia="it-IT"/>
        </w:rPr>
        <w:t>3.</w:t>
      </w:r>
      <w:r w:rsidR="00F133A3" w:rsidRPr="002B7553">
        <w:rPr>
          <w:i/>
          <w:iCs/>
          <w:color w:val="000000"/>
          <w:sz w:val="28"/>
          <w:szCs w:val="28"/>
          <w:lang w:val="en-US" w:eastAsia="it-IT"/>
        </w:rPr>
        <w:t>Brownlie</w:t>
      </w:r>
      <w:proofErr w:type="gramEnd"/>
      <w:r w:rsidR="00F133A3" w:rsidRPr="002B7553">
        <w:rPr>
          <w:i/>
          <w:iCs/>
          <w:color w:val="000000"/>
          <w:sz w:val="28"/>
          <w:szCs w:val="28"/>
          <w:lang w:val="en-US" w:eastAsia="it-IT"/>
        </w:rPr>
        <w:t xml:space="preserve"> I</w:t>
      </w:r>
      <w:r w:rsidR="00F133A3" w:rsidRPr="002B7553">
        <w:rPr>
          <w:color w:val="000000"/>
          <w:sz w:val="28"/>
          <w:szCs w:val="28"/>
          <w:lang w:val="en-US" w:eastAsia="it-IT"/>
        </w:rPr>
        <w:t xml:space="preserve">. Principles of Public International Law. 8th Ed. Oxford, 2013. </w:t>
      </w:r>
    </w:p>
    <w:p w:rsidR="00751A06" w:rsidRPr="002B7553" w:rsidRDefault="00751A06" w:rsidP="00446333">
      <w:pPr>
        <w:shd w:val="clear" w:color="auto" w:fill="FFFFFF"/>
        <w:tabs>
          <w:tab w:val="right" w:pos="9072"/>
        </w:tabs>
        <w:spacing w:before="60" w:after="60"/>
        <w:jc w:val="both"/>
        <w:rPr>
          <w:b/>
          <w:sz w:val="28"/>
          <w:szCs w:val="28"/>
          <w:lang w:val="en-GB"/>
        </w:rPr>
      </w:pPr>
    </w:p>
    <w:p w:rsidR="002B1E52" w:rsidRPr="002B7553" w:rsidRDefault="00783FBA" w:rsidP="00446333">
      <w:pPr>
        <w:shd w:val="clear" w:color="auto" w:fill="FFFFFF"/>
        <w:tabs>
          <w:tab w:val="right" w:pos="9072"/>
        </w:tabs>
        <w:spacing w:before="60" w:after="60"/>
        <w:jc w:val="both"/>
        <w:rPr>
          <w:b/>
          <w:sz w:val="28"/>
          <w:szCs w:val="28"/>
          <w:lang w:val="en-GB"/>
        </w:rPr>
      </w:pPr>
      <w:r w:rsidRPr="002B7553">
        <w:rPr>
          <w:b/>
          <w:sz w:val="28"/>
          <w:szCs w:val="28"/>
          <w:lang w:val="en-US"/>
        </w:rPr>
        <w:t xml:space="preserve"> </w:t>
      </w:r>
      <w:r w:rsidR="00907E3E" w:rsidRPr="002B7553">
        <w:rPr>
          <w:b/>
          <w:sz w:val="28"/>
          <w:szCs w:val="28"/>
          <w:lang w:val="en-GB"/>
        </w:rPr>
        <w:t>1</w:t>
      </w:r>
      <w:r w:rsidRPr="002B7553">
        <w:rPr>
          <w:b/>
          <w:sz w:val="28"/>
          <w:szCs w:val="28"/>
          <w:lang w:val="en-US"/>
        </w:rPr>
        <w:t>0</w:t>
      </w:r>
      <w:r w:rsidR="00AC37C1" w:rsidRPr="002B7553">
        <w:rPr>
          <w:b/>
          <w:sz w:val="28"/>
          <w:szCs w:val="28"/>
          <w:lang w:val="en-GB"/>
        </w:rPr>
        <w:t>.2.</w:t>
      </w:r>
      <w:r w:rsidR="00DA2A8C" w:rsidRPr="002B7553">
        <w:rPr>
          <w:b/>
          <w:sz w:val="28"/>
          <w:szCs w:val="28"/>
          <w:lang w:val="en-GB"/>
        </w:rPr>
        <w:t xml:space="preserve"> </w:t>
      </w:r>
      <w:r w:rsidR="00F133A3" w:rsidRPr="002B7553">
        <w:rPr>
          <w:b/>
          <w:sz w:val="28"/>
          <w:szCs w:val="28"/>
          <w:lang w:val="en-GB"/>
        </w:rPr>
        <w:t>Main and Additional</w:t>
      </w:r>
      <w:r w:rsidR="00E10633" w:rsidRPr="002B7553">
        <w:rPr>
          <w:b/>
          <w:sz w:val="28"/>
          <w:szCs w:val="28"/>
          <w:lang w:val="en-GB"/>
        </w:rPr>
        <w:t xml:space="preserve"> literature</w:t>
      </w:r>
      <w:r w:rsidR="00DA2A8C" w:rsidRPr="002B7553">
        <w:rPr>
          <w:b/>
          <w:sz w:val="28"/>
          <w:szCs w:val="28"/>
          <w:lang w:val="en-GB"/>
        </w:rPr>
        <w:t xml:space="preserve">: </w:t>
      </w:r>
    </w:p>
    <w:p w:rsidR="00751A06" w:rsidRPr="002B7553" w:rsidRDefault="00751A06" w:rsidP="00446333">
      <w:pPr>
        <w:spacing w:before="60" w:after="60"/>
        <w:jc w:val="both"/>
        <w:rPr>
          <w:sz w:val="28"/>
          <w:szCs w:val="28"/>
          <w:lang w:val="en-GB"/>
        </w:rPr>
      </w:pPr>
      <w:r w:rsidRPr="002B7553">
        <w:rPr>
          <w:sz w:val="28"/>
          <w:szCs w:val="28"/>
          <w:lang w:val="en-GB"/>
        </w:rPr>
        <w:t>R</w:t>
      </w:r>
      <w:r w:rsidR="00BB3B04" w:rsidRPr="002B7553">
        <w:rPr>
          <w:sz w:val="28"/>
          <w:szCs w:val="28"/>
          <w:lang w:val="en-GB"/>
        </w:rPr>
        <w:t>ecommended readings vary from topic to topic</w:t>
      </w:r>
      <w:r w:rsidRPr="002B7553">
        <w:rPr>
          <w:sz w:val="28"/>
          <w:szCs w:val="28"/>
          <w:lang w:val="en-GB"/>
        </w:rPr>
        <w:t xml:space="preserve">. </w:t>
      </w:r>
      <w:r w:rsidR="00BB3B04" w:rsidRPr="002B7553">
        <w:rPr>
          <w:sz w:val="28"/>
          <w:szCs w:val="28"/>
          <w:lang w:val="en-GB"/>
        </w:rPr>
        <w:t xml:space="preserve">The student can find the main and further readings </w:t>
      </w:r>
      <w:r w:rsidR="003F60B3" w:rsidRPr="002B7553">
        <w:rPr>
          <w:sz w:val="28"/>
          <w:szCs w:val="28"/>
          <w:lang w:val="en-GB"/>
        </w:rPr>
        <w:t xml:space="preserve">included in the content of each specific </w:t>
      </w:r>
      <w:r w:rsidR="003F60B3" w:rsidRPr="002B7553">
        <w:rPr>
          <w:noProof/>
          <w:sz w:val="28"/>
          <w:szCs w:val="28"/>
          <w:lang w:val="en-GB"/>
        </w:rPr>
        <w:t>lesson</w:t>
      </w:r>
      <w:r w:rsidRPr="002B7553">
        <w:rPr>
          <w:noProof/>
          <w:sz w:val="28"/>
          <w:szCs w:val="28"/>
          <w:lang w:val="en-GB"/>
        </w:rPr>
        <w:t>.</w:t>
      </w:r>
      <w:r w:rsidRPr="002B7553">
        <w:rPr>
          <w:sz w:val="28"/>
          <w:szCs w:val="28"/>
          <w:lang w:val="en-GB"/>
        </w:rPr>
        <w:t xml:space="preserve"> </w:t>
      </w:r>
    </w:p>
    <w:p w:rsidR="003D6832" w:rsidRPr="002B7553" w:rsidRDefault="003D6832" w:rsidP="00446333">
      <w:pPr>
        <w:spacing w:before="60" w:after="60"/>
        <w:jc w:val="both"/>
        <w:rPr>
          <w:sz w:val="28"/>
          <w:szCs w:val="28"/>
          <w:lang w:val="en-GB"/>
        </w:rPr>
      </w:pPr>
    </w:p>
    <w:p w:rsidR="00F133A3" w:rsidRPr="002B7553" w:rsidRDefault="00C47C7D" w:rsidP="003D6832">
      <w:pPr>
        <w:spacing w:before="60"/>
        <w:jc w:val="both"/>
        <w:rPr>
          <w:b/>
          <w:sz w:val="28"/>
          <w:szCs w:val="28"/>
          <w:lang w:val="en-GB"/>
        </w:rPr>
      </w:pPr>
      <w:r w:rsidRPr="002B7553">
        <w:rPr>
          <w:b/>
          <w:sz w:val="28"/>
          <w:szCs w:val="28"/>
          <w:lang w:val="en-GB"/>
        </w:rPr>
        <w:t>10.3</w:t>
      </w:r>
      <w:r w:rsidR="003D6832" w:rsidRPr="002B7553">
        <w:rPr>
          <w:b/>
          <w:sz w:val="28"/>
          <w:szCs w:val="28"/>
          <w:lang w:val="en-GB"/>
        </w:rPr>
        <w:t xml:space="preserve"> International Law J</w:t>
      </w:r>
      <w:r w:rsidR="00F133A3" w:rsidRPr="002B7553">
        <w:rPr>
          <w:b/>
          <w:sz w:val="28"/>
          <w:szCs w:val="28"/>
          <w:lang w:val="en-GB"/>
        </w:rPr>
        <w:t xml:space="preserve">ournal </w:t>
      </w:r>
    </w:p>
    <w:p w:rsidR="00E525A0" w:rsidRPr="002B7553" w:rsidRDefault="00E525A0" w:rsidP="00703BE1">
      <w:pPr>
        <w:spacing w:before="60"/>
        <w:jc w:val="both"/>
        <w:rPr>
          <w:b/>
          <w:sz w:val="28"/>
          <w:szCs w:val="28"/>
          <w:lang w:val="en-GB"/>
        </w:rPr>
      </w:pPr>
      <w:r w:rsidRPr="002B7553">
        <w:rPr>
          <w:b/>
          <w:sz w:val="28"/>
          <w:szCs w:val="28"/>
          <w:lang w:val="en-GB"/>
        </w:rPr>
        <w:t xml:space="preserve">1. American Journal of International </w:t>
      </w:r>
      <w:r w:rsidRPr="002B7553">
        <w:rPr>
          <w:sz w:val="28"/>
          <w:szCs w:val="28"/>
          <w:lang w:val="en-GB"/>
        </w:rPr>
        <w:t>Lawhttps://www.asil.org/resources/american-journal-international-law</w:t>
      </w:r>
      <w:r w:rsidRPr="002B7553">
        <w:rPr>
          <w:b/>
          <w:sz w:val="28"/>
          <w:szCs w:val="28"/>
          <w:lang w:val="en-GB"/>
        </w:rPr>
        <w:t xml:space="preserve"> </w:t>
      </w:r>
    </w:p>
    <w:p w:rsidR="00E525A0" w:rsidRPr="002B7553" w:rsidRDefault="00E525A0" w:rsidP="00703BE1">
      <w:pPr>
        <w:spacing w:before="60"/>
        <w:jc w:val="both"/>
        <w:rPr>
          <w:b/>
          <w:sz w:val="28"/>
          <w:szCs w:val="28"/>
          <w:lang w:val="en-GB"/>
        </w:rPr>
      </w:pPr>
      <w:r w:rsidRPr="002B7553">
        <w:rPr>
          <w:b/>
          <w:sz w:val="28"/>
          <w:szCs w:val="28"/>
          <w:lang w:val="en-GB"/>
        </w:rPr>
        <w:t xml:space="preserve">2. Journal of International Economic Law: </w:t>
      </w:r>
      <w:r w:rsidRPr="002B7553">
        <w:rPr>
          <w:sz w:val="28"/>
          <w:szCs w:val="28"/>
          <w:lang w:val="en-GB"/>
        </w:rPr>
        <w:t>http://jiel.oxfordjournals.org</w:t>
      </w:r>
      <w:r w:rsidRPr="002B7553">
        <w:rPr>
          <w:b/>
          <w:sz w:val="28"/>
          <w:szCs w:val="28"/>
          <w:lang w:val="en-GB"/>
        </w:rPr>
        <w:t xml:space="preserve"> </w:t>
      </w:r>
    </w:p>
    <w:p w:rsidR="00E525A0" w:rsidRPr="002B7553" w:rsidRDefault="00E525A0" w:rsidP="00703BE1">
      <w:pPr>
        <w:spacing w:before="60"/>
        <w:jc w:val="both"/>
        <w:rPr>
          <w:b/>
          <w:sz w:val="28"/>
          <w:szCs w:val="28"/>
          <w:lang w:val="en-GB"/>
        </w:rPr>
      </w:pPr>
      <w:r w:rsidRPr="002B7553">
        <w:rPr>
          <w:b/>
          <w:sz w:val="28"/>
          <w:szCs w:val="28"/>
          <w:lang w:val="en-GB"/>
        </w:rPr>
        <w:t xml:space="preserve">3. International Journal of Transitional Justice, The </w:t>
      </w:r>
    </w:p>
    <w:p w:rsidR="00E525A0" w:rsidRPr="002B7553" w:rsidRDefault="00E525A0" w:rsidP="00703BE1">
      <w:pPr>
        <w:spacing w:before="60"/>
        <w:jc w:val="both"/>
        <w:rPr>
          <w:sz w:val="28"/>
          <w:szCs w:val="28"/>
          <w:lang w:val="en-GB"/>
        </w:rPr>
      </w:pPr>
      <w:r w:rsidRPr="002B7553">
        <w:rPr>
          <w:sz w:val="28"/>
          <w:szCs w:val="28"/>
          <w:lang w:val="en-GB"/>
        </w:rPr>
        <w:t xml:space="preserve">http://ijtj.oxfordjournals.org </w:t>
      </w:r>
    </w:p>
    <w:p w:rsidR="00E525A0" w:rsidRPr="002B7553" w:rsidRDefault="00E525A0" w:rsidP="00703BE1">
      <w:pPr>
        <w:spacing w:before="60"/>
        <w:jc w:val="both"/>
        <w:rPr>
          <w:b/>
          <w:sz w:val="28"/>
          <w:szCs w:val="28"/>
          <w:lang w:val="en-GB"/>
        </w:rPr>
      </w:pPr>
      <w:r w:rsidRPr="002B7553">
        <w:rPr>
          <w:b/>
          <w:sz w:val="28"/>
          <w:szCs w:val="28"/>
          <w:lang w:val="en-GB"/>
        </w:rPr>
        <w:t xml:space="preserve">4. Harvard International Law Journal </w:t>
      </w:r>
    </w:p>
    <w:p w:rsidR="00E525A0" w:rsidRPr="002B7553" w:rsidRDefault="00E525A0" w:rsidP="00703BE1">
      <w:pPr>
        <w:spacing w:before="60"/>
        <w:jc w:val="both"/>
        <w:rPr>
          <w:sz w:val="28"/>
          <w:szCs w:val="28"/>
          <w:lang w:val="en-GB"/>
        </w:rPr>
      </w:pPr>
      <w:r w:rsidRPr="002B7553">
        <w:rPr>
          <w:sz w:val="28"/>
          <w:szCs w:val="28"/>
          <w:lang w:val="en-GB"/>
        </w:rPr>
        <w:t xml:space="preserve">http://www.harvardilj.org </w:t>
      </w:r>
    </w:p>
    <w:p w:rsidR="00E525A0" w:rsidRPr="002B7553" w:rsidRDefault="00E525A0" w:rsidP="00703BE1">
      <w:pPr>
        <w:spacing w:before="60"/>
        <w:jc w:val="both"/>
        <w:rPr>
          <w:b/>
          <w:sz w:val="28"/>
          <w:szCs w:val="28"/>
          <w:lang w:val="en-GB"/>
        </w:rPr>
      </w:pPr>
      <w:r w:rsidRPr="002B7553">
        <w:rPr>
          <w:b/>
          <w:sz w:val="28"/>
          <w:szCs w:val="28"/>
          <w:lang w:val="en-GB"/>
        </w:rPr>
        <w:t xml:space="preserve">5. International and Comparative Law Quarterly </w:t>
      </w:r>
    </w:p>
    <w:p w:rsidR="00E525A0" w:rsidRPr="002B7553" w:rsidRDefault="00E525A0" w:rsidP="00703BE1">
      <w:pPr>
        <w:spacing w:before="60"/>
        <w:jc w:val="both"/>
        <w:rPr>
          <w:sz w:val="28"/>
          <w:szCs w:val="28"/>
          <w:lang w:val="en-GB"/>
        </w:rPr>
      </w:pPr>
      <w:r w:rsidRPr="002B7553">
        <w:rPr>
          <w:sz w:val="28"/>
          <w:szCs w:val="28"/>
          <w:lang w:val="en-GB"/>
        </w:rPr>
        <w:t xml:space="preserve">http://journals.cambridge.org/action/displayJournal?jid=ILQ </w:t>
      </w:r>
    </w:p>
    <w:p w:rsidR="00E525A0" w:rsidRPr="002B7553" w:rsidRDefault="00E525A0" w:rsidP="00703BE1">
      <w:pPr>
        <w:spacing w:before="60"/>
        <w:jc w:val="both"/>
        <w:rPr>
          <w:b/>
          <w:sz w:val="28"/>
          <w:szCs w:val="28"/>
          <w:lang w:val="en-GB"/>
        </w:rPr>
      </w:pPr>
      <w:r w:rsidRPr="002B7553">
        <w:rPr>
          <w:b/>
          <w:sz w:val="28"/>
          <w:szCs w:val="28"/>
          <w:lang w:val="en-GB"/>
        </w:rPr>
        <w:t xml:space="preserve">6. International Journal of Human Rights </w:t>
      </w:r>
    </w:p>
    <w:p w:rsidR="00E525A0" w:rsidRPr="002B7553" w:rsidRDefault="00E525A0" w:rsidP="00703BE1">
      <w:pPr>
        <w:spacing w:before="60"/>
        <w:jc w:val="both"/>
        <w:rPr>
          <w:sz w:val="28"/>
          <w:szCs w:val="28"/>
          <w:lang w:val="en-GB"/>
        </w:rPr>
      </w:pPr>
      <w:r w:rsidRPr="002B7553">
        <w:rPr>
          <w:sz w:val="28"/>
          <w:szCs w:val="28"/>
          <w:lang w:val="en-GB"/>
        </w:rPr>
        <w:t xml:space="preserve">http://www.tandfonline.com/loi/fjhr20#.VpOZMocWEW0 </w:t>
      </w:r>
    </w:p>
    <w:p w:rsidR="00E525A0" w:rsidRPr="002B7553" w:rsidRDefault="00E525A0" w:rsidP="00703BE1">
      <w:pPr>
        <w:spacing w:before="60"/>
        <w:jc w:val="both"/>
        <w:rPr>
          <w:b/>
          <w:sz w:val="28"/>
          <w:szCs w:val="28"/>
          <w:lang w:val="en-GB"/>
        </w:rPr>
      </w:pPr>
      <w:r w:rsidRPr="002B7553">
        <w:rPr>
          <w:b/>
          <w:sz w:val="28"/>
          <w:szCs w:val="28"/>
          <w:lang w:val="en-GB"/>
        </w:rPr>
        <w:t xml:space="preserve">7. Stanford Journal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http://journals.law.stanford.edu/sjil </w:t>
      </w:r>
    </w:p>
    <w:p w:rsidR="00E525A0" w:rsidRPr="002B7553" w:rsidRDefault="00E525A0" w:rsidP="00703BE1">
      <w:pPr>
        <w:spacing w:before="60"/>
        <w:jc w:val="both"/>
        <w:rPr>
          <w:b/>
          <w:sz w:val="28"/>
          <w:szCs w:val="28"/>
          <w:lang w:val="en-GB"/>
        </w:rPr>
      </w:pPr>
      <w:r w:rsidRPr="002B7553">
        <w:rPr>
          <w:b/>
          <w:sz w:val="28"/>
          <w:szCs w:val="28"/>
          <w:lang w:val="en-GB"/>
        </w:rPr>
        <w:t xml:space="preserve">8. British Yearbook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http://bybil.oxfordjournals.org/ </w:t>
      </w:r>
    </w:p>
    <w:p w:rsidR="00E525A0" w:rsidRPr="002B7553" w:rsidRDefault="00E525A0" w:rsidP="00703BE1">
      <w:pPr>
        <w:spacing w:before="60"/>
        <w:jc w:val="both"/>
        <w:rPr>
          <w:b/>
          <w:sz w:val="28"/>
          <w:szCs w:val="28"/>
          <w:lang w:val="en-GB"/>
        </w:rPr>
      </w:pPr>
      <w:r w:rsidRPr="002B7553">
        <w:rPr>
          <w:b/>
          <w:sz w:val="28"/>
          <w:szCs w:val="28"/>
          <w:lang w:val="en-GB"/>
        </w:rPr>
        <w:t xml:space="preserve">9. European Journal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http://www.ejil.org </w:t>
      </w:r>
    </w:p>
    <w:p w:rsidR="00E525A0" w:rsidRPr="002B7553" w:rsidRDefault="00E525A0" w:rsidP="00703BE1">
      <w:pPr>
        <w:spacing w:before="60"/>
        <w:jc w:val="both"/>
        <w:rPr>
          <w:b/>
          <w:sz w:val="28"/>
          <w:szCs w:val="28"/>
          <w:lang w:val="en-GB"/>
        </w:rPr>
      </w:pPr>
      <w:r w:rsidRPr="002B7553">
        <w:rPr>
          <w:b/>
          <w:sz w:val="28"/>
          <w:szCs w:val="28"/>
          <w:lang w:val="en-GB"/>
        </w:rPr>
        <w:t xml:space="preserve">10. European Journal of Legal Studies </w:t>
      </w:r>
    </w:p>
    <w:p w:rsidR="00E525A0" w:rsidRPr="002B7553" w:rsidRDefault="00E525A0" w:rsidP="00703BE1">
      <w:pPr>
        <w:spacing w:before="60"/>
        <w:jc w:val="both"/>
        <w:rPr>
          <w:sz w:val="28"/>
          <w:szCs w:val="28"/>
          <w:lang w:val="en-GB"/>
        </w:rPr>
      </w:pPr>
      <w:r w:rsidRPr="002B7553">
        <w:rPr>
          <w:sz w:val="28"/>
          <w:szCs w:val="28"/>
          <w:lang w:val="en-GB"/>
        </w:rPr>
        <w:t xml:space="preserve">http://www.ejls.eu </w:t>
      </w:r>
    </w:p>
    <w:p w:rsidR="00E525A0" w:rsidRPr="002B7553" w:rsidRDefault="00E525A0" w:rsidP="00703BE1">
      <w:pPr>
        <w:spacing w:before="60"/>
        <w:jc w:val="both"/>
        <w:rPr>
          <w:b/>
          <w:sz w:val="28"/>
          <w:szCs w:val="28"/>
          <w:lang w:val="en-GB"/>
        </w:rPr>
      </w:pPr>
      <w:r w:rsidRPr="002B7553">
        <w:rPr>
          <w:b/>
          <w:sz w:val="28"/>
          <w:szCs w:val="28"/>
          <w:lang w:val="en-GB"/>
        </w:rPr>
        <w:t xml:space="preserve">11. German Yearbook of International Law </w:t>
      </w:r>
    </w:p>
    <w:p w:rsidR="00E525A0" w:rsidRPr="002B7553" w:rsidRDefault="00E525A0" w:rsidP="00703BE1">
      <w:pPr>
        <w:tabs>
          <w:tab w:val="left" w:pos="4185"/>
        </w:tabs>
        <w:spacing w:before="60"/>
        <w:jc w:val="both"/>
        <w:rPr>
          <w:sz w:val="28"/>
          <w:szCs w:val="28"/>
          <w:lang w:val="en-GB"/>
        </w:rPr>
      </w:pPr>
      <w:r w:rsidRPr="002B7553">
        <w:rPr>
          <w:sz w:val="28"/>
          <w:szCs w:val="28"/>
          <w:lang w:val="en-GB"/>
        </w:rPr>
        <w:t xml:space="preserve">http://www.gyil.org </w:t>
      </w:r>
      <w:r w:rsidR="00703BE1" w:rsidRPr="002B7553">
        <w:rPr>
          <w:sz w:val="28"/>
          <w:szCs w:val="28"/>
          <w:lang w:val="en-GB"/>
        </w:rPr>
        <w:tab/>
      </w:r>
    </w:p>
    <w:p w:rsidR="00E525A0" w:rsidRPr="002B7553" w:rsidRDefault="00E525A0" w:rsidP="00703BE1">
      <w:pPr>
        <w:spacing w:before="60"/>
        <w:jc w:val="both"/>
        <w:rPr>
          <w:b/>
          <w:sz w:val="28"/>
          <w:szCs w:val="28"/>
          <w:lang w:val="en-GB"/>
        </w:rPr>
      </w:pPr>
      <w:r w:rsidRPr="002B7553">
        <w:rPr>
          <w:b/>
          <w:sz w:val="28"/>
          <w:szCs w:val="28"/>
          <w:lang w:val="en-GB"/>
        </w:rPr>
        <w:t xml:space="preserve">12. </w:t>
      </w:r>
      <w:proofErr w:type="spellStart"/>
      <w:r w:rsidRPr="002B7553">
        <w:rPr>
          <w:b/>
          <w:sz w:val="28"/>
          <w:szCs w:val="28"/>
          <w:lang w:val="en-GB"/>
        </w:rPr>
        <w:t>Goettingen</w:t>
      </w:r>
      <w:proofErr w:type="spellEnd"/>
      <w:r w:rsidRPr="002B7553">
        <w:rPr>
          <w:b/>
          <w:sz w:val="28"/>
          <w:szCs w:val="28"/>
          <w:lang w:val="en-GB"/>
        </w:rPr>
        <w:t xml:space="preserve"> Journal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http://www.gojil.eu/ </w:t>
      </w:r>
    </w:p>
    <w:p w:rsidR="00E525A0" w:rsidRPr="002B7553" w:rsidRDefault="00E525A0" w:rsidP="00703BE1">
      <w:pPr>
        <w:spacing w:before="60"/>
        <w:jc w:val="both"/>
        <w:rPr>
          <w:b/>
          <w:sz w:val="28"/>
          <w:szCs w:val="28"/>
          <w:lang w:val="en-GB"/>
        </w:rPr>
      </w:pPr>
      <w:r w:rsidRPr="002B7553">
        <w:rPr>
          <w:b/>
          <w:sz w:val="28"/>
          <w:szCs w:val="28"/>
          <w:lang w:val="en-GB"/>
        </w:rPr>
        <w:t xml:space="preserve">13. Hague Journal on the Rule of Law </w:t>
      </w:r>
    </w:p>
    <w:p w:rsidR="00E525A0" w:rsidRPr="002B7553" w:rsidRDefault="00E525A0" w:rsidP="00703BE1">
      <w:pPr>
        <w:spacing w:before="60"/>
        <w:jc w:val="both"/>
        <w:rPr>
          <w:sz w:val="28"/>
          <w:szCs w:val="28"/>
          <w:lang w:val="en-GB"/>
        </w:rPr>
      </w:pPr>
      <w:r w:rsidRPr="002B7553">
        <w:rPr>
          <w:sz w:val="28"/>
          <w:szCs w:val="28"/>
          <w:lang w:val="en-GB"/>
        </w:rPr>
        <w:t xml:space="preserve">http://journals.cambridge.org/action/displayJournal?jid=ROL </w:t>
      </w:r>
    </w:p>
    <w:p w:rsidR="00E525A0" w:rsidRPr="002B7553" w:rsidRDefault="00E525A0" w:rsidP="00703BE1">
      <w:pPr>
        <w:spacing w:before="60"/>
        <w:jc w:val="both"/>
        <w:rPr>
          <w:b/>
          <w:sz w:val="28"/>
          <w:szCs w:val="28"/>
          <w:lang w:val="en-GB"/>
        </w:rPr>
      </w:pPr>
      <w:r w:rsidRPr="002B7553">
        <w:rPr>
          <w:b/>
          <w:sz w:val="28"/>
          <w:szCs w:val="28"/>
          <w:lang w:val="en-GB"/>
        </w:rPr>
        <w:lastRenderedPageBreak/>
        <w:t xml:space="preserve">14. Hague Yearbook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http://hagueyearbook.weebly.com/index.html </w:t>
      </w:r>
    </w:p>
    <w:p w:rsidR="00E525A0" w:rsidRPr="002B7553" w:rsidRDefault="00E525A0" w:rsidP="00703BE1">
      <w:pPr>
        <w:spacing w:before="60"/>
        <w:jc w:val="both"/>
        <w:rPr>
          <w:b/>
          <w:sz w:val="28"/>
          <w:szCs w:val="28"/>
          <w:lang w:val="en-GB"/>
        </w:rPr>
      </w:pPr>
      <w:r w:rsidRPr="002B7553">
        <w:rPr>
          <w:b/>
          <w:sz w:val="28"/>
          <w:szCs w:val="28"/>
          <w:lang w:val="en-GB"/>
        </w:rPr>
        <w:t xml:space="preserve">15. Heidelberg Journal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http://www.hjil.de/ </w:t>
      </w:r>
    </w:p>
    <w:p w:rsidR="00E525A0" w:rsidRPr="002B7553" w:rsidRDefault="00E525A0" w:rsidP="00703BE1">
      <w:pPr>
        <w:spacing w:before="60"/>
        <w:jc w:val="both"/>
        <w:rPr>
          <w:b/>
          <w:sz w:val="28"/>
          <w:szCs w:val="28"/>
          <w:lang w:val="en-GB"/>
        </w:rPr>
      </w:pPr>
      <w:r w:rsidRPr="002B7553">
        <w:rPr>
          <w:b/>
          <w:sz w:val="28"/>
          <w:szCs w:val="28"/>
          <w:lang w:val="en-GB"/>
        </w:rPr>
        <w:t xml:space="preserve">16. Human Rights &amp; International Legal Discourse </w:t>
      </w:r>
    </w:p>
    <w:p w:rsidR="00E525A0" w:rsidRPr="002B7553" w:rsidRDefault="00E525A0" w:rsidP="00703BE1">
      <w:pPr>
        <w:spacing w:before="60"/>
        <w:jc w:val="both"/>
        <w:rPr>
          <w:sz w:val="28"/>
          <w:szCs w:val="28"/>
          <w:lang w:val="en-GB"/>
        </w:rPr>
      </w:pPr>
      <w:r w:rsidRPr="002B7553">
        <w:rPr>
          <w:sz w:val="28"/>
          <w:szCs w:val="28"/>
          <w:lang w:val="en-GB"/>
        </w:rPr>
        <w:t xml:space="preserve">http://www.hrild.org </w:t>
      </w:r>
    </w:p>
    <w:p w:rsidR="00E525A0" w:rsidRPr="002B7553" w:rsidRDefault="00E525A0" w:rsidP="00703BE1">
      <w:pPr>
        <w:spacing w:before="60"/>
        <w:jc w:val="both"/>
        <w:rPr>
          <w:b/>
          <w:sz w:val="28"/>
          <w:szCs w:val="28"/>
          <w:lang w:val="en-GB"/>
        </w:rPr>
      </w:pPr>
      <w:r w:rsidRPr="002B7553">
        <w:rPr>
          <w:b/>
          <w:sz w:val="28"/>
          <w:szCs w:val="28"/>
          <w:lang w:val="en-GB"/>
        </w:rPr>
        <w:t xml:space="preserve">17. Human Rights Law Review </w:t>
      </w:r>
    </w:p>
    <w:p w:rsidR="00E525A0" w:rsidRPr="002B7553" w:rsidRDefault="00E525A0" w:rsidP="00703BE1">
      <w:pPr>
        <w:spacing w:before="60"/>
        <w:jc w:val="both"/>
        <w:rPr>
          <w:sz w:val="28"/>
          <w:szCs w:val="28"/>
          <w:lang w:val="en-GB"/>
        </w:rPr>
      </w:pPr>
      <w:r w:rsidRPr="002B7553">
        <w:rPr>
          <w:sz w:val="28"/>
          <w:szCs w:val="28"/>
          <w:lang w:val="en-GB"/>
        </w:rPr>
        <w:t xml:space="preserve">http://hrlr.oxfordjournals.org/ </w:t>
      </w:r>
    </w:p>
    <w:p w:rsidR="00E525A0" w:rsidRPr="002B7553" w:rsidRDefault="00E525A0" w:rsidP="00703BE1">
      <w:pPr>
        <w:spacing w:before="60"/>
        <w:jc w:val="both"/>
        <w:rPr>
          <w:b/>
          <w:sz w:val="28"/>
          <w:szCs w:val="28"/>
          <w:lang w:val="en-GB"/>
        </w:rPr>
      </w:pPr>
      <w:r w:rsidRPr="002B7553">
        <w:rPr>
          <w:b/>
          <w:sz w:val="28"/>
          <w:szCs w:val="28"/>
          <w:lang w:val="en-GB"/>
        </w:rPr>
        <w:t xml:space="preserve">18. International and Comparative Law Quarterly </w:t>
      </w:r>
    </w:p>
    <w:p w:rsidR="00E525A0" w:rsidRPr="002B7553" w:rsidRDefault="00E525A0" w:rsidP="00703BE1">
      <w:pPr>
        <w:spacing w:before="60"/>
        <w:jc w:val="both"/>
        <w:rPr>
          <w:sz w:val="28"/>
          <w:szCs w:val="28"/>
          <w:lang w:val="en-GB"/>
        </w:rPr>
      </w:pPr>
      <w:r w:rsidRPr="002B7553">
        <w:rPr>
          <w:sz w:val="28"/>
          <w:szCs w:val="28"/>
          <w:lang w:val="en-GB"/>
        </w:rPr>
        <w:t xml:space="preserve">http://www.biicl.org/publications/quarterly/ </w:t>
      </w:r>
    </w:p>
    <w:p w:rsidR="00E525A0" w:rsidRPr="002B7553" w:rsidRDefault="00E525A0" w:rsidP="00703BE1">
      <w:pPr>
        <w:spacing w:before="60"/>
        <w:jc w:val="both"/>
        <w:rPr>
          <w:b/>
          <w:sz w:val="28"/>
          <w:szCs w:val="28"/>
          <w:lang w:val="en-GB"/>
        </w:rPr>
      </w:pPr>
      <w:r w:rsidRPr="002B7553">
        <w:rPr>
          <w:b/>
          <w:sz w:val="28"/>
          <w:szCs w:val="28"/>
          <w:lang w:val="en-GB"/>
        </w:rPr>
        <w:t xml:space="preserve">19. International Community Law Review </w:t>
      </w:r>
    </w:p>
    <w:p w:rsidR="00E525A0" w:rsidRPr="002B7553" w:rsidRDefault="00E525A0" w:rsidP="00703BE1">
      <w:pPr>
        <w:spacing w:before="60"/>
        <w:jc w:val="both"/>
        <w:rPr>
          <w:sz w:val="28"/>
          <w:szCs w:val="28"/>
          <w:lang w:val="en-GB"/>
        </w:rPr>
      </w:pPr>
      <w:r w:rsidRPr="002B7553">
        <w:rPr>
          <w:sz w:val="28"/>
          <w:szCs w:val="28"/>
          <w:lang w:val="en-GB"/>
        </w:rPr>
        <w:t xml:space="preserve">http://www.brill.com/international-community-law-review </w:t>
      </w:r>
    </w:p>
    <w:p w:rsidR="00E525A0" w:rsidRPr="002B7553" w:rsidRDefault="00E525A0" w:rsidP="00703BE1">
      <w:pPr>
        <w:spacing w:before="60"/>
        <w:jc w:val="both"/>
        <w:rPr>
          <w:b/>
          <w:sz w:val="28"/>
          <w:szCs w:val="28"/>
          <w:lang w:val="en-GB"/>
        </w:rPr>
      </w:pPr>
      <w:r w:rsidRPr="002B7553">
        <w:rPr>
          <w:b/>
          <w:sz w:val="28"/>
          <w:szCs w:val="28"/>
          <w:lang w:val="en-GB"/>
        </w:rPr>
        <w:t xml:space="preserve">20. International Organisations Law Review </w:t>
      </w:r>
    </w:p>
    <w:p w:rsidR="00E525A0" w:rsidRPr="002B7553" w:rsidRDefault="00E525A0" w:rsidP="00703BE1">
      <w:pPr>
        <w:spacing w:before="60"/>
        <w:jc w:val="both"/>
        <w:rPr>
          <w:sz w:val="28"/>
          <w:szCs w:val="28"/>
          <w:lang w:val="en-GB"/>
        </w:rPr>
      </w:pPr>
      <w:r w:rsidRPr="002B7553">
        <w:rPr>
          <w:sz w:val="28"/>
          <w:szCs w:val="28"/>
          <w:lang w:val="en-GB"/>
        </w:rPr>
        <w:t xml:space="preserve">http://www.brill.com/international-organizations-law-review </w:t>
      </w:r>
    </w:p>
    <w:p w:rsidR="00E525A0" w:rsidRPr="002B7553" w:rsidRDefault="00E525A0" w:rsidP="00703BE1">
      <w:pPr>
        <w:spacing w:before="60"/>
        <w:jc w:val="both"/>
        <w:rPr>
          <w:b/>
          <w:sz w:val="28"/>
          <w:szCs w:val="28"/>
          <w:lang w:val="en-GB"/>
        </w:rPr>
      </w:pPr>
      <w:r w:rsidRPr="002B7553">
        <w:rPr>
          <w:b/>
          <w:sz w:val="28"/>
          <w:szCs w:val="28"/>
          <w:lang w:val="en-GB"/>
        </w:rPr>
        <w:t xml:space="preserve">21. International Review of the Red Cross </w:t>
      </w:r>
    </w:p>
    <w:p w:rsidR="00E525A0" w:rsidRPr="002B7553" w:rsidRDefault="00E525A0" w:rsidP="00703BE1">
      <w:pPr>
        <w:spacing w:before="60"/>
        <w:jc w:val="both"/>
        <w:rPr>
          <w:b/>
          <w:sz w:val="28"/>
          <w:szCs w:val="28"/>
          <w:lang w:val="en-GB"/>
        </w:rPr>
      </w:pPr>
      <w:r w:rsidRPr="002B7553">
        <w:rPr>
          <w:sz w:val="28"/>
          <w:szCs w:val="28"/>
          <w:lang w:val="en-GB"/>
        </w:rPr>
        <w:t>http://www.icrc.org/eng/resources/international-review</w:t>
      </w:r>
      <w:r w:rsidRPr="002B7553">
        <w:rPr>
          <w:b/>
          <w:sz w:val="28"/>
          <w:szCs w:val="28"/>
          <w:lang w:val="en-GB"/>
        </w:rPr>
        <w:t xml:space="preserve">/ </w:t>
      </w:r>
    </w:p>
    <w:p w:rsidR="00E525A0" w:rsidRPr="002B7553" w:rsidRDefault="00E525A0" w:rsidP="00703BE1">
      <w:pPr>
        <w:spacing w:before="60"/>
        <w:jc w:val="both"/>
        <w:rPr>
          <w:b/>
          <w:sz w:val="28"/>
          <w:szCs w:val="28"/>
          <w:lang w:val="en-GB"/>
        </w:rPr>
      </w:pPr>
      <w:r w:rsidRPr="002B7553">
        <w:rPr>
          <w:b/>
          <w:sz w:val="28"/>
          <w:szCs w:val="28"/>
          <w:lang w:val="en-GB"/>
        </w:rPr>
        <w:t xml:space="preserve">22. Journal of Conflict and Security Law </w:t>
      </w:r>
    </w:p>
    <w:p w:rsidR="00E525A0" w:rsidRPr="002B7553" w:rsidRDefault="00E525A0" w:rsidP="00703BE1">
      <w:pPr>
        <w:spacing w:before="60"/>
        <w:jc w:val="both"/>
        <w:rPr>
          <w:sz w:val="28"/>
          <w:szCs w:val="28"/>
          <w:lang w:val="en-GB"/>
        </w:rPr>
      </w:pPr>
      <w:r w:rsidRPr="002B7553">
        <w:rPr>
          <w:sz w:val="28"/>
          <w:szCs w:val="28"/>
          <w:lang w:val="en-GB"/>
        </w:rPr>
        <w:t xml:space="preserve">http://jcsl.oxfordjournals.org/ </w:t>
      </w:r>
    </w:p>
    <w:p w:rsidR="00E525A0" w:rsidRPr="002B7553" w:rsidRDefault="00E525A0" w:rsidP="00703BE1">
      <w:pPr>
        <w:spacing w:before="60"/>
        <w:jc w:val="both"/>
        <w:rPr>
          <w:b/>
          <w:sz w:val="28"/>
          <w:szCs w:val="28"/>
          <w:lang w:val="en-GB"/>
        </w:rPr>
      </w:pPr>
      <w:r w:rsidRPr="002B7553">
        <w:rPr>
          <w:b/>
          <w:sz w:val="28"/>
          <w:szCs w:val="28"/>
          <w:lang w:val="en-GB"/>
        </w:rPr>
        <w:t xml:space="preserve">23. Journal of the History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http://www.brill.com/journal-history-international-law-revue-dhistoire-du-droit-international </w:t>
      </w:r>
    </w:p>
    <w:p w:rsidR="00E525A0" w:rsidRPr="002B7553" w:rsidRDefault="00E525A0" w:rsidP="00703BE1">
      <w:pPr>
        <w:spacing w:before="60"/>
        <w:jc w:val="both"/>
        <w:rPr>
          <w:b/>
          <w:sz w:val="28"/>
          <w:szCs w:val="28"/>
          <w:lang w:val="en-GB"/>
        </w:rPr>
      </w:pPr>
      <w:r w:rsidRPr="002B7553">
        <w:rPr>
          <w:b/>
          <w:sz w:val="28"/>
          <w:szCs w:val="28"/>
          <w:lang w:val="en-GB"/>
        </w:rPr>
        <w:t xml:space="preserve">24. Journal of International Criminal Justice </w:t>
      </w:r>
    </w:p>
    <w:p w:rsidR="00E525A0" w:rsidRPr="002B7553" w:rsidRDefault="00E525A0" w:rsidP="00703BE1">
      <w:pPr>
        <w:spacing w:before="60"/>
        <w:jc w:val="both"/>
        <w:rPr>
          <w:sz w:val="28"/>
          <w:szCs w:val="28"/>
          <w:lang w:val="en-GB"/>
        </w:rPr>
      </w:pPr>
      <w:r w:rsidRPr="002B7553">
        <w:rPr>
          <w:sz w:val="28"/>
          <w:szCs w:val="28"/>
          <w:lang w:val="en-GB"/>
        </w:rPr>
        <w:t xml:space="preserve">http://jicj.oxfordjournals.org/ </w:t>
      </w:r>
    </w:p>
    <w:p w:rsidR="00E525A0" w:rsidRPr="002B7553" w:rsidRDefault="00E525A0" w:rsidP="00703BE1">
      <w:pPr>
        <w:spacing w:before="60"/>
        <w:jc w:val="both"/>
        <w:rPr>
          <w:b/>
          <w:sz w:val="28"/>
          <w:szCs w:val="28"/>
          <w:lang w:val="en-GB"/>
        </w:rPr>
      </w:pPr>
      <w:r w:rsidRPr="002B7553">
        <w:rPr>
          <w:b/>
          <w:sz w:val="28"/>
          <w:szCs w:val="28"/>
          <w:lang w:val="en-GB"/>
        </w:rPr>
        <w:t xml:space="preserve">25. Journal of International Dispute Settlement </w:t>
      </w:r>
    </w:p>
    <w:p w:rsidR="00E525A0" w:rsidRPr="002B7553" w:rsidRDefault="00E525A0" w:rsidP="00703BE1">
      <w:pPr>
        <w:spacing w:before="60"/>
        <w:jc w:val="both"/>
        <w:rPr>
          <w:sz w:val="28"/>
          <w:szCs w:val="28"/>
          <w:lang w:val="en-GB"/>
        </w:rPr>
      </w:pPr>
      <w:r w:rsidRPr="002B7553">
        <w:rPr>
          <w:sz w:val="28"/>
          <w:szCs w:val="28"/>
          <w:lang w:val="en-GB"/>
        </w:rPr>
        <w:t xml:space="preserve">http://jids.oxfordjournals.org/ </w:t>
      </w:r>
    </w:p>
    <w:p w:rsidR="00E525A0" w:rsidRPr="002B7553" w:rsidRDefault="00E525A0" w:rsidP="00703BE1">
      <w:pPr>
        <w:spacing w:before="60"/>
        <w:jc w:val="both"/>
        <w:rPr>
          <w:b/>
          <w:sz w:val="28"/>
          <w:szCs w:val="28"/>
          <w:lang w:val="en-GB"/>
        </w:rPr>
      </w:pPr>
      <w:r w:rsidRPr="002B7553">
        <w:rPr>
          <w:b/>
          <w:sz w:val="28"/>
          <w:szCs w:val="28"/>
          <w:lang w:val="en-GB"/>
        </w:rPr>
        <w:t xml:space="preserve">26. Leiden Journal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http://journals.cambridge.org/action/displayJournal?jid=LJL </w:t>
      </w:r>
    </w:p>
    <w:p w:rsidR="00E525A0" w:rsidRPr="002B7553" w:rsidRDefault="00E525A0" w:rsidP="00703BE1">
      <w:pPr>
        <w:spacing w:before="60"/>
        <w:jc w:val="both"/>
        <w:rPr>
          <w:b/>
          <w:sz w:val="28"/>
          <w:szCs w:val="28"/>
          <w:lang w:val="en-GB"/>
        </w:rPr>
      </w:pPr>
      <w:r w:rsidRPr="002B7553">
        <w:rPr>
          <w:b/>
          <w:sz w:val="28"/>
          <w:szCs w:val="28"/>
          <w:lang w:val="en-GB"/>
        </w:rPr>
        <w:t xml:space="preserve">27. London Review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http://lril.oxfordjournals.org/ </w:t>
      </w:r>
    </w:p>
    <w:p w:rsidR="00E525A0" w:rsidRPr="002B7553" w:rsidRDefault="00E525A0" w:rsidP="00703BE1">
      <w:pPr>
        <w:spacing w:before="60"/>
        <w:jc w:val="both"/>
        <w:rPr>
          <w:b/>
          <w:sz w:val="28"/>
          <w:szCs w:val="28"/>
          <w:lang w:val="en-GB"/>
        </w:rPr>
      </w:pPr>
      <w:r w:rsidRPr="002B7553">
        <w:rPr>
          <w:b/>
          <w:sz w:val="28"/>
          <w:szCs w:val="28"/>
          <w:lang w:val="en-GB"/>
        </w:rPr>
        <w:t xml:space="preserve">28. Max Planck UN Yearbook </w:t>
      </w:r>
    </w:p>
    <w:p w:rsidR="00E525A0" w:rsidRPr="002B7553" w:rsidRDefault="00E525A0" w:rsidP="00703BE1">
      <w:pPr>
        <w:spacing w:before="60"/>
        <w:jc w:val="both"/>
        <w:rPr>
          <w:sz w:val="28"/>
          <w:szCs w:val="28"/>
          <w:lang w:val="en-GB"/>
        </w:rPr>
      </w:pPr>
      <w:r w:rsidRPr="002B7553">
        <w:rPr>
          <w:sz w:val="28"/>
          <w:szCs w:val="28"/>
          <w:lang w:val="en-GB"/>
        </w:rPr>
        <w:t xml:space="preserve">http://www.mpil.de/ww/en/pub/research/details/publications/institute/mpyunl.cfm </w:t>
      </w:r>
    </w:p>
    <w:p w:rsidR="00E525A0" w:rsidRPr="002B7553" w:rsidRDefault="00E525A0" w:rsidP="00703BE1">
      <w:pPr>
        <w:spacing w:before="60"/>
        <w:jc w:val="both"/>
        <w:rPr>
          <w:b/>
          <w:sz w:val="28"/>
          <w:szCs w:val="28"/>
          <w:lang w:val="en-GB"/>
        </w:rPr>
      </w:pPr>
      <w:r w:rsidRPr="002B7553">
        <w:rPr>
          <w:b/>
          <w:sz w:val="28"/>
          <w:szCs w:val="28"/>
          <w:lang w:val="en-GB"/>
        </w:rPr>
        <w:t xml:space="preserve">29. Netherlands International Law Review </w:t>
      </w:r>
    </w:p>
    <w:p w:rsidR="00E525A0" w:rsidRPr="002B7553" w:rsidRDefault="00E525A0" w:rsidP="00703BE1">
      <w:pPr>
        <w:spacing w:before="60"/>
        <w:jc w:val="both"/>
        <w:rPr>
          <w:sz w:val="28"/>
          <w:szCs w:val="28"/>
          <w:lang w:val="en-GB"/>
        </w:rPr>
      </w:pPr>
      <w:r w:rsidRPr="002B7553">
        <w:rPr>
          <w:sz w:val="28"/>
          <w:szCs w:val="28"/>
          <w:lang w:val="en-GB"/>
        </w:rPr>
        <w:t xml:space="preserve">http://journals.cambridge.org/action/displayJournal?jid=NLR </w:t>
      </w:r>
    </w:p>
    <w:p w:rsidR="00E525A0" w:rsidRPr="002B7553" w:rsidRDefault="00E525A0" w:rsidP="00703BE1">
      <w:pPr>
        <w:spacing w:before="60"/>
        <w:jc w:val="both"/>
        <w:rPr>
          <w:b/>
          <w:sz w:val="28"/>
          <w:szCs w:val="28"/>
          <w:lang w:val="en-GB"/>
        </w:rPr>
      </w:pPr>
      <w:r w:rsidRPr="002B7553">
        <w:rPr>
          <w:b/>
          <w:sz w:val="28"/>
          <w:szCs w:val="28"/>
          <w:lang w:val="en-GB"/>
        </w:rPr>
        <w:t xml:space="preserve">30. Netherlands Yearbook of International Law </w:t>
      </w:r>
    </w:p>
    <w:p w:rsidR="00E525A0" w:rsidRPr="002B7553" w:rsidRDefault="00E525A0" w:rsidP="00703BE1">
      <w:pPr>
        <w:spacing w:before="60"/>
        <w:jc w:val="both"/>
        <w:rPr>
          <w:sz w:val="28"/>
          <w:szCs w:val="28"/>
          <w:lang w:val="en-GB"/>
        </w:rPr>
      </w:pPr>
      <w:r w:rsidRPr="002B7553">
        <w:rPr>
          <w:sz w:val="28"/>
          <w:szCs w:val="28"/>
          <w:lang w:val="en-GB"/>
        </w:rPr>
        <w:t xml:space="preserve">http://journals.cambridge.org/action/displayJournal?jid=NYL </w:t>
      </w:r>
    </w:p>
    <w:p w:rsidR="00C47C7D" w:rsidRPr="002B7553" w:rsidRDefault="00E525A0" w:rsidP="00703BE1">
      <w:pPr>
        <w:spacing w:before="60"/>
        <w:jc w:val="both"/>
        <w:rPr>
          <w:b/>
          <w:sz w:val="28"/>
          <w:szCs w:val="28"/>
          <w:lang w:val="it-IT"/>
        </w:rPr>
      </w:pPr>
      <w:r w:rsidRPr="002B7553">
        <w:rPr>
          <w:b/>
          <w:sz w:val="28"/>
          <w:szCs w:val="28"/>
          <w:lang w:val="it-IT"/>
        </w:rPr>
        <w:t xml:space="preserve">31. Revue Generale de Droit International: </w:t>
      </w:r>
    </w:p>
    <w:p w:rsidR="003D6832" w:rsidRPr="002B7553" w:rsidRDefault="00E525A0" w:rsidP="00703BE1">
      <w:pPr>
        <w:spacing w:before="60"/>
        <w:jc w:val="both"/>
        <w:rPr>
          <w:sz w:val="28"/>
          <w:szCs w:val="28"/>
          <w:lang w:val="en-US"/>
        </w:rPr>
      </w:pPr>
      <w:r w:rsidRPr="002B7553">
        <w:rPr>
          <w:sz w:val="28"/>
          <w:szCs w:val="28"/>
          <w:lang w:val="en-US"/>
        </w:rPr>
        <w:t xml:space="preserve">http://www.rgdip.com </w:t>
      </w:r>
    </w:p>
    <w:p w:rsidR="00C47C7D" w:rsidRPr="002B7553" w:rsidRDefault="00C47C7D" w:rsidP="00446333">
      <w:pPr>
        <w:spacing w:before="60" w:after="60"/>
        <w:ind w:firstLine="720"/>
        <w:jc w:val="both"/>
        <w:outlineLvl w:val="0"/>
        <w:rPr>
          <w:b/>
          <w:sz w:val="28"/>
          <w:szCs w:val="28"/>
          <w:lang w:val="en-US"/>
        </w:rPr>
      </w:pPr>
    </w:p>
    <w:p w:rsidR="00DA2A8C" w:rsidRPr="002B7553" w:rsidRDefault="00907E3E" w:rsidP="00446333">
      <w:pPr>
        <w:spacing w:before="60" w:after="60"/>
        <w:ind w:firstLine="720"/>
        <w:jc w:val="both"/>
        <w:outlineLvl w:val="0"/>
        <w:rPr>
          <w:b/>
          <w:sz w:val="28"/>
          <w:szCs w:val="28"/>
          <w:lang w:val="en-US"/>
        </w:rPr>
      </w:pPr>
      <w:r w:rsidRPr="002B7553">
        <w:rPr>
          <w:b/>
          <w:sz w:val="28"/>
          <w:szCs w:val="28"/>
          <w:lang w:val="en-US"/>
        </w:rPr>
        <w:t>1</w:t>
      </w:r>
      <w:r w:rsidR="003D6832" w:rsidRPr="002B7553">
        <w:rPr>
          <w:b/>
          <w:sz w:val="28"/>
          <w:szCs w:val="28"/>
          <w:lang w:val="en-US"/>
        </w:rPr>
        <w:t>1</w:t>
      </w:r>
      <w:r w:rsidR="000908DB" w:rsidRPr="002B7553">
        <w:rPr>
          <w:b/>
          <w:sz w:val="28"/>
          <w:szCs w:val="28"/>
          <w:lang w:val="en-US"/>
        </w:rPr>
        <w:t>.</w:t>
      </w:r>
      <w:r w:rsidR="00DA2A8C" w:rsidRPr="002B7553">
        <w:rPr>
          <w:b/>
          <w:sz w:val="28"/>
          <w:szCs w:val="28"/>
          <w:lang w:val="en-US"/>
        </w:rPr>
        <w:t xml:space="preserve"> </w:t>
      </w:r>
      <w:r w:rsidR="00E10633" w:rsidRPr="002B7553">
        <w:rPr>
          <w:b/>
          <w:sz w:val="28"/>
          <w:szCs w:val="28"/>
          <w:lang w:val="en-GB"/>
        </w:rPr>
        <w:t>Internet</w:t>
      </w:r>
      <w:r w:rsidR="00E10633" w:rsidRPr="002B7553">
        <w:rPr>
          <w:b/>
          <w:sz w:val="28"/>
          <w:szCs w:val="28"/>
          <w:lang w:val="en-US"/>
        </w:rPr>
        <w:t>-</w:t>
      </w:r>
      <w:r w:rsidR="00E10633" w:rsidRPr="002B7553">
        <w:rPr>
          <w:b/>
          <w:sz w:val="28"/>
          <w:szCs w:val="28"/>
          <w:lang w:val="en-GB"/>
        </w:rPr>
        <w:t>resources</w:t>
      </w:r>
      <w:r w:rsidR="00DA2A8C" w:rsidRPr="002B7553">
        <w:rPr>
          <w:b/>
          <w:sz w:val="28"/>
          <w:szCs w:val="28"/>
          <w:lang w:val="en-US"/>
        </w:rPr>
        <w:t>:</w:t>
      </w:r>
    </w:p>
    <w:p w:rsidR="00F133A3" w:rsidRPr="002B7553" w:rsidRDefault="00F133A3" w:rsidP="00446333">
      <w:pPr>
        <w:autoSpaceDE w:val="0"/>
        <w:autoSpaceDN w:val="0"/>
        <w:adjustRightInd w:val="0"/>
        <w:spacing w:before="60" w:after="60"/>
        <w:jc w:val="both"/>
        <w:rPr>
          <w:color w:val="000000"/>
          <w:sz w:val="28"/>
          <w:szCs w:val="28"/>
          <w:lang w:val="en-US" w:eastAsia="it-IT"/>
        </w:rPr>
      </w:pP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1) http://www.icj-cij.org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2) http://www.un.org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3) http://treaties.un.org/ </w:t>
      </w:r>
    </w:p>
    <w:p w:rsidR="00E525A0"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4) http://legal.un.org/ilc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5) http://www.centerforunreform.org</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6) http://www.itlos.org/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7) http://www.icty.org/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8) http://www.unictr.org/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9) http://hub.coe.int/ru/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10) http://www.echr.coe.int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11) http://www.echr.coe.int/ECHR/EN/hudoc</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12) http://www.coe.ru </w:t>
      </w:r>
    </w:p>
    <w:p w:rsidR="00E525A0"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13) www.mid.ru </w:t>
      </w:r>
    </w:p>
    <w:p w:rsidR="00F133A3" w:rsidRPr="002B7553" w:rsidRDefault="00F133A3" w:rsidP="00446333">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14) http://www.un.org/law/avl/ </w:t>
      </w:r>
    </w:p>
    <w:p w:rsidR="0024626C" w:rsidRPr="002B7553" w:rsidRDefault="00F133A3" w:rsidP="00E525A0">
      <w:pPr>
        <w:autoSpaceDE w:val="0"/>
        <w:autoSpaceDN w:val="0"/>
        <w:adjustRightInd w:val="0"/>
        <w:spacing w:before="60" w:after="60"/>
        <w:jc w:val="both"/>
        <w:rPr>
          <w:color w:val="000000"/>
          <w:sz w:val="28"/>
          <w:szCs w:val="28"/>
          <w:lang w:val="en-US" w:eastAsia="it-IT"/>
        </w:rPr>
      </w:pPr>
      <w:r w:rsidRPr="002B7553">
        <w:rPr>
          <w:color w:val="000000"/>
          <w:sz w:val="28"/>
          <w:szCs w:val="28"/>
          <w:lang w:val="en-US" w:eastAsia="it-IT"/>
        </w:rPr>
        <w:t xml:space="preserve">15) http://www.esil-sedi.eu/node/88 </w:t>
      </w:r>
    </w:p>
    <w:p w:rsidR="00E525A0" w:rsidRPr="002B7553" w:rsidRDefault="00E525A0" w:rsidP="00E525A0">
      <w:pPr>
        <w:autoSpaceDE w:val="0"/>
        <w:autoSpaceDN w:val="0"/>
        <w:adjustRightInd w:val="0"/>
        <w:spacing w:before="60" w:after="60"/>
        <w:jc w:val="both"/>
        <w:rPr>
          <w:color w:val="000000"/>
          <w:sz w:val="28"/>
          <w:szCs w:val="28"/>
          <w:lang w:val="en-US" w:eastAsia="it-IT"/>
        </w:rPr>
      </w:pPr>
    </w:p>
    <w:p w:rsidR="00F133A3" w:rsidRPr="002B7553" w:rsidRDefault="0024626C" w:rsidP="0024626C">
      <w:pPr>
        <w:spacing w:before="60" w:after="60"/>
        <w:ind w:left="426" w:firstLine="360"/>
        <w:jc w:val="both"/>
        <w:rPr>
          <w:b/>
          <w:sz w:val="28"/>
          <w:szCs w:val="28"/>
          <w:lang w:val="en-GB"/>
        </w:rPr>
      </w:pPr>
      <w:r w:rsidRPr="002B7553">
        <w:rPr>
          <w:b/>
          <w:sz w:val="28"/>
          <w:szCs w:val="28"/>
          <w:lang w:val="en-GB"/>
        </w:rPr>
        <w:t>12.</w:t>
      </w:r>
      <w:r w:rsidR="00F133A3" w:rsidRPr="002B7553">
        <w:rPr>
          <w:b/>
          <w:sz w:val="28"/>
          <w:szCs w:val="28"/>
          <w:lang w:val="en-GB"/>
        </w:rPr>
        <w:t xml:space="preserve"> Software</w:t>
      </w:r>
    </w:p>
    <w:p w:rsidR="003D6832" w:rsidRPr="002B7553" w:rsidRDefault="00F133A3" w:rsidP="003D6832">
      <w:pPr>
        <w:pStyle w:val="ac"/>
        <w:tabs>
          <w:tab w:val="num" w:pos="1080"/>
        </w:tabs>
        <w:spacing w:before="60" w:after="60" w:line="240" w:lineRule="auto"/>
        <w:rPr>
          <w:sz w:val="28"/>
          <w:szCs w:val="28"/>
          <w:lang w:val="en-US"/>
        </w:rPr>
      </w:pPr>
      <w:r w:rsidRPr="002B7553">
        <w:rPr>
          <w:sz w:val="28"/>
          <w:szCs w:val="28"/>
          <w:lang w:val="en-US"/>
        </w:rPr>
        <w:t>For successful</w:t>
      </w:r>
      <w:r w:rsidR="003D6832" w:rsidRPr="002B7553">
        <w:rPr>
          <w:sz w:val="28"/>
          <w:szCs w:val="28"/>
          <w:lang w:val="en-US"/>
        </w:rPr>
        <w:t>ly mastering</w:t>
      </w:r>
      <w:r w:rsidRPr="002B7553">
        <w:rPr>
          <w:sz w:val="28"/>
          <w:szCs w:val="28"/>
          <w:lang w:val="en-US"/>
        </w:rPr>
        <w:t xml:space="preserve"> the discipline the student uses the following software:</w:t>
      </w:r>
    </w:p>
    <w:p w:rsidR="00F133A3" w:rsidRPr="002B7553" w:rsidRDefault="003D6832" w:rsidP="003D6832">
      <w:pPr>
        <w:pStyle w:val="ac"/>
        <w:tabs>
          <w:tab w:val="num" w:pos="1080"/>
        </w:tabs>
        <w:spacing w:before="60" w:after="60" w:line="240" w:lineRule="auto"/>
        <w:ind w:firstLine="0"/>
        <w:rPr>
          <w:sz w:val="28"/>
          <w:szCs w:val="28"/>
          <w:lang w:val="en-US"/>
        </w:rPr>
      </w:pPr>
      <w:r w:rsidRPr="002B7553">
        <w:rPr>
          <w:sz w:val="28"/>
          <w:szCs w:val="28"/>
          <w:lang w:val="en-US"/>
        </w:rPr>
        <w:t>- Consultant Plus</w:t>
      </w:r>
    </w:p>
    <w:p w:rsidR="00F133A3" w:rsidRPr="002B7553" w:rsidRDefault="003D6832" w:rsidP="00446333">
      <w:pPr>
        <w:pStyle w:val="ac"/>
        <w:tabs>
          <w:tab w:val="num" w:pos="1080"/>
        </w:tabs>
        <w:spacing w:before="60" w:after="60" w:line="240" w:lineRule="auto"/>
        <w:ind w:firstLine="0"/>
        <w:rPr>
          <w:sz w:val="28"/>
          <w:szCs w:val="28"/>
          <w:lang w:val="en-US"/>
        </w:rPr>
      </w:pPr>
      <w:r w:rsidRPr="002B7553">
        <w:rPr>
          <w:sz w:val="28"/>
          <w:szCs w:val="28"/>
          <w:lang w:val="en-US"/>
        </w:rPr>
        <w:t>- Lexis-Nexis</w:t>
      </w:r>
    </w:p>
    <w:p w:rsidR="003D6832" w:rsidRPr="002B7553" w:rsidRDefault="003D6832" w:rsidP="003D6832">
      <w:pPr>
        <w:spacing w:before="60" w:after="60"/>
        <w:ind w:firstLine="360"/>
        <w:jc w:val="both"/>
        <w:rPr>
          <w:b/>
          <w:sz w:val="28"/>
          <w:szCs w:val="28"/>
          <w:lang w:val="en-GB"/>
        </w:rPr>
      </w:pPr>
    </w:p>
    <w:p w:rsidR="003D6832" w:rsidRPr="002B7553" w:rsidRDefault="003D6832" w:rsidP="003D6832">
      <w:pPr>
        <w:spacing w:before="60" w:after="60"/>
        <w:ind w:firstLine="360"/>
        <w:jc w:val="both"/>
        <w:rPr>
          <w:b/>
          <w:sz w:val="28"/>
          <w:szCs w:val="28"/>
          <w:lang w:val="en-GB"/>
        </w:rPr>
      </w:pPr>
      <w:r w:rsidRPr="002B7553">
        <w:rPr>
          <w:b/>
          <w:sz w:val="28"/>
          <w:szCs w:val="28"/>
          <w:lang w:val="en-GB"/>
        </w:rPr>
        <w:t>12.</w:t>
      </w:r>
      <w:r w:rsidR="0024626C" w:rsidRPr="002B7553">
        <w:rPr>
          <w:b/>
          <w:sz w:val="28"/>
          <w:szCs w:val="28"/>
          <w:lang w:val="en-GB"/>
        </w:rPr>
        <w:t>1</w:t>
      </w:r>
      <w:r w:rsidRPr="002B7553">
        <w:rPr>
          <w:b/>
          <w:sz w:val="28"/>
          <w:szCs w:val="28"/>
          <w:lang w:val="en-GB"/>
        </w:rPr>
        <w:t xml:space="preserve"> Remote discipline support</w:t>
      </w:r>
    </w:p>
    <w:p w:rsidR="00EC7DD8" w:rsidRPr="002B7553" w:rsidRDefault="003D6832" w:rsidP="0024626C">
      <w:pPr>
        <w:spacing w:before="60" w:after="60"/>
        <w:jc w:val="both"/>
        <w:rPr>
          <w:sz w:val="28"/>
          <w:szCs w:val="28"/>
          <w:lang w:val="en-GB"/>
        </w:rPr>
      </w:pPr>
      <w:r w:rsidRPr="002B7553">
        <w:rPr>
          <w:sz w:val="28"/>
          <w:szCs w:val="28"/>
          <w:lang w:val="en-GB"/>
        </w:rPr>
        <w:t>Remote discipline support is not provided.</w:t>
      </w:r>
    </w:p>
    <w:p w:rsidR="003D6832" w:rsidRPr="002B7553" w:rsidRDefault="003D6832" w:rsidP="003D6832">
      <w:pPr>
        <w:spacing w:before="60" w:after="60"/>
        <w:ind w:firstLine="360"/>
        <w:jc w:val="both"/>
        <w:rPr>
          <w:sz w:val="28"/>
          <w:szCs w:val="28"/>
          <w:lang w:val="en-GB"/>
        </w:rPr>
      </w:pPr>
    </w:p>
    <w:p w:rsidR="003D6832" w:rsidRPr="002B7553" w:rsidRDefault="003D6832" w:rsidP="003D6832">
      <w:pPr>
        <w:spacing w:before="60" w:after="60"/>
        <w:ind w:firstLine="360"/>
        <w:jc w:val="both"/>
        <w:rPr>
          <w:b/>
          <w:sz w:val="28"/>
          <w:szCs w:val="28"/>
          <w:lang w:val="en-GB"/>
        </w:rPr>
      </w:pPr>
      <w:r w:rsidRPr="002B7553">
        <w:rPr>
          <w:b/>
          <w:sz w:val="28"/>
          <w:szCs w:val="28"/>
          <w:lang w:val="en-GB"/>
        </w:rPr>
        <w:t>13. Material and technical support of the discipline.</w:t>
      </w:r>
    </w:p>
    <w:p w:rsidR="003D6832" w:rsidRPr="002B7553" w:rsidRDefault="003D6832" w:rsidP="0024626C">
      <w:pPr>
        <w:spacing w:before="60" w:after="60"/>
        <w:jc w:val="both"/>
        <w:rPr>
          <w:sz w:val="28"/>
          <w:szCs w:val="28"/>
          <w:lang w:val="en-GB"/>
        </w:rPr>
      </w:pPr>
      <w:r w:rsidRPr="002B7553">
        <w:rPr>
          <w:sz w:val="28"/>
          <w:szCs w:val="28"/>
          <w:lang w:val="en-GB"/>
        </w:rPr>
        <w:t>For lectures and seminars, a projector is used.</w:t>
      </w:r>
    </w:p>
    <w:p w:rsidR="0024626C" w:rsidRPr="002B7553" w:rsidRDefault="0024626C" w:rsidP="003D6832">
      <w:pPr>
        <w:spacing w:before="60" w:after="60"/>
        <w:ind w:firstLine="360"/>
        <w:jc w:val="both"/>
        <w:rPr>
          <w:sz w:val="28"/>
          <w:szCs w:val="28"/>
          <w:lang w:val="en-GB"/>
        </w:rPr>
      </w:pPr>
    </w:p>
    <w:p w:rsidR="0024626C" w:rsidRPr="002B7553" w:rsidRDefault="0024626C" w:rsidP="003D6832">
      <w:pPr>
        <w:spacing w:before="60" w:after="60"/>
        <w:ind w:firstLine="360"/>
        <w:jc w:val="both"/>
        <w:rPr>
          <w:sz w:val="28"/>
          <w:szCs w:val="28"/>
          <w:lang w:val="en-GB"/>
        </w:rPr>
      </w:pPr>
    </w:p>
    <w:p w:rsidR="0024626C" w:rsidRPr="002B7553" w:rsidRDefault="0024626C" w:rsidP="0024626C">
      <w:pPr>
        <w:pStyle w:val="a"/>
        <w:numPr>
          <w:ilvl w:val="0"/>
          <w:numId w:val="0"/>
        </w:numPr>
        <w:spacing w:before="60" w:after="60"/>
        <w:jc w:val="both"/>
        <w:rPr>
          <w:b/>
          <w:sz w:val="28"/>
          <w:szCs w:val="28"/>
          <w:lang w:val="en-GB"/>
        </w:rPr>
      </w:pPr>
      <w:r w:rsidRPr="002B7553">
        <w:rPr>
          <w:sz w:val="28"/>
          <w:szCs w:val="28"/>
          <w:lang w:val="en-GB"/>
        </w:rPr>
        <w:t xml:space="preserve">Author of the Course: ______________________Maria Sole </w:t>
      </w:r>
      <w:proofErr w:type="spellStart"/>
      <w:r w:rsidRPr="002B7553">
        <w:rPr>
          <w:sz w:val="28"/>
          <w:szCs w:val="28"/>
          <w:lang w:val="en-GB"/>
        </w:rPr>
        <w:t>Continiello</w:t>
      </w:r>
      <w:proofErr w:type="spellEnd"/>
      <w:r w:rsidRPr="002B7553">
        <w:rPr>
          <w:sz w:val="28"/>
          <w:szCs w:val="28"/>
          <w:lang w:val="en-GB"/>
        </w:rPr>
        <w:t xml:space="preserve"> </w:t>
      </w:r>
      <w:proofErr w:type="spellStart"/>
      <w:r w:rsidRPr="002B7553">
        <w:rPr>
          <w:sz w:val="28"/>
          <w:szCs w:val="28"/>
          <w:lang w:val="en-GB"/>
        </w:rPr>
        <w:t>Neri</w:t>
      </w:r>
      <w:proofErr w:type="spellEnd"/>
      <w:r w:rsidRPr="002B7553">
        <w:rPr>
          <w:b/>
          <w:sz w:val="28"/>
          <w:szCs w:val="28"/>
          <w:lang w:val="en-GB"/>
        </w:rPr>
        <w:t xml:space="preserve"> </w:t>
      </w:r>
    </w:p>
    <w:p w:rsidR="0024626C" w:rsidRPr="002B7553" w:rsidRDefault="0024626C" w:rsidP="0024626C">
      <w:pPr>
        <w:pStyle w:val="a"/>
        <w:numPr>
          <w:ilvl w:val="0"/>
          <w:numId w:val="0"/>
        </w:numPr>
        <w:spacing w:before="60" w:after="60"/>
        <w:ind w:firstLine="720"/>
        <w:jc w:val="both"/>
        <w:rPr>
          <w:b/>
          <w:sz w:val="28"/>
          <w:szCs w:val="28"/>
          <w:lang w:val="en-GB"/>
        </w:rPr>
      </w:pPr>
    </w:p>
    <w:p w:rsidR="0024626C" w:rsidRPr="002B7553" w:rsidRDefault="0024626C" w:rsidP="0024626C">
      <w:pPr>
        <w:pStyle w:val="a"/>
        <w:numPr>
          <w:ilvl w:val="0"/>
          <w:numId w:val="0"/>
        </w:numPr>
        <w:spacing w:before="60" w:after="60"/>
        <w:ind w:firstLine="720"/>
        <w:jc w:val="both"/>
        <w:rPr>
          <w:sz w:val="28"/>
          <w:szCs w:val="28"/>
          <w:lang w:val="en-GB"/>
        </w:rPr>
      </w:pPr>
      <w:proofErr w:type="gramStart"/>
      <w:r w:rsidRPr="002B7553">
        <w:rPr>
          <w:b/>
          <w:sz w:val="28"/>
          <w:szCs w:val="28"/>
          <w:lang w:val="en-GB"/>
        </w:rPr>
        <w:t>Author of the Course / Course Instructor</w:t>
      </w:r>
      <w:r w:rsidRPr="002B7553">
        <w:rPr>
          <w:b/>
          <w:sz w:val="28"/>
          <w:szCs w:val="28"/>
          <w:lang w:val="en-US"/>
        </w:rPr>
        <w:t xml:space="preserve"> – </w:t>
      </w:r>
      <w:r w:rsidRPr="002B7553">
        <w:rPr>
          <w:b/>
          <w:sz w:val="28"/>
          <w:szCs w:val="28"/>
          <w:lang w:val="en-GB"/>
        </w:rPr>
        <w:t xml:space="preserve">Maria Sole </w:t>
      </w:r>
      <w:proofErr w:type="spellStart"/>
      <w:r w:rsidRPr="002B7553">
        <w:rPr>
          <w:b/>
          <w:sz w:val="28"/>
          <w:szCs w:val="28"/>
          <w:lang w:val="en-GB"/>
        </w:rPr>
        <w:t>Continiello</w:t>
      </w:r>
      <w:proofErr w:type="spellEnd"/>
      <w:r w:rsidRPr="002B7553">
        <w:rPr>
          <w:b/>
          <w:sz w:val="28"/>
          <w:szCs w:val="28"/>
          <w:lang w:val="en-GB"/>
        </w:rPr>
        <w:t xml:space="preserve"> </w:t>
      </w:r>
      <w:proofErr w:type="spellStart"/>
      <w:r w:rsidRPr="002B7553">
        <w:rPr>
          <w:b/>
          <w:sz w:val="28"/>
          <w:szCs w:val="28"/>
          <w:lang w:val="en-GB"/>
        </w:rPr>
        <w:t>Ner</w:t>
      </w:r>
      <w:r w:rsidR="005E089E" w:rsidRPr="002B7553">
        <w:rPr>
          <w:b/>
          <w:sz w:val="28"/>
          <w:szCs w:val="28"/>
          <w:lang w:val="en-GB"/>
        </w:rPr>
        <w:t>i</w:t>
      </w:r>
      <w:proofErr w:type="spellEnd"/>
      <w:r w:rsidRPr="002B7553">
        <w:rPr>
          <w:sz w:val="28"/>
          <w:szCs w:val="28"/>
          <w:lang w:val="en-GB"/>
        </w:rPr>
        <w:t>, Ph.D., Post-Doctoral Research at the Centre of Comparative Public Law.</w:t>
      </w:r>
      <w:proofErr w:type="gramEnd"/>
      <w:r w:rsidR="007B5E7D" w:rsidRPr="002B7553">
        <w:rPr>
          <w:sz w:val="28"/>
          <w:szCs w:val="28"/>
          <w:lang w:val="en-GB"/>
        </w:rPr>
        <w:t xml:space="preserve"> </w:t>
      </w:r>
      <w:r w:rsidRPr="002B7553">
        <w:rPr>
          <w:sz w:val="28"/>
          <w:szCs w:val="28"/>
          <w:lang w:val="en-GB"/>
        </w:rPr>
        <w:t>Faculty of Law, National Research University – the Higher School of Economics (Moscow Campus) (</w:t>
      </w:r>
      <w:hyperlink r:id="rId33" w:history="1">
        <w:r w:rsidRPr="002B7553">
          <w:rPr>
            <w:rStyle w:val="ae"/>
            <w:sz w:val="28"/>
            <w:szCs w:val="28"/>
            <w:lang w:val="en-GB"/>
          </w:rPr>
          <w:t>mcontinielloneri@hse.ru</w:t>
        </w:r>
      </w:hyperlink>
      <w:r w:rsidRPr="002B7553">
        <w:rPr>
          <w:sz w:val="28"/>
          <w:szCs w:val="28"/>
          <w:lang w:val="en-GB"/>
        </w:rPr>
        <w:t>)</w:t>
      </w:r>
    </w:p>
    <w:sectPr w:rsidR="0024626C" w:rsidRPr="002B7553" w:rsidSect="00866022">
      <w:footerReference w:type="even" r:id="rId34"/>
      <w:footerReference w:type="default" r:id="rId35"/>
      <w:pgSz w:w="11900" w:h="16840"/>
      <w:pgMar w:top="1134" w:right="1134" w:bottom="1134" w:left="1843"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4A" w:rsidRDefault="00556D4A">
      <w:r>
        <w:separator/>
      </w:r>
    </w:p>
  </w:endnote>
  <w:endnote w:type="continuationSeparator" w:id="0">
    <w:p w:rsidR="00556D4A" w:rsidRDefault="0055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Grande CY">
    <w:altName w:val="Arial"/>
    <w:charset w:val="59"/>
    <w:family w:val="auto"/>
    <w:pitch w:val="variable"/>
    <w:sig w:usb0="00000000"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AGOpus">
    <w:altName w:val="Lucida Grande CY"/>
    <w:panose1 w:val="00000000000000000000"/>
    <w:charset w:val="CC"/>
    <w:family w:val="auto"/>
    <w:notTrueType/>
    <w:pitch w:val="default"/>
    <w:sig w:usb0="00000201" w:usb1="00000000" w:usb2="00000000" w:usb3="00000000" w:csb0="00000004" w:csb1="00000000"/>
  </w:font>
  <w:font w:name="Lucida Sans">
    <w:charset w:val="00"/>
    <w:family w:val="swiss"/>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05" w:rsidRDefault="00580105" w:rsidP="00F954B5">
    <w:pPr>
      <w:pStyle w:val="aff1"/>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580105" w:rsidRDefault="00580105" w:rsidP="00F46A3E">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05" w:rsidRDefault="00580105" w:rsidP="00F954B5">
    <w:pPr>
      <w:pStyle w:val="aff1"/>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sidR="00F34E5B">
      <w:rPr>
        <w:rStyle w:val="aff3"/>
        <w:noProof/>
      </w:rPr>
      <w:t>58</w:t>
    </w:r>
    <w:r>
      <w:rPr>
        <w:rStyle w:val="aff3"/>
      </w:rPr>
      <w:fldChar w:fldCharType="end"/>
    </w:r>
  </w:p>
  <w:p w:rsidR="00580105" w:rsidRDefault="00580105" w:rsidP="00F954B5">
    <w:pPr>
      <w:pStyle w:val="aff1"/>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4A" w:rsidRDefault="00556D4A">
      <w:r>
        <w:separator/>
      </w:r>
    </w:p>
  </w:footnote>
  <w:footnote w:type="continuationSeparator" w:id="0">
    <w:p w:rsidR="00556D4A" w:rsidRDefault="00556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lvlText w:val=""/>
      <w:lvlJc w:val="left"/>
      <w:pPr>
        <w:tabs>
          <w:tab w:val="num" w:pos="1068"/>
        </w:tabs>
        <w:ind w:left="1068" w:hanging="360"/>
      </w:pPr>
      <w:rPr>
        <w:rFonts w:ascii="Symbol" w:hAnsi="Symbol"/>
      </w:rPr>
    </w:lvl>
    <w:lvl w:ilvl="1">
      <w:numFmt w:val="bullet"/>
      <w:lvlText w:val="-"/>
      <w:lvlJc w:val="left"/>
      <w:pPr>
        <w:tabs>
          <w:tab w:val="num" w:pos="0"/>
        </w:tabs>
        <w:ind w:left="708" w:hanging="360"/>
      </w:pPr>
      <w:rPr>
        <w:rFonts w:ascii="Times New Roman" w:hAnsi="Times New Roman"/>
      </w:rPr>
    </w:lvl>
    <w:lvl w:ilvl="2">
      <w:start w:val="1"/>
      <w:numFmt w:val="bullet"/>
      <w:lvlText w:val=""/>
      <w:lvlJc w:val="left"/>
      <w:pPr>
        <w:tabs>
          <w:tab w:val="num" w:pos="1428"/>
        </w:tabs>
        <w:ind w:left="1428" w:hanging="360"/>
      </w:pPr>
      <w:rPr>
        <w:rFonts w:ascii="Wingdings" w:hAnsi="Wingdings"/>
      </w:rPr>
    </w:lvl>
    <w:lvl w:ilvl="3">
      <w:start w:val="1"/>
      <w:numFmt w:val="bullet"/>
      <w:lvlText w:val=""/>
      <w:lvlJc w:val="left"/>
      <w:pPr>
        <w:tabs>
          <w:tab w:val="num" w:pos="2148"/>
        </w:tabs>
        <w:ind w:left="2148" w:hanging="360"/>
      </w:pPr>
      <w:rPr>
        <w:rFonts w:ascii="Symbol" w:hAnsi="Symbol"/>
      </w:rPr>
    </w:lvl>
    <w:lvl w:ilvl="4">
      <w:start w:val="1"/>
      <w:numFmt w:val="bullet"/>
      <w:lvlText w:val="o"/>
      <w:lvlJc w:val="left"/>
      <w:pPr>
        <w:tabs>
          <w:tab w:val="num" w:pos="2868"/>
        </w:tabs>
        <w:ind w:left="2868" w:hanging="360"/>
      </w:pPr>
      <w:rPr>
        <w:rFonts w:ascii="Courier New" w:hAnsi="Courier New"/>
      </w:rPr>
    </w:lvl>
    <w:lvl w:ilvl="5">
      <w:start w:val="1"/>
      <w:numFmt w:val="bullet"/>
      <w:lvlText w:val=""/>
      <w:lvlJc w:val="left"/>
      <w:pPr>
        <w:tabs>
          <w:tab w:val="num" w:pos="3588"/>
        </w:tabs>
        <w:ind w:left="3588" w:hanging="360"/>
      </w:pPr>
      <w:rPr>
        <w:rFonts w:ascii="Wingdings" w:hAnsi="Wingdings"/>
      </w:rPr>
    </w:lvl>
    <w:lvl w:ilvl="6">
      <w:start w:val="1"/>
      <w:numFmt w:val="bullet"/>
      <w:lvlText w:val=""/>
      <w:lvlJc w:val="left"/>
      <w:pPr>
        <w:tabs>
          <w:tab w:val="num" w:pos="4308"/>
        </w:tabs>
        <w:ind w:left="4308" w:hanging="360"/>
      </w:pPr>
      <w:rPr>
        <w:rFonts w:ascii="Symbol" w:hAnsi="Symbol"/>
      </w:rPr>
    </w:lvl>
    <w:lvl w:ilvl="7">
      <w:start w:val="1"/>
      <w:numFmt w:val="bullet"/>
      <w:lvlText w:val="o"/>
      <w:lvlJc w:val="left"/>
      <w:pPr>
        <w:tabs>
          <w:tab w:val="num" w:pos="5028"/>
        </w:tabs>
        <w:ind w:left="5028" w:hanging="360"/>
      </w:pPr>
      <w:rPr>
        <w:rFonts w:ascii="Courier New" w:hAnsi="Courier New"/>
      </w:rPr>
    </w:lvl>
    <w:lvl w:ilvl="8">
      <w:start w:val="1"/>
      <w:numFmt w:val="bullet"/>
      <w:lvlText w:val=""/>
      <w:lvlJc w:val="left"/>
      <w:pPr>
        <w:tabs>
          <w:tab w:val="num" w:pos="5748"/>
        </w:tabs>
        <w:ind w:left="5748" w:hanging="360"/>
      </w:pPr>
      <w:rPr>
        <w:rFonts w:ascii="Wingdings" w:hAnsi="Wingdings"/>
      </w:rPr>
    </w:lvl>
  </w:abstractNum>
  <w:abstractNum w:abstractNumId="1">
    <w:nsid w:val="00A02F24"/>
    <w:multiLevelType w:val="hybridMultilevel"/>
    <w:tmpl w:val="707A5E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0C4166"/>
    <w:multiLevelType w:val="hybridMultilevel"/>
    <w:tmpl w:val="BD36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A27459"/>
    <w:multiLevelType w:val="hybridMultilevel"/>
    <w:tmpl w:val="77C67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FC1948"/>
    <w:multiLevelType w:val="hybridMultilevel"/>
    <w:tmpl w:val="1D5A5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93D4B"/>
    <w:multiLevelType w:val="hybridMultilevel"/>
    <w:tmpl w:val="2E94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DC1880"/>
    <w:multiLevelType w:val="hybridMultilevel"/>
    <w:tmpl w:val="1568B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F03140"/>
    <w:multiLevelType w:val="hybridMultilevel"/>
    <w:tmpl w:val="55F2B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379E0"/>
    <w:multiLevelType w:val="hybridMultilevel"/>
    <w:tmpl w:val="B4DA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0502F3"/>
    <w:multiLevelType w:val="hybridMultilevel"/>
    <w:tmpl w:val="6172F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A87DE3"/>
    <w:multiLevelType w:val="hybridMultilevel"/>
    <w:tmpl w:val="93EA16CC"/>
    <w:name w:val="WW8Num13222222222222222222"/>
    <w:lvl w:ilvl="0" w:tplc="041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2E756D4"/>
    <w:multiLevelType w:val="hybridMultilevel"/>
    <w:tmpl w:val="792E76B0"/>
    <w:lvl w:ilvl="0" w:tplc="0410000F">
      <w:start w:val="1"/>
      <w:numFmt w:val="decimal"/>
      <w:lvlText w:val="%1."/>
      <w:lvlJc w:val="left"/>
      <w:pPr>
        <w:ind w:left="720" w:hanging="360"/>
      </w:pPr>
    </w:lvl>
    <w:lvl w:ilvl="1" w:tplc="BB40FDE8">
      <w:start w:val="9"/>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067D27"/>
    <w:multiLevelType w:val="hybridMultilevel"/>
    <w:tmpl w:val="06F6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BE5CE7"/>
    <w:multiLevelType w:val="hybridMultilevel"/>
    <w:tmpl w:val="BDD41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DA320C8"/>
    <w:multiLevelType w:val="hybridMultilevel"/>
    <w:tmpl w:val="AB4CF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22496A"/>
    <w:multiLevelType w:val="hybridMultilevel"/>
    <w:tmpl w:val="14E27C3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E751F"/>
    <w:multiLevelType w:val="hybridMultilevel"/>
    <w:tmpl w:val="1B5A91AE"/>
    <w:lvl w:ilvl="0" w:tplc="C77200DA">
      <w:start w:val="1"/>
      <w:numFmt w:val="bullet"/>
      <w:lvlText w:val="-"/>
      <w:lvlJc w:val="left"/>
      <w:pPr>
        <w:ind w:left="360" w:hanging="360"/>
      </w:pPr>
      <w:rPr>
        <w:rFonts w:ascii="Times New Roman" w:eastAsia="Times New Roman" w:hAnsi="Times New Roman" w:cs="Times New Roman" w:hint="default"/>
      </w:rPr>
    </w:lvl>
    <w:lvl w:ilvl="1" w:tplc="05C6CF3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9823D8"/>
    <w:multiLevelType w:val="hybridMultilevel"/>
    <w:tmpl w:val="BDFE2CB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7797728"/>
    <w:multiLevelType w:val="hybridMultilevel"/>
    <w:tmpl w:val="C2582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C4942"/>
    <w:multiLevelType w:val="hybridMultilevel"/>
    <w:tmpl w:val="7D12B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73844"/>
    <w:multiLevelType w:val="hybridMultilevel"/>
    <w:tmpl w:val="EFDC860C"/>
    <w:lvl w:ilvl="0" w:tplc="0410000F">
      <w:start w:val="1"/>
      <w:numFmt w:val="decimal"/>
      <w:lvlText w:val="%1."/>
      <w:lvlJc w:val="left"/>
      <w:pPr>
        <w:ind w:left="720" w:hanging="360"/>
      </w:pPr>
    </w:lvl>
    <w:lvl w:ilvl="1" w:tplc="20604836">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245044"/>
    <w:multiLevelType w:val="hybridMultilevel"/>
    <w:tmpl w:val="6172F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490A5F"/>
    <w:multiLevelType w:val="hybridMultilevel"/>
    <w:tmpl w:val="CB6EC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6C1578"/>
    <w:multiLevelType w:val="hybridMultilevel"/>
    <w:tmpl w:val="88C46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F1B5E14"/>
    <w:multiLevelType w:val="hybridMultilevel"/>
    <w:tmpl w:val="7AC09BCA"/>
    <w:lvl w:ilvl="0" w:tplc="0410000F">
      <w:start w:val="1"/>
      <w:numFmt w:val="decimal"/>
      <w:lvlText w:val="%1."/>
      <w:lvlJc w:val="left"/>
      <w:pPr>
        <w:ind w:left="720" w:hanging="360"/>
      </w:pPr>
    </w:lvl>
    <w:lvl w:ilvl="1" w:tplc="1E9EF4E8">
      <w:start w:val="14"/>
      <w:numFmt w:val="bullet"/>
      <w:lvlText w:val="•"/>
      <w:lvlJc w:val="left"/>
      <w:pPr>
        <w:ind w:left="1800" w:hanging="72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37D7C28"/>
    <w:multiLevelType w:val="hybridMultilevel"/>
    <w:tmpl w:val="7562970C"/>
    <w:lvl w:ilvl="0" w:tplc="857662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657F3"/>
    <w:multiLevelType w:val="hybridMultilevel"/>
    <w:tmpl w:val="6172F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60A64AF"/>
    <w:multiLevelType w:val="hybridMultilevel"/>
    <w:tmpl w:val="2564B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184124"/>
    <w:multiLevelType w:val="hybridMultilevel"/>
    <w:tmpl w:val="7F5A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63702A"/>
    <w:multiLevelType w:val="hybridMultilevel"/>
    <w:tmpl w:val="B36A5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18A0DA7"/>
    <w:multiLevelType w:val="hybridMultilevel"/>
    <w:tmpl w:val="E6222D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2BA27AB"/>
    <w:multiLevelType w:val="hybridMultilevel"/>
    <w:tmpl w:val="060A0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4AE0D2A"/>
    <w:multiLevelType w:val="hybridMultilevel"/>
    <w:tmpl w:val="54D2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7E71A3B"/>
    <w:multiLevelType w:val="hybridMultilevel"/>
    <w:tmpl w:val="21FE59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9370990"/>
    <w:multiLevelType w:val="hybridMultilevel"/>
    <w:tmpl w:val="6172F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AFE2DDD"/>
    <w:multiLevelType w:val="hybridMultilevel"/>
    <w:tmpl w:val="6172F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B3445F6"/>
    <w:multiLevelType w:val="hybridMultilevel"/>
    <w:tmpl w:val="7126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556297"/>
    <w:multiLevelType w:val="multilevel"/>
    <w:tmpl w:val="0409001D"/>
    <w:styleLink w:val="Style1"/>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0A47ADD"/>
    <w:multiLevelType w:val="hybridMultilevel"/>
    <w:tmpl w:val="789C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B054F7"/>
    <w:multiLevelType w:val="hybridMultilevel"/>
    <w:tmpl w:val="92E60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0D47F5"/>
    <w:multiLevelType w:val="hybridMultilevel"/>
    <w:tmpl w:val="7AC09BCA"/>
    <w:lvl w:ilvl="0" w:tplc="0410000F">
      <w:start w:val="1"/>
      <w:numFmt w:val="decimal"/>
      <w:lvlText w:val="%1."/>
      <w:lvlJc w:val="left"/>
      <w:pPr>
        <w:ind w:left="720" w:hanging="360"/>
      </w:pPr>
    </w:lvl>
    <w:lvl w:ilvl="1" w:tplc="1E9EF4E8">
      <w:start w:val="14"/>
      <w:numFmt w:val="bullet"/>
      <w:lvlText w:val="•"/>
      <w:lvlJc w:val="left"/>
      <w:pPr>
        <w:ind w:left="1800" w:hanging="72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BD53748"/>
    <w:multiLevelType w:val="hybridMultilevel"/>
    <w:tmpl w:val="F6B40D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BED6CE9"/>
    <w:multiLevelType w:val="hybridMultilevel"/>
    <w:tmpl w:val="02BC6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E1641A4"/>
    <w:multiLevelType w:val="hybridMultilevel"/>
    <w:tmpl w:val="EAAC8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4F492F"/>
    <w:multiLevelType w:val="hybridMultilevel"/>
    <w:tmpl w:val="CB62FB8C"/>
    <w:lvl w:ilvl="0" w:tplc="DC88C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F451D1"/>
    <w:multiLevelType w:val="hybridMultilevel"/>
    <w:tmpl w:val="30B03CB2"/>
    <w:lvl w:ilvl="0" w:tplc="338CDB6A">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7">
    <w:nsid w:val="65497CE1"/>
    <w:multiLevelType w:val="hybridMultilevel"/>
    <w:tmpl w:val="36141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5406F8"/>
    <w:multiLevelType w:val="hybridMultilevel"/>
    <w:tmpl w:val="264A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D385DC1"/>
    <w:multiLevelType w:val="hybridMultilevel"/>
    <w:tmpl w:val="BD36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F111CB2"/>
    <w:multiLevelType w:val="multilevel"/>
    <w:tmpl w:val="A51E2116"/>
    <w:lvl w:ilvl="0">
      <w:start w:val="1"/>
      <w:numFmt w:val="decimal"/>
      <w:lvlText w:val="%1."/>
      <w:lvlJc w:val="left"/>
      <w:pPr>
        <w:ind w:left="502" w:hanging="360"/>
      </w:pPr>
      <w:rPr>
        <w:b w:val="0"/>
      </w:rPr>
    </w:lvl>
    <w:lvl w:ilvl="1">
      <w:start w:val="1"/>
      <w:numFmt w:val="decimal"/>
      <w:isLgl/>
      <w:lvlText w:val="%1.%2."/>
      <w:lvlJc w:val="left"/>
      <w:pPr>
        <w:ind w:left="562" w:hanging="42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1">
    <w:nsid w:val="6F5C6273"/>
    <w:multiLevelType w:val="hybridMultilevel"/>
    <w:tmpl w:val="36B6445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1563E02"/>
    <w:multiLevelType w:val="hybridMultilevel"/>
    <w:tmpl w:val="246E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8F19EC"/>
    <w:multiLevelType w:val="hybridMultilevel"/>
    <w:tmpl w:val="6172F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91C09BE"/>
    <w:multiLevelType w:val="hybridMultilevel"/>
    <w:tmpl w:val="309ACD6C"/>
    <w:lvl w:ilvl="0" w:tplc="16867B0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50"/>
  </w:num>
  <w:num w:numId="3">
    <w:abstractNumId w:val="45"/>
  </w:num>
  <w:num w:numId="4">
    <w:abstractNumId w:val="43"/>
  </w:num>
  <w:num w:numId="5">
    <w:abstractNumId w:val="8"/>
  </w:num>
  <w:num w:numId="6">
    <w:abstractNumId w:val="25"/>
  </w:num>
  <w:num w:numId="7">
    <w:abstractNumId w:val="2"/>
  </w:num>
  <w:num w:numId="8">
    <w:abstractNumId w:val="32"/>
  </w:num>
  <w:num w:numId="9">
    <w:abstractNumId w:val="22"/>
  </w:num>
  <w:num w:numId="10">
    <w:abstractNumId w:val="54"/>
  </w:num>
  <w:num w:numId="11">
    <w:abstractNumId w:val="15"/>
  </w:num>
  <w:num w:numId="12">
    <w:abstractNumId w:val="54"/>
    <w:lvlOverride w:ilvl="0">
      <w:lvl w:ilvl="0" w:tplc="16867B06">
        <w:start w:val="1"/>
        <w:numFmt w:val="decimal"/>
        <w:suff w:val="nothing"/>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51"/>
  </w:num>
  <w:num w:numId="14">
    <w:abstractNumId w:val="46"/>
  </w:num>
  <w:num w:numId="15">
    <w:abstractNumId w:val="48"/>
  </w:num>
  <w:num w:numId="16">
    <w:abstractNumId w:val="20"/>
  </w:num>
  <w:num w:numId="17">
    <w:abstractNumId w:val="11"/>
  </w:num>
  <w:num w:numId="18">
    <w:abstractNumId w:val="30"/>
  </w:num>
  <w:num w:numId="19">
    <w:abstractNumId w:val="29"/>
  </w:num>
  <w:num w:numId="20">
    <w:abstractNumId w:val="41"/>
  </w:num>
  <w:num w:numId="21">
    <w:abstractNumId w:val="13"/>
  </w:num>
  <w:num w:numId="22">
    <w:abstractNumId w:val="3"/>
  </w:num>
  <w:num w:numId="23">
    <w:abstractNumId w:val="1"/>
  </w:num>
  <w:num w:numId="24">
    <w:abstractNumId w:val="49"/>
  </w:num>
  <w:num w:numId="25">
    <w:abstractNumId w:val="16"/>
  </w:num>
  <w:num w:numId="26">
    <w:abstractNumId w:val="14"/>
  </w:num>
  <w:num w:numId="27">
    <w:abstractNumId w:val="47"/>
  </w:num>
  <w:num w:numId="28">
    <w:abstractNumId w:val="12"/>
  </w:num>
  <w:num w:numId="29">
    <w:abstractNumId w:val="27"/>
  </w:num>
  <w:num w:numId="30">
    <w:abstractNumId w:val="5"/>
  </w:num>
  <w:num w:numId="31">
    <w:abstractNumId w:val="19"/>
  </w:num>
  <w:num w:numId="32">
    <w:abstractNumId w:val="38"/>
  </w:num>
  <w:num w:numId="33">
    <w:abstractNumId w:val="18"/>
  </w:num>
  <w:num w:numId="34">
    <w:abstractNumId w:val="36"/>
  </w:num>
  <w:num w:numId="35">
    <w:abstractNumId w:val="39"/>
  </w:num>
  <w:num w:numId="36">
    <w:abstractNumId w:val="33"/>
  </w:num>
  <w:num w:numId="37">
    <w:abstractNumId w:val="17"/>
  </w:num>
  <w:num w:numId="38">
    <w:abstractNumId w:val="23"/>
  </w:num>
  <w:num w:numId="39">
    <w:abstractNumId w:val="31"/>
  </w:num>
  <w:num w:numId="40">
    <w:abstractNumId w:val="9"/>
  </w:num>
  <w:num w:numId="41">
    <w:abstractNumId w:val="6"/>
  </w:num>
  <w:num w:numId="42">
    <w:abstractNumId w:val="53"/>
  </w:num>
  <w:num w:numId="43">
    <w:abstractNumId w:val="21"/>
  </w:num>
  <w:num w:numId="44">
    <w:abstractNumId w:val="26"/>
  </w:num>
  <w:num w:numId="45">
    <w:abstractNumId w:val="7"/>
  </w:num>
  <w:num w:numId="46">
    <w:abstractNumId w:val="34"/>
  </w:num>
  <w:num w:numId="47">
    <w:abstractNumId w:val="35"/>
  </w:num>
  <w:num w:numId="48">
    <w:abstractNumId w:val="28"/>
  </w:num>
  <w:num w:numId="49">
    <w:abstractNumId w:val="40"/>
  </w:num>
  <w:num w:numId="50">
    <w:abstractNumId w:val="10"/>
  </w:num>
  <w:num w:numId="51">
    <w:abstractNumId w:val="52"/>
  </w:num>
  <w:num w:numId="52">
    <w:abstractNumId w:val="42"/>
  </w:num>
  <w:num w:numId="53">
    <w:abstractNumId w:val="24"/>
  </w:num>
  <w:num w:numId="54">
    <w:abstractNumId w:val="44"/>
  </w:num>
  <w:num w:numId="55">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MwsDAzNjY2NDc0NbNU0lEKTi0uzszPAykwNKsFACBPacctAAAA"/>
  </w:docVars>
  <w:rsids>
    <w:rsidRoot w:val="00DA2A8C"/>
    <w:rsid w:val="00001B07"/>
    <w:rsid w:val="0000488C"/>
    <w:rsid w:val="00022EB2"/>
    <w:rsid w:val="00025E6D"/>
    <w:rsid w:val="00032413"/>
    <w:rsid w:val="00035A60"/>
    <w:rsid w:val="00040070"/>
    <w:rsid w:val="00043BCC"/>
    <w:rsid w:val="00044DAF"/>
    <w:rsid w:val="0005349F"/>
    <w:rsid w:val="0005379D"/>
    <w:rsid w:val="00053896"/>
    <w:rsid w:val="00054FA8"/>
    <w:rsid w:val="00062ADF"/>
    <w:rsid w:val="00063E20"/>
    <w:rsid w:val="000809C3"/>
    <w:rsid w:val="00080D69"/>
    <w:rsid w:val="000813B5"/>
    <w:rsid w:val="00081A41"/>
    <w:rsid w:val="00083D63"/>
    <w:rsid w:val="00085CC2"/>
    <w:rsid w:val="000908DB"/>
    <w:rsid w:val="00091EAA"/>
    <w:rsid w:val="00095102"/>
    <w:rsid w:val="00095AD7"/>
    <w:rsid w:val="000A01B3"/>
    <w:rsid w:val="000A1A1F"/>
    <w:rsid w:val="000A35EB"/>
    <w:rsid w:val="000B41C4"/>
    <w:rsid w:val="000B720D"/>
    <w:rsid w:val="000D23D1"/>
    <w:rsid w:val="000D3217"/>
    <w:rsid w:val="000D4E68"/>
    <w:rsid w:val="000D71AD"/>
    <w:rsid w:val="000D7A25"/>
    <w:rsid w:val="000E1F4C"/>
    <w:rsid w:val="000E42F9"/>
    <w:rsid w:val="000E5CB9"/>
    <w:rsid w:val="000F6471"/>
    <w:rsid w:val="00103A8C"/>
    <w:rsid w:val="00105E8A"/>
    <w:rsid w:val="00110E8B"/>
    <w:rsid w:val="001145D9"/>
    <w:rsid w:val="00122ED3"/>
    <w:rsid w:val="001233D9"/>
    <w:rsid w:val="00125C1D"/>
    <w:rsid w:val="001266F8"/>
    <w:rsid w:val="00131753"/>
    <w:rsid w:val="001343CA"/>
    <w:rsid w:val="00150A5F"/>
    <w:rsid w:val="0015628E"/>
    <w:rsid w:val="0016513E"/>
    <w:rsid w:val="00166B66"/>
    <w:rsid w:val="001678C7"/>
    <w:rsid w:val="00171516"/>
    <w:rsid w:val="00172C97"/>
    <w:rsid w:val="001765FD"/>
    <w:rsid w:val="00176CEB"/>
    <w:rsid w:val="001815EB"/>
    <w:rsid w:val="001821FE"/>
    <w:rsid w:val="00182A5A"/>
    <w:rsid w:val="001956AC"/>
    <w:rsid w:val="0019646E"/>
    <w:rsid w:val="001A3E28"/>
    <w:rsid w:val="001A6B1D"/>
    <w:rsid w:val="001A7884"/>
    <w:rsid w:val="001B4B42"/>
    <w:rsid w:val="001C22A1"/>
    <w:rsid w:val="001C49A5"/>
    <w:rsid w:val="001E39F5"/>
    <w:rsid w:val="001E60BA"/>
    <w:rsid w:val="001E6E52"/>
    <w:rsid w:val="001E6FCC"/>
    <w:rsid w:val="001F1727"/>
    <w:rsid w:val="001F1CCC"/>
    <w:rsid w:val="001F2B57"/>
    <w:rsid w:val="00200354"/>
    <w:rsid w:val="002014A1"/>
    <w:rsid w:val="002111A4"/>
    <w:rsid w:val="0021786D"/>
    <w:rsid w:val="00221321"/>
    <w:rsid w:val="00221955"/>
    <w:rsid w:val="002236A9"/>
    <w:rsid w:val="002308A3"/>
    <w:rsid w:val="00236366"/>
    <w:rsid w:val="00236671"/>
    <w:rsid w:val="0024626C"/>
    <w:rsid w:val="002475F7"/>
    <w:rsid w:val="0024773B"/>
    <w:rsid w:val="0025148E"/>
    <w:rsid w:val="00255489"/>
    <w:rsid w:val="00261720"/>
    <w:rsid w:val="00266329"/>
    <w:rsid w:val="002679B7"/>
    <w:rsid w:val="0027116D"/>
    <w:rsid w:val="002714B5"/>
    <w:rsid w:val="00275BF8"/>
    <w:rsid w:val="00277045"/>
    <w:rsid w:val="00277F22"/>
    <w:rsid w:val="0029076F"/>
    <w:rsid w:val="00290E69"/>
    <w:rsid w:val="0029556E"/>
    <w:rsid w:val="002B1878"/>
    <w:rsid w:val="002B1E52"/>
    <w:rsid w:val="002B2748"/>
    <w:rsid w:val="002B7553"/>
    <w:rsid w:val="002C0B3E"/>
    <w:rsid w:val="002C1A80"/>
    <w:rsid w:val="002C7F48"/>
    <w:rsid w:val="002D0460"/>
    <w:rsid w:val="002D37BF"/>
    <w:rsid w:val="002D4826"/>
    <w:rsid w:val="002D6070"/>
    <w:rsid w:val="002D70EA"/>
    <w:rsid w:val="002D7267"/>
    <w:rsid w:val="002E1FF8"/>
    <w:rsid w:val="002E37F0"/>
    <w:rsid w:val="002E3BB8"/>
    <w:rsid w:val="002E441F"/>
    <w:rsid w:val="002E5436"/>
    <w:rsid w:val="002E63C7"/>
    <w:rsid w:val="002E7671"/>
    <w:rsid w:val="002F70BE"/>
    <w:rsid w:val="002F7A42"/>
    <w:rsid w:val="00302362"/>
    <w:rsid w:val="003030F7"/>
    <w:rsid w:val="00304C07"/>
    <w:rsid w:val="00305D34"/>
    <w:rsid w:val="00315464"/>
    <w:rsid w:val="00315EC5"/>
    <w:rsid w:val="00320C09"/>
    <w:rsid w:val="00323C7D"/>
    <w:rsid w:val="00325841"/>
    <w:rsid w:val="00330EE7"/>
    <w:rsid w:val="00334DE4"/>
    <w:rsid w:val="00342C0E"/>
    <w:rsid w:val="00345B54"/>
    <w:rsid w:val="0034786E"/>
    <w:rsid w:val="003609A3"/>
    <w:rsid w:val="00361FD7"/>
    <w:rsid w:val="00362F48"/>
    <w:rsid w:val="0037004C"/>
    <w:rsid w:val="00372985"/>
    <w:rsid w:val="00377A94"/>
    <w:rsid w:val="003822DF"/>
    <w:rsid w:val="00384494"/>
    <w:rsid w:val="00393E03"/>
    <w:rsid w:val="003A11EF"/>
    <w:rsid w:val="003A4E55"/>
    <w:rsid w:val="003A5500"/>
    <w:rsid w:val="003B4960"/>
    <w:rsid w:val="003B53F3"/>
    <w:rsid w:val="003C157E"/>
    <w:rsid w:val="003C17E2"/>
    <w:rsid w:val="003C2BB6"/>
    <w:rsid w:val="003C3662"/>
    <w:rsid w:val="003C6CC3"/>
    <w:rsid w:val="003D0963"/>
    <w:rsid w:val="003D6832"/>
    <w:rsid w:val="003D6FDF"/>
    <w:rsid w:val="003D7B14"/>
    <w:rsid w:val="003E1FFE"/>
    <w:rsid w:val="003E7535"/>
    <w:rsid w:val="003E75A3"/>
    <w:rsid w:val="003F60B3"/>
    <w:rsid w:val="003F7851"/>
    <w:rsid w:val="003F7E02"/>
    <w:rsid w:val="00400900"/>
    <w:rsid w:val="00402D8A"/>
    <w:rsid w:val="00411273"/>
    <w:rsid w:val="00411AC1"/>
    <w:rsid w:val="0041250C"/>
    <w:rsid w:val="004129BF"/>
    <w:rsid w:val="00414B2F"/>
    <w:rsid w:val="00417D42"/>
    <w:rsid w:val="00423A9B"/>
    <w:rsid w:val="00427EDF"/>
    <w:rsid w:val="004317EC"/>
    <w:rsid w:val="0043209B"/>
    <w:rsid w:val="0043213B"/>
    <w:rsid w:val="004352A3"/>
    <w:rsid w:val="0043550B"/>
    <w:rsid w:val="00435E27"/>
    <w:rsid w:val="00442433"/>
    <w:rsid w:val="00444D0D"/>
    <w:rsid w:val="00444E20"/>
    <w:rsid w:val="00445F16"/>
    <w:rsid w:val="00446333"/>
    <w:rsid w:val="00446891"/>
    <w:rsid w:val="00452778"/>
    <w:rsid w:val="004574BC"/>
    <w:rsid w:val="00462492"/>
    <w:rsid w:val="004647AB"/>
    <w:rsid w:val="0047602B"/>
    <w:rsid w:val="00480A69"/>
    <w:rsid w:val="00480BB6"/>
    <w:rsid w:val="004839A1"/>
    <w:rsid w:val="004921DB"/>
    <w:rsid w:val="0049232F"/>
    <w:rsid w:val="00493534"/>
    <w:rsid w:val="004B143B"/>
    <w:rsid w:val="004B4974"/>
    <w:rsid w:val="004B55C9"/>
    <w:rsid w:val="004B5EBC"/>
    <w:rsid w:val="004C114A"/>
    <w:rsid w:val="004C49F1"/>
    <w:rsid w:val="004C4A29"/>
    <w:rsid w:val="004C64C2"/>
    <w:rsid w:val="004C7B8A"/>
    <w:rsid w:val="004C7F7F"/>
    <w:rsid w:val="004D272A"/>
    <w:rsid w:val="004D2D55"/>
    <w:rsid w:val="004D2E48"/>
    <w:rsid w:val="004D2EC2"/>
    <w:rsid w:val="004D529E"/>
    <w:rsid w:val="004E095B"/>
    <w:rsid w:val="004E12C7"/>
    <w:rsid w:val="004E2C81"/>
    <w:rsid w:val="004F2BAB"/>
    <w:rsid w:val="004F59C7"/>
    <w:rsid w:val="00500500"/>
    <w:rsid w:val="00506337"/>
    <w:rsid w:val="00507E4F"/>
    <w:rsid w:val="00512CFE"/>
    <w:rsid w:val="0051415C"/>
    <w:rsid w:val="005153EA"/>
    <w:rsid w:val="0052024C"/>
    <w:rsid w:val="0052108D"/>
    <w:rsid w:val="005211EA"/>
    <w:rsid w:val="0052479E"/>
    <w:rsid w:val="005300F7"/>
    <w:rsid w:val="00531B34"/>
    <w:rsid w:val="00531D2D"/>
    <w:rsid w:val="00532D01"/>
    <w:rsid w:val="005451CA"/>
    <w:rsid w:val="00546354"/>
    <w:rsid w:val="0055094C"/>
    <w:rsid w:val="00554235"/>
    <w:rsid w:val="0055558F"/>
    <w:rsid w:val="00556D4A"/>
    <w:rsid w:val="005608AC"/>
    <w:rsid w:val="005676CB"/>
    <w:rsid w:val="005714ED"/>
    <w:rsid w:val="00572961"/>
    <w:rsid w:val="0057423C"/>
    <w:rsid w:val="005756B5"/>
    <w:rsid w:val="005777BC"/>
    <w:rsid w:val="00580105"/>
    <w:rsid w:val="00581992"/>
    <w:rsid w:val="005844A9"/>
    <w:rsid w:val="00590643"/>
    <w:rsid w:val="0059513E"/>
    <w:rsid w:val="00595DAD"/>
    <w:rsid w:val="005A10B5"/>
    <w:rsid w:val="005A7D61"/>
    <w:rsid w:val="005B1720"/>
    <w:rsid w:val="005B58FD"/>
    <w:rsid w:val="005B6AC6"/>
    <w:rsid w:val="005C2AB5"/>
    <w:rsid w:val="005C3318"/>
    <w:rsid w:val="005C4333"/>
    <w:rsid w:val="005C58B8"/>
    <w:rsid w:val="005C707F"/>
    <w:rsid w:val="005C7539"/>
    <w:rsid w:val="005D0158"/>
    <w:rsid w:val="005E089E"/>
    <w:rsid w:val="005E1659"/>
    <w:rsid w:val="005E4CD7"/>
    <w:rsid w:val="005E7C8F"/>
    <w:rsid w:val="005F5C94"/>
    <w:rsid w:val="005F7543"/>
    <w:rsid w:val="00600B79"/>
    <w:rsid w:val="00603530"/>
    <w:rsid w:val="00610040"/>
    <w:rsid w:val="00610917"/>
    <w:rsid w:val="00614651"/>
    <w:rsid w:val="00620720"/>
    <w:rsid w:val="006267E9"/>
    <w:rsid w:val="00633713"/>
    <w:rsid w:val="00645612"/>
    <w:rsid w:val="00647611"/>
    <w:rsid w:val="00647EC4"/>
    <w:rsid w:val="00651812"/>
    <w:rsid w:val="00652E32"/>
    <w:rsid w:val="006530A3"/>
    <w:rsid w:val="006550C9"/>
    <w:rsid w:val="006618C4"/>
    <w:rsid w:val="00664F68"/>
    <w:rsid w:val="0067165C"/>
    <w:rsid w:val="00676852"/>
    <w:rsid w:val="006773C6"/>
    <w:rsid w:val="00677851"/>
    <w:rsid w:val="00682F2E"/>
    <w:rsid w:val="0068326D"/>
    <w:rsid w:val="00683610"/>
    <w:rsid w:val="00683B79"/>
    <w:rsid w:val="00684D37"/>
    <w:rsid w:val="00684FE1"/>
    <w:rsid w:val="006862E9"/>
    <w:rsid w:val="0069024B"/>
    <w:rsid w:val="00690E3D"/>
    <w:rsid w:val="00693E6F"/>
    <w:rsid w:val="00695285"/>
    <w:rsid w:val="006A2B4E"/>
    <w:rsid w:val="006A5AB0"/>
    <w:rsid w:val="006A79E9"/>
    <w:rsid w:val="006B30E0"/>
    <w:rsid w:val="006C5B44"/>
    <w:rsid w:val="006D49EA"/>
    <w:rsid w:val="006D521B"/>
    <w:rsid w:val="006D55FC"/>
    <w:rsid w:val="006E0A09"/>
    <w:rsid w:val="006E2015"/>
    <w:rsid w:val="006E31F4"/>
    <w:rsid w:val="006E4B25"/>
    <w:rsid w:val="006F750F"/>
    <w:rsid w:val="006F7EB2"/>
    <w:rsid w:val="00703BE1"/>
    <w:rsid w:val="00711302"/>
    <w:rsid w:val="00711D8D"/>
    <w:rsid w:val="007123DF"/>
    <w:rsid w:val="00720629"/>
    <w:rsid w:val="00720CF0"/>
    <w:rsid w:val="007212B1"/>
    <w:rsid w:val="007234CE"/>
    <w:rsid w:val="007245E5"/>
    <w:rsid w:val="00725C4E"/>
    <w:rsid w:val="00730E41"/>
    <w:rsid w:val="00740248"/>
    <w:rsid w:val="00740E44"/>
    <w:rsid w:val="00742825"/>
    <w:rsid w:val="00743C10"/>
    <w:rsid w:val="00744DD7"/>
    <w:rsid w:val="00747C51"/>
    <w:rsid w:val="00751A06"/>
    <w:rsid w:val="00755647"/>
    <w:rsid w:val="007643B3"/>
    <w:rsid w:val="007748E0"/>
    <w:rsid w:val="007751E2"/>
    <w:rsid w:val="00775934"/>
    <w:rsid w:val="007767D5"/>
    <w:rsid w:val="00776CF1"/>
    <w:rsid w:val="00777F56"/>
    <w:rsid w:val="00783FBA"/>
    <w:rsid w:val="00795923"/>
    <w:rsid w:val="007966E4"/>
    <w:rsid w:val="007A0AA7"/>
    <w:rsid w:val="007A2A4C"/>
    <w:rsid w:val="007A3405"/>
    <w:rsid w:val="007A3AFE"/>
    <w:rsid w:val="007A6DFE"/>
    <w:rsid w:val="007B215F"/>
    <w:rsid w:val="007B3FF4"/>
    <w:rsid w:val="007B4D70"/>
    <w:rsid w:val="007B54AF"/>
    <w:rsid w:val="007B5E7D"/>
    <w:rsid w:val="007C1F0F"/>
    <w:rsid w:val="007C733F"/>
    <w:rsid w:val="007D3CFB"/>
    <w:rsid w:val="007D66EC"/>
    <w:rsid w:val="007E0945"/>
    <w:rsid w:val="007E662A"/>
    <w:rsid w:val="007F0170"/>
    <w:rsid w:val="007F1F74"/>
    <w:rsid w:val="007F6354"/>
    <w:rsid w:val="007F707A"/>
    <w:rsid w:val="00803A78"/>
    <w:rsid w:val="00810BBA"/>
    <w:rsid w:val="008216F9"/>
    <w:rsid w:val="008226B8"/>
    <w:rsid w:val="00824270"/>
    <w:rsid w:val="008320AA"/>
    <w:rsid w:val="00832BE9"/>
    <w:rsid w:val="0083330A"/>
    <w:rsid w:val="00833BD4"/>
    <w:rsid w:val="0083619F"/>
    <w:rsid w:val="00845946"/>
    <w:rsid w:val="00850FDE"/>
    <w:rsid w:val="00860201"/>
    <w:rsid w:val="00860854"/>
    <w:rsid w:val="00863601"/>
    <w:rsid w:val="00865DDE"/>
    <w:rsid w:val="00865E94"/>
    <w:rsid w:val="00866022"/>
    <w:rsid w:val="00873C72"/>
    <w:rsid w:val="00873E15"/>
    <w:rsid w:val="008777B6"/>
    <w:rsid w:val="00877874"/>
    <w:rsid w:val="00880669"/>
    <w:rsid w:val="008825DD"/>
    <w:rsid w:val="00882A54"/>
    <w:rsid w:val="00887287"/>
    <w:rsid w:val="00890EF9"/>
    <w:rsid w:val="008936E3"/>
    <w:rsid w:val="00895FEA"/>
    <w:rsid w:val="00896F91"/>
    <w:rsid w:val="008A6670"/>
    <w:rsid w:val="008B1F62"/>
    <w:rsid w:val="008B205C"/>
    <w:rsid w:val="008B228B"/>
    <w:rsid w:val="008B6657"/>
    <w:rsid w:val="008B7782"/>
    <w:rsid w:val="008C2FA3"/>
    <w:rsid w:val="008D0D43"/>
    <w:rsid w:val="008D323E"/>
    <w:rsid w:val="008D537E"/>
    <w:rsid w:val="008E0D79"/>
    <w:rsid w:val="008E235B"/>
    <w:rsid w:val="008E76AF"/>
    <w:rsid w:val="008E7F3E"/>
    <w:rsid w:val="008F1DB9"/>
    <w:rsid w:val="008F67CA"/>
    <w:rsid w:val="0090073D"/>
    <w:rsid w:val="00905684"/>
    <w:rsid w:val="00907E3E"/>
    <w:rsid w:val="009104C2"/>
    <w:rsid w:val="00913477"/>
    <w:rsid w:val="00916355"/>
    <w:rsid w:val="009172E7"/>
    <w:rsid w:val="00920D57"/>
    <w:rsid w:val="00926197"/>
    <w:rsid w:val="00932361"/>
    <w:rsid w:val="00933A65"/>
    <w:rsid w:val="00943E77"/>
    <w:rsid w:val="00944F49"/>
    <w:rsid w:val="009463F9"/>
    <w:rsid w:val="00950D4E"/>
    <w:rsid w:val="00951678"/>
    <w:rsid w:val="00953956"/>
    <w:rsid w:val="00955D35"/>
    <w:rsid w:val="00960447"/>
    <w:rsid w:val="009612D2"/>
    <w:rsid w:val="00966F04"/>
    <w:rsid w:val="009728C2"/>
    <w:rsid w:val="00975395"/>
    <w:rsid w:val="00977F78"/>
    <w:rsid w:val="00985862"/>
    <w:rsid w:val="00987A98"/>
    <w:rsid w:val="00987EF0"/>
    <w:rsid w:val="00990C0F"/>
    <w:rsid w:val="00993F07"/>
    <w:rsid w:val="00994F22"/>
    <w:rsid w:val="00995C7D"/>
    <w:rsid w:val="00997B09"/>
    <w:rsid w:val="009A2F97"/>
    <w:rsid w:val="009A41B8"/>
    <w:rsid w:val="009A477D"/>
    <w:rsid w:val="009A5053"/>
    <w:rsid w:val="009A60D8"/>
    <w:rsid w:val="009A74A4"/>
    <w:rsid w:val="009B1F39"/>
    <w:rsid w:val="009B2A7C"/>
    <w:rsid w:val="009B3D4F"/>
    <w:rsid w:val="009B4F5B"/>
    <w:rsid w:val="009B683D"/>
    <w:rsid w:val="009B73D2"/>
    <w:rsid w:val="009C2D72"/>
    <w:rsid w:val="009D5529"/>
    <w:rsid w:val="009D5B25"/>
    <w:rsid w:val="009D6B5D"/>
    <w:rsid w:val="009D7595"/>
    <w:rsid w:val="009E040D"/>
    <w:rsid w:val="009E3CFB"/>
    <w:rsid w:val="009E4909"/>
    <w:rsid w:val="009E7DD8"/>
    <w:rsid w:val="009F280D"/>
    <w:rsid w:val="009F3F0E"/>
    <w:rsid w:val="009F541C"/>
    <w:rsid w:val="009F5E34"/>
    <w:rsid w:val="00A01B9D"/>
    <w:rsid w:val="00A020F5"/>
    <w:rsid w:val="00A02D7B"/>
    <w:rsid w:val="00A02E8A"/>
    <w:rsid w:val="00A030BF"/>
    <w:rsid w:val="00A0381E"/>
    <w:rsid w:val="00A122A6"/>
    <w:rsid w:val="00A14EDC"/>
    <w:rsid w:val="00A23207"/>
    <w:rsid w:val="00A2333B"/>
    <w:rsid w:val="00A243B2"/>
    <w:rsid w:val="00A245CC"/>
    <w:rsid w:val="00A2698B"/>
    <w:rsid w:val="00A34EBB"/>
    <w:rsid w:val="00A37916"/>
    <w:rsid w:val="00A37C2C"/>
    <w:rsid w:val="00A411A9"/>
    <w:rsid w:val="00A4248D"/>
    <w:rsid w:val="00A50E0D"/>
    <w:rsid w:val="00A50F5A"/>
    <w:rsid w:val="00A5425B"/>
    <w:rsid w:val="00A548B1"/>
    <w:rsid w:val="00A5670A"/>
    <w:rsid w:val="00A61EA2"/>
    <w:rsid w:val="00A62057"/>
    <w:rsid w:val="00A649A9"/>
    <w:rsid w:val="00A66E51"/>
    <w:rsid w:val="00A67BCB"/>
    <w:rsid w:val="00A72119"/>
    <w:rsid w:val="00A72ECF"/>
    <w:rsid w:val="00A7738F"/>
    <w:rsid w:val="00A80A38"/>
    <w:rsid w:val="00A83745"/>
    <w:rsid w:val="00A870D0"/>
    <w:rsid w:val="00A90EC0"/>
    <w:rsid w:val="00A913D1"/>
    <w:rsid w:val="00A93A09"/>
    <w:rsid w:val="00A95166"/>
    <w:rsid w:val="00A97900"/>
    <w:rsid w:val="00AB0DC1"/>
    <w:rsid w:val="00AB2387"/>
    <w:rsid w:val="00AB32CB"/>
    <w:rsid w:val="00AB3C36"/>
    <w:rsid w:val="00AB597C"/>
    <w:rsid w:val="00AB6E54"/>
    <w:rsid w:val="00AC20D3"/>
    <w:rsid w:val="00AC37C1"/>
    <w:rsid w:val="00AC45C7"/>
    <w:rsid w:val="00AE4D00"/>
    <w:rsid w:val="00AF275C"/>
    <w:rsid w:val="00AF2AEE"/>
    <w:rsid w:val="00AF39FC"/>
    <w:rsid w:val="00AF5F3F"/>
    <w:rsid w:val="00B03027"/>
    <w:rsid w:val="00B2461B"/>
    <w:rsid w:val="00B278E8"/>
    <w:rsid w:val="00B30566"/>
    <w:rsid w:val="00B35DAB"/>
    <w:rsid w:val="00B37386"/>
    <w:rsid w:val="00B40AB0"/>
    <w:rsid w:val="00B42F84"/>
    <w:rsid w:val="00B43541"/>
    <w:rsid w:val="00B44A21"/>
    <w:rsid w:val="00B45E28"/>
    <w:rsid w:val="00B4649A"/>
    <w:rsid w:val="00B47ECF"/>
    <w:rsid w:val="00B5189F"/>
    <w:rsid w:val="00B54458"/>
    <w:rsid w:val="00B57AB6"/>
    <w:rsid w:val="00B60F0C"/>
    <w:rsid w:val="00B62080"/>
    <w:rsid w:val="00B7106A"/>
    <w:rsid w:val="00B71D46"/>
    <w:rsid w:val="00B777D5"/>
    <w:rsid w:val="00B800BB"/>
    <w:rsid w:val="00B83595"/>
    <w:rsid w:val="00B84739"/>
    <w:rsid w:val="00B84B10"/>
    <w:rsid w:val="00B874DB"/>
    <w:rsid w:val="00B901DE"/>
    <w:rsid w:val="00B93758"/>
    <w:rsid w:val="00B97EC1"/>
    <w:rsid w:val="00BB1DEE"/>
    <w:rsid w:val="00BB213A"/>
    <w:rsid w:val="00BB3B04"/>
    <w:rsid w:val="00BB6FDD"/>
    <w:rsid w:val="00BC0B31"/>
    <w:rsid w:val="00BC2133"/>
    <w:rsid w:val="00BC4DEA"/>
    <w:rsid w:val="00BD0F2B"/>
    <w:rsid w:val="00BD21CF"/>
    <w:rsid w:val="00BD26E9"/>
    <w:rsid w:val="00BD4A3D"/>
    <w:rsid w:val="00BE1063"/>
    <w:rsid w:val="00BE26F6"/>
    <w:rsid w:val="00BE2D06"/>
    <w:rsid w:val="00BE5E2B"/>
    <w:rsid w:val="00BF58EE"/>
    <w:rsid w:val="00C00272"/>
    <w:rsid w:val="00C03328"/>
    <w:rsid w:val="00C06356"/>
    <w:rsid w:val="00C0756E"/>
    <w:rsid w:val="00C120A3"/>
    <w:rsid w:val="00C141C0"/>
    <w:rsid w:val="00C143D0"/>
    <w:rsid w:val="00C23F2F"/>
    <w:rsid w:val="00C2651D"/>
    <w:rsid w:val="00C26C4F"/>
    <w:rsid w:val="00C300C0"/>
    <w:rsid w:val="00C32E4E"/>
    <w:rsid w:val="00C33C45"/>
    <w:rsid w:val="00C3403B"/>
    <w:rsid w:val="00C36448"/>
    <w:rsid w:val="00C413A4"/>
    <w:rsid w:val="00C44EBE"/>
    <w:rsid w:val="00C4619B"/>
    <w:rsid w:val="00C471CB"/>
    <w:rsid w:val="00C47C7D"/>
    <w:rsid w:val="00C47F5B"/>
    <w:rsid w:val="00C523B9"/>
    <w:rsid w:val="00C529E6"/>
    <w:rsid w:val="00C52F1C"/>
    <w:rsid w:val="00C549A1"/>
    <w:rsid w:val="00C54CEE"/>
    <w:rsid w:val="00C5699D"/>
    <w:rsid w:val="00C57F14"/>
    <w:rsid w:val="00C60253"/>
    <w:rsid w:val="00C6182F"/>
    <w:rsid w:val="00C61F11"/>
    <w:rsid w:val="00C64DB3"/>
    <w:rsid w:val="00C655A5"/>
    <w:rsid w:val="00C6763C"/>
    <w:rsid w:val="00C6781B"/>
    <w:rsid w:val="00C70C2E"/>
    <w:rsid w:val="00C74D3A"/>
    <w:rsid w:val="00C74D6B"/>
    <w:rsid w:val="00C758F2"/>
    <w:rsid w:val="00C769F7"/>
    <w:rsid w:val="00C771B8"/>
    <w:rsid w:val="00C8215F"/>
    <w:rsid w:val="00C82EFB"/>
    <w:rsid w:val="00C84E5E"/>
    <w:rsid w:val="00C85DFA"/>
    <w:rsid w:val="00C915FA"/>
    <w:rsid w:val="00C926DD"/>
    <w:rsid w:val="00C93376"/>
    <w:rsid w:val="00CA6F19"/>
    <w:rsid w:val="00CB57A3"/>
    <w:rsid w:val="00CC2056"/>
    <w:rsid w:val="00CC297C"/>
    <w:rsid w:val="00CC373A"/>
    <w:rsid w:val="00CC52E8"/>
    <w:rsid w:val="00CC54FA"/>
    <w:rsid w:val="00CD0C30"/>
    <w:rsid w:val="00CD51D0"/>
    <w:rsid w:val="00CD7028"/>
    <w:rsid w:val="00CD7408"/>
    <w:rsid w:val="00CE0367"/>
    <w:rsid w:val="00CE6AD4"/>
    <w:rsid w:val="00CF3649"/>
    <w:rsid w:val="00CF5E43"/>
    <w:rsid w:val="00D03F45"/>
    <w:rsid w:val="00D11D53"/>
    <w:rsid w:val="00D128DF"/>
    <w:rsid w:val="00D14BAD"/>
    <w:rsid w:val="00D14FE6"/>
    <w:rsid w:val="00D2004E"/>
    <w:rsid w:val="00D2101F"/>
    <w:rsid w:val="00D21392"/>
    <w:rsid w:val="00D216DD"/>
    <w:rsid w:val="00D278DE"/>
    <w:rsid w:val="00D31A07"/>
    <w:rsid w:val="00D32DF0"/>
    <w:rsid w:val="00D34432"/>
    <w:rsid w:val="00D34EAB"/>
    <w:rsid w:val="00D36ADD"/>
    <w:rsid w:val="00D36EEA"/>
    <w:rsid w:val="00D371BC"/>
    <w:rsid w:val="00D423E1"/>
    <w:rsid w:val="00D50145"/>
    <w:rsid w:val="00D56BEC"/>
    <w:rsid w:val="00D571B2"/>
    <w:rsid w:val="00D6003F"/>
    <w:rsid w:val="00D63463"/>
    <w:rsid w:val="00D673BA"/>
    <w:rsid w:val="00D75759"/>
    <w:rsid w:val="00D7732C"/>
    <w:rsid w:val="00D806A4"/>
    <w:rsid w:val="00D80B59"/>
    <w:rsid w:val="00D87C3B"/>
    <w:rsid w:val="00D91FC5"/>
    <w:rsid w:val="00D93460"/>
    <w:rsid w:val="00D97589"/>
    <w:rsid w:val="00DA2A8C"/>
    <w:rsid w:val="00DB5E44"/>
    <w:rsid w:val="00DB62BA"/>
    <w:rsid w:val="00DC189D"/>
    <w:rsid w:val="00DC2927"/>
    <w:rsid w:val="00DC69B0"/>
    <w:rsid w:val="00DD10F8"/>
    <w:rsid w:val="00DD16E5"/>
    <w:rsid w:val="00DD2683"/>
    <w:rsid w:val="00DD4D2D"/>
    <w:rsid w:val="00DE0A97"/>
    <w:rsid w:val="00DE206C"/>
    <w:rsid w:val="00DE5B2D"/>
    <w:rsid w:val="00DF2888"/>
    <w:rsid w:val="00DF6716"/>
    <w:rsid w:val="00E00530"/>
    <w:rsid w:val="00E00AF9"/>
    <w:rsid w:val="00E01885"/>
    <w:rsid w:val="00E03606"/>
    <w:rsid w:val="00E10633"/>
    <w:rsid w:val="00E136E1"/>
    <w:rsid w:val="00E2383E"/>
    <w:rsid w:val="00E26F55"/>
    <w:rsid w:val="00E3162A"/>
    <w:rsid w:val="00E319F2"/>
    <w:rsid w:val="00E35313"/>
    <w:rsid w:val="00E40652"/>
    <w:rsid w:val="00E4175F"/>
    <w:rsid w:val="00E439F6"/>
    <w:rsid w:val="00E44E38"/>
    <w:rsid w:val="00E45C5C"/>
    <w:rsid w:val="00E51F18"/>
    <w:rsid w:val="00E525A0"/>
    <w:rsid w:val="00E53986"/>
    <w:rsid w:val="00E56C62"/>
    <w:rsid w:val="00E6191E"/>
    <w:rsid w:val="00E65B15"/>
    <w:rsid w:val="00E721E5"/>
    <w:rsid w:val="00E7326B"/>
    <w:rsid w:val="00E75054"/>
    <w:rsid w:val="00E76C3C"/>
    <w:rsid w:val="00E76FCF"/>
    <w:rsid w:val="00E80F4C"/>
    <w:rsid w:val="00E865AC"/>
    <w:rsid w:val="00E91089"/>
    <w:rsid w:val="00E92A41"/>
    <w:rsid w:val="00E93830"/>
    <w:rsid w:val="00E96895"/>
    <w:rsid w:val="00EA2DD4"/>
    <w:rsid w:val="00EA32BF"/>
    <w:rsid w:val="00EB0361"/>
    <w:rsid w:val="00EB05D3"/>
    <w:rsid w:val="00EB3BB7"/>
    <w:rsid w:val="00EB7699"/>
    <w:rsid w:val="00EC2229"/>
    <w:rsid w:val="00EC2329"/>
    <w:rsid w:val="00EC5F11"/>
    <w:rsid w:val="00EC7CA6"/>
    <w:rsid w:val="00EC7DD8"/>
    <w:rsid w:val="00EC7EF7"/>
    <w:rsid w:val="00ED19B5"/>
    <w:rsid w:val="00ED2A8B"/>
    <w:rsid w:val="00ED30D1"/>
    <w:rsid w:val="00ED386D"/>
    <w:rsid w:val="00EE2E3E"/>
    <w:rsid w:val="00EE39E3"/>
    <w:rsid w:val="00EE4824"/>
    <w:rsid w:val="00EE561F"/>
    <w:rsid w:val="00EE7335"/>
    <w:rsid w:val="00EF232B"/>
    <w:rsid w:val="00EF30CC"/>
    <w:rsid w:val="00EF52AA"/>
    <w:rsid w:val="00F01BF7"/>
    <w:rsid w:val="00F03C71"/>
    <w:rsid w:val="00F048CE"/>
    <w:rsid w:val="00F06D60"/>
    <w:rsid w:val="00F11AB3"/>
    <w:rsid w:val="00F133A3"/>
    <w:rsid w:val="00F22FBB"/>
    <w:rsid w:val="00F24406"/>
    <w:rsid w:val="00F24BE2"/>
    <w:rsid w:val="00F25BB5"/>
    <w:rsid w:val="00F30DDD"/>
    <w:rsid w:val="00F30EEE"/>
    <w:rsid w:val="00F33BB4"/>
    <w:rsid w:val="00F34E5B"/>
    <w:rsid w:val="00F404B6"/>
    <w:rsid w:val="00F46A3E"/>
    <w:rsid w:val="00F46FA6"/>
    <w:rsid w:val="00F47AAB"/>
    <w:rsid w:val="00F51E74"/>
    <w:rsid w:val="00F52F8A"/>
    <w:rsid w:val="00F547F0"/>
    <w:rsid w:val="00F548FF"/>
    <w:rsid w:val="00F5536A"/>
    <w:rsid w:val="00F56D50"/>
    <w:rsid w:val="00F60031"/>
    <w:rsid w:val="00F607ED"/>
    <w:rsid w:val="00F60C7E"/>
    <w:rsid w:val="00F619EC"/>
    <w:rsid w:val="00F6653E"/>
    <w:rsid w:val="00F711ED"/>
    <w:rsid w:val="00F72DF8"/>
    <w:rsid w:val="00F73186"/>
    <w:rsid w:val="00F74C6B"/>
    <w:rsid w:val="00F76210"/>
    <w:rsid w:val="00F80E31"/>
    <w:rsid w:val="00F82080"/>
    <w:rsid w:val="00F825A5"/>
    <w:rsid w:val="00F82D72"/>
    <w:rsid w:val="00F870A7"/>
    <w:rsid w:val="00F8738D"/>
    <w:rsid w:val="00F91736"/>
    <w:rsid w:val="00F92D8C"/>
    <w:rsid w:val="00F954B5"/>
    <w:rsid w:val="00F960D7"/>
    <w:rsid w:val="00F97453"/>
    <w:rsid w:val="00F97EDB"/>
    <w:rsid w:val="00FB0641"/>
    <w:rsid w:val="00FB2166"/>
    <w:rsid w:val="00FB4D1D"/>
    <w:rsid w:val="00FB6BD2"/>
    <w:rsid w:val="00FB724B"/>
    <w:rsid w:val="00FB79D8"/>
    <w:rsid w:val="00FC09DF"/>
    <w:rsid w:val="00FC0CEC"/>
    <w:rsid w:val="00FC1C44"/>
    <w:rsid w:val="00FC2510"/>
    <w:rsid w:val="00FC27AE"/>
    <w:rsid w:val="00FC5B9D"/>
    <w:rsid w:val="00FD7E52"/>
    <w:rsid w:val="00FE075F"/>
    <w:rsid w:val="00FE23DA"/>
    <w:rsid w:val="00FE5C6E"/>
    <w:rsid w:val="00FE602A"/>
    <w:rsid w:val="00FE7B2E"/>
    <w:rsid w:val="00FF2A30"/>
    <w:rsid w:val="00FF38AB"/>
    <w:rsid w:val="00FF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Hyperlink" w:uiPriority="99"/>
    <w:lsdException w:name="Strong" w:uiPriority="99"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0EEE"/>
    <w:rPr>
      <w:rFonts w:ascii="Times New Roman" w:hAnsi="Times New Roman" w:cs="Times New Roman"/>
      <w:sz w:val="24"/>
      <w:szCs w:val="24"/>
    </w:rPr>
  </w:style>
  <w:style w:type="paragraph" w:styleId="1">
    <w:name w:val="heading 1"/>
    <w:basedOn w:val="a0"/>
    <w:next w:val="a0"/>
    <w:link w:val="10"/>
    <w:uiPriority w:val="9"/>
    <w:qFormat/>
    <w:rsid w:val="00DA2A8C"/>
    <w:pPr>
      <w:keepNext/>
      <w:spacing w:before="240" w:after="60"/>
      <w:outlineLvl w:val="0"/>
    </w:pPr>
    <w:rPr>
      <w:rFonts w:ascii="Cambria" w:hAnsi="Cambria"/>
      <w:b/>
      <w:bCs/>
      <w:kern w:val="32"/>
      <w:sz w:val="29"/>
      <w:szCs w:val="20"/>
    </w:rPr>
  </w:style>
  <w:style w:type="paragraph" w:styleId="2">
    <w:name w:val="heading 2"/>
    <w:basedOn w:val="a0"/>
    <w:next w:val="a0"/>
    <w:link w:val="20"/>
    <w:uiPriority w:val="9"/>
    <w:qFormat/>
    <w:rsid w:val="00DA2A8C"/>
    <w:pPr>
      <w:keepNext/>
      <w:keepLines/>
      <w:spacing w:before="200"/>
      <w:outlineLvl w:val="1"/>
    </w:pPr>
    <w:rPr>
      <w:rFonts w:ascii="Cambria" w:hAnsi="Cambria"/>
      <w:b/>
      <w:bCs/>
      <w:color w:val="4F81BD"/>
      <w:sz w:val="26"/>
      <w:szCs w:val="20"/>
    </w:rPr>
  </w:style>
  <w:style w:type="paragraph" w:styleId="3">
    <w:name w:val="heading 3"/>
    <w:basedOn w:val="a0"/>
    <w:next w:val="a0"/>
    <w:link w:val="30"/>
    <w:uiPriority w:val="99"/>
    <w:qFormat/>
    <w:rsid w:val="00DA2A8C"/>
    <w:pPr>
      <w:keepNext/>
      <w:keepLines/>
      <w:spacing w:before="200"/>
      <w:outlineLvl w:val="2"/>
    </w:pPr>
    <w:rPr>
      <w:rFonts w:ascii="Cambria" w:hAnsi="Cambria"/>
      <w:b/>
      <w:bCs/>
      <w:color w:val="4F81BD"/>
      <w:sz w:val="20"/>
      <w:szCs w:val="20"/>
    </w:rPr>
  </w:style>
  <w:style w:type="paragraph" w:styleId="4">
    <w:name w:val="heading 4"/>
    <w:basedOn w:val="a0"/>
    <w:next w:val="a0"/>
    <w:link w:val="40"/>
    <w:uiPriority w:val="99"/>
    <w:qFormat/>
    <w:rsid w:val="00DA2A8C"/>
    <w:pPr>
      <w:keepNext/>
      <w:spacing w:before="240" w:after="60"/>
      <w:outlineLvl w:val="3"/>
    </w:pPr>
    <w:rPr>
      <w:rFonts w:ascii="Cambria" w:hAnsi="Cambria"/>
      <w:b/>
      <w:bCs/>
      <w:sz w:val="28"/>
      <w:szCs w:val="20"/>
    </w:rPr>
  </w:style>
  <w:style w:type="paragraph" w:styleId="5">
    <w:name w:val="heading 5"/>
    <w:basedOn w:val="a0"/>
    <w:next w:val="a0"/>
    <w:link w:val="50"/>
    <w:qFormat/>
    <w:rsid w:val="00172C97"/>
    <w:pPr>
      <w:spacing w:before="240" w:after="60"/>
      <w:outlineLvl w:val="4"/>
    </w:pPr>
    <w:rPr>
      <w:rFonts w:ascii="Cambria" w:eastAsia="MS Mincho" w:hAnsi="Cambria"/>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A2A8C"/>
    <w:rPr>
      <w:rFonts w:ascii="Cambria" w:hAnsi="Cambria" w:cs="Times New Roman"/>
      <w:b/>
      <w:bCs/>
      <w:kern w:val="32"/>
      <w:sz w:val="29"/>
      <w:lang w:eastAsia="ru-RU"/>
    </w:rPr>
  </w:style>
  <w:style w:type="character" w:customStyle="1" w:styleId="20">
    <w:name w:val="Заголовок 2 Знак"/>
    <w:link w:val="2"/>
    <w:uiPriority w:val="9"/>
    <w:locked/>
    <w:rsid w:val="00DA2A8C"/>
    <w:rPr>
      <w:rFonts w:ascii="Cambria" w:hAnsi="Cambria" w:cs="Times New Roman"/>
      <w:b/>
      <w:bCs/>
      <w:color w:val="4F81BD"/>
      <w:sz w:val="26"/>
      <w:lang w:eastAsia="ru-RU"/>
    </w:rPr>
  </w:style>
  <w:style w:type="character" w:customStyle="1" w:styleId="30">
    <w:name w:val="Заголовок 3 Знак"/>
    <w:link w:val="3"/>
    <w:uiPriority w:val="99"/>
    <w:locked/>
    <w:rsid w:val="00DA2A8C"/>
    <w:rPr>
      <w:rFonts w:ascii="Cambria" w:hAnsi="Cambria" w:cs="Times New Roman"/>
      <w:b/>
      <w:bCs/>
      <w:color w:val="4F81BD"/>
      <w:lang w:eastAsia="ru-RU"/>
    </w:rPr>
  </w:style>
  <w:style w:type="character" w:customStyle="1" w:styleId="40">
    <w:name w:val="Заголовок 4 Знак"/>
    <w:link w:val="4"/>
    <w:uiPriority w:val="99"/>
    <w:locked/>
    <w:rsid w:val="00DA2A8C"/>
    <w:rPr>
      <w:rFonts w:ascii="Cambria" w:hAnsi="Cambria" w:cs="Times New Roman"/>
      <w:b/>
      <w:bCs/>
      <w:sz w:val="28"/>
      <w:lang w:eastAsia="ru-RU"/>
    </w:rPr>
  </w:style>
  <w:style w:type="paragraph" w:styleId="a4">
    <w:name w:val="Title"/>
    <w:basedOn w:val="a0"/>
    <w:next w:val="a0"/>
    <w:link w:val="a5"/>
    <w:uiPriority w:val="99"/>
    <w:qFormat/>
    <w:rsid w:val="00DA2A8C"/>
    <w:pPr>
      <w:spacing w:before="240" w:after="60"/>
      <w:jc w:val="center"/>
      <w:outlineLvl w:val="0"/>
    </w:pPr>
    <w:rPr>
      <w:rFonts w:ascii="Cambria" w:hAnsi="Cambria"/>
      <w:b/>
      <w:bCs/>
      <w:kern w:val="28"/>
      <w:sz w:val="29"/>
      <w:szCs w:val="20"/>
    </w:rPr>
  </w:style>
  <w:style w:type="character" w:customStyle="1" w:styleId="a5">
    <w:name w:val="Название Знак"/>
    <w:link w:val="a4"/>
    <w:uiPriority w:val="99"/>
    <w:locked/>
    <w:rsid w:val="00DA2A8C"/>
    <w:rPr>
      <w:rFonts w:ascii="Cambria" w:hAnsi="Cambria" w:cs="Times New Roman"/>
      <w:b/>
      <w:bCs/>
      <w:kern w:val="28"/>
      <w:sz w:val="29"/>
      <w:lang w:eastAsia="ru-RU"/>
    </w:rPr>
  </w:style>
  <w:style w:type="paragraph" w:styleId="a6">
    <w:name w:val="footnote text"/>
    <w:aliases w:val="Знак, Знак"/>
    <w:basedOn w:val="a0"/>
    <w:link w:val="a7"/>
    <w:uiPriority w:val="99"/>
    <w:qFormat/>
    <w:rsid w:val="00DA2A8C"/>
    <w:rPr>
      <w:sz w:val="20"/>
      <w:szCs w:val="20"/>
    </w:rPr>
  </w:style>
  <w:style w:type="character" w:customStyle="1" w:styleId="a7">
    <w:name w:val="Текст сноски Знак"/>
    <w:aliases w:val="Знак Знак, Знак Знак"/>
    <w:link w:val="a6"/>
    <w:uiPriority w:val="99"/>
    <w:locked/>
    <w:rsid w:val="0068326D"/>
    <w:rPr>
      <w:rFonts w:ascii="Times New Roman" w:hAnsi="Times New Roman" w:cs="Times New Roman"/>
    </w:rPr>
  </w:style>
  <w:style w:type="paragraph" w:customStyle="1" w:styleId="a8">
    <w:name w:val="Текст диссертации"/>
    <w:basedOn w:val="a0"/>
    <w:uiPriority w:val="99"/>
    <w:rsid w:val="0068326D"/>
    <w:pPr>
      <w:spacing w:before="100" w:beforeAutospacing="1" w:after="100" w:afterAutospacing="1"/>
      <w:ind w:left="225" w:right="225"/>
      <w:jc w:val="both"/>
    </w:pPr>
    <w:rPr>
      <w:rFonts w:cs="Arial"/>
      <w:szCs w:val="20"/>
    </w:rPr>
  </w:style>
  <w:style w:type="paragraph" w:styleId="a9">
    <w:name w:val="Subtitle"/>
    <w:basedOn w:val="a0"/>
    <w:next w:val="a0"/>
    <w:link w:val="aa"/>
    <w:uiPriority w:val="99"/>
    <w:qFormat/>
    <w:rsid w:val="00DA2A8C"/>
    <w:pPr>
      <w:spacing w:after="60"/>
      <w:jc w:val="center"/>
      <w:outlineLvl w:val="1"/>
    </w:pPr>
    <w:rPr>
      <w:rFonts w:ascii="Cambria" w:hAnsi="Cambria"/>
      <w:sz w:val="21"/>
      <w:szCs w:val="20"/>
    </w:rPr>
  </w:style>
  <w:style w:type="character" w:customStyle="1" w:styleId="aa">
    <w:name w:val="Подзаголовок Знак"/>
    <w:link w:val="a9"/>
    <w:uiPriority w:val="99"/>
    <w:locked/>
    <w:rsid w:val="00DA2A8C"/>
    <w:rPr>
      <w:rFonts w:ascii="Cambria" w:hAnsi="Cambria" w:cs="Times New Roman"/>
      <w:sz w:val="21"/>
      <w:lang w:eastAsia="ru-RU"/>
    </w:rPr>
  </w:style>
  <w:style w:type="character" w:styleId="ab">
    <w:name w:val="Emphasis"/>
    <w:uiPriority w:val="20"/>
    <w:qFormat/>
    <w:rsid w:val="00DA2A8C"/>
    <w:rPr>
      <w:rFonts w:cs="Times New Roman"/>
      <w:i/>
      <w:iCs/>
    </w:rPr>
  </w:style>
  <w:style w:type="paragraph" w:customStyle="1" w:styleId="21">
    <w:name w:val="Средняя сетка 21"/>
    <w:uiPriority w:val="99"/>
    <w:qFormat/>
    <w:rsid w:val="00DA2A8C"/>
    <w:pPr>
      <w:widowControl w:val="0"/>
      <w:suppressAutoHyphens/>
    </w:pPr>
    <w:rPr>
      <w:rFonts w:ascii="Arial" w:eastAsia="SimSun" w:hAnsi="Arial" w:cs="Mangal"/>
      <w:kern w:val="1"/>
      <w:szCs w:val="24"/>
      <w:lang w:eastAsia="hi-IN" w:bidi="hi-IN"/>
    </w:rPr>
  </w:style>
  <w:style w:type="character" w:customStyle="1" w:styleId="11">
    <w:name w:val="Слабое выделение1"/>
    <w:uiPriority w:val="99"/>
    <w:qFormat/>
    <w:rsid w:val="00DA2A8C"/>
    <w:rPr>
      <w:rFonts w:cs="Times New Roman"/>
      <w:i/>
      <w:iCs/>
      <w:color w:val="808080"/>
    </w:rPr>
  </w:style>
  <w:style w:type="character" w:customStyle="1" w:styleId="12">
    <w:name w:val="Сильное выделение1"/>
    <w:uiPriority w:val="99"/>
    <w:qFormat/>
    <w:rsid w:val="00DA2A8C"/>
    <w:rPr>
      <w:rFonts w:cs="Times New Roman"/>
      <w:b/>
      <w:bCs/>
      <w:i/>
      <w:iCs/>
      <w:color w:val="4F81BD"/>
    </w:rPr>
  </w:style>
  <w:style w:type="paragraph" w:styleId="ac">
    <w:name w:val="Body Text"/>
    <w:basedOn w:val="a0"/>
    <w:link w:val="ad"/>
    <w:uiPriority w:val="99"/>
    <w:rsid w:val="00DA2A8C"/>
    <w:pPr>
      <w:widowControl w:val="0"/>
      <w:spacing w:line="336" w:lineRule="auto"/>
      <w:ind w:firstLine="680"/>
      <w:jc w:val="both"/>
    </w:pPr>
    <w:rPr>
      <w:sz w:val="20"/>
      <w:szCs w:val="20"/>
    </w:rPr>
  </w:style>
  <w:style w:type="character" w:customStyle="1" w:styleId="ad">
    <w:name w:val="Основной текст Знак"/>
    <w:link w:val="ac"/>
    <w:uiPriority w:val="99"/>
    <w:locked/>
    <w:rsid w:val="00DA2A8C"/>
    <w:rPr>
      <w:rFonts w:ascii="Times New Roman" w:hAnsi="Times New Roman" w:cs="Times New Roman"/>
      <w:sz w:val="20"/>
      <w:lang w:eastAsia="ru-RU"/>
    </w:rPr>
  </w:style>
  <w:style w:type="character" w:styleId="ae">
    <w:name w:val="Hyperlink"/>
    <w:uiPriority w:val="99"/>
    <w:rsid w:val="00DA2A8C"/>
    <w:rPr>
      <w:rFonts w:cs="Times New Roman"/>
      <w:color w:val="0000FF"/>
      <w:u w:val="single"/>
    </w:rPr>
  </w:style>
  <w:style w:type="paragraph" w:styleId="22">
    <w:name w:val="Body Text 2"/>
    <w:basedOn w:val="a0"/>
    <w:link w:val="23"/>
    <w:uiPriority w:val="99"/>
    <w:rsid w:val="00DA2A8C"/>
    <w:pPr>
      <w:spacing w:after="120" w:line="480" w:lineRule="auto"/>
    </w:pPr>
    <w:rPr>
      <w:sz w:val="20"/>
      <w:szCs w:val="20"/>
    </w:rPr>
  </w:style>
  <w:style w:type="character" w:customStyle="1" w:styleId="23">
    <w:name w:val="Основной текст 2 Знак"/>
    <w:link w:val="22"/>
    <w:uiPriority w:val="99"/>
    <w:locked/>
    <w:rsid w:val="00DA2A8C"/>
    <w:rPr>
      <w:rFonts w:ascii="Times New Roman" w:hAnsi="Times New Roman" w:cs="Times New Roman"/>
      <w:lang w:eastAsia="ru-RU"/>
    </w:rPr>
  </w:style>
  <w:style w:type="paragraph" w:customStyle="1" w:styleId="110">
    <w:name w:val="Цветной список — акцент 11"/>
    <w:basedOn w:val="a0"/>
    <w:uiPriority w:val="99"/>
    <w:qFormat/>
    <w:rsid w:val="00DA2A8C"/>
    <w:pPr>
      <w:spacing w:after="200" w:line="276" w:lineRule="auto"/>
      <w:ind w:left="720"/>
      <w:contextualSpacing/>
    </w:pPr>
    <w:rPr>
      <w:rFonts w:ascii="Calibri" w:hAnsi="Calibri"/>
      <w:sz w:val="22"/>
      <w:szCs w:val="22"/>
      <w:lang w:eastAsia="en-US"/>
    </w:rPr>
  </w:style>
  <w:style w:type="paragraph" w:customStyle="1" w:styleId="Style10">
    <w:name w:val="Style10"/>
    <w:basedOn w:val="a0"/>
    <w:uiPriority w:val="99"/>
    <w:rsid w:val="00DA2A8C"/>
    <w:pPr>
      <w:widowControl w:val="0"/>
      <w:autoSpaceDE w:val="0"/>
      <w:autoSpaceDN w:val="0"/>
      <w:adjustRightInd w:val="0"/>
      <w:spacing w:line="278" w:lineRule="exact"/>
      <w:jc w:val="both"/>
    </w:pPr>
  </w:style>
  <w:style w:type="paragraph" w:customStyle="1" w:styleId="Style13">
    <w:name w:val="Style13"/>
    <w:basedOn w:val="a0"/>
    <w:uiPriority w:val="99"/>
    <w:rsid w:val="00DA2A8C"/>
    <w:pPr>
      <w:widowControl w:val="0"/>
      <w:autoSpaceDE w:val="0"/>
      <w:autoSpaceDN w:val="0"/>
      <w:adjustRightInd w:val="0"/>
      <w:spacing w:line="276" w:lineRule="exact"/>
    </w:pPr>
  </w:style>
  <w:style w:type="character" w:customStyle="1" w:styleId="FontStyle16">
    <w:name w:val="Font Style16"/>
    <w:uiPriority w:val="99"/>
    <w:rsid w:val="00DA2A8C"/>
    <w:rPr>
      <w:rFonts w:ascii="Times New Roman" w:hAnsi="Times New Roman" w:cs="Times New Roman"/>
      <w:b/>
      <w:bCs/>
      <w:sz w:val="20"/>
    </w:rPr>
  </w:style>
  <w:style w:type="paragraph" w:styleId="af">
    <w:name w:val="Document Map"/>
    <w:basedOn w:val="a0"/>
    <w:link w:val="af0"/>
    <w:uiPriority w:val="99"/>
    <w:rsid w:val="00DA2A8C"/>
    <w:rPr>
      <w:rFonts w:ascii="Lucida Grande CY" w:hAnsi="Lucida Grande CY"/>
      <w:sz w:val="20"/>
      <w:szCs w:val="20"/>
    </w:rPr>
  </w:style>
  <w:style w:type="character" w:customStyle="1" w:styleId="af0">
    <w:name w:val="Схема документа Знак"/>
    <w:link w:val="af"/>
    <w:uiPriority w:val="99"/>
    <w:locked/>
    <w:rsid w:val="00DA2A8C"/>
    <w:rPr>
      <w:rFonts w:ascii="Lucida Grande CY" w:hAnsi="Lucida Grande CY" w:cs="Times New Roman"/>
      <w:lang w:eastAsia="ru-RU"/>
    </w:rPr>
  </w:style>
  <w:style w:type="paragraph" w:styleId="af1">
    <w:name w:val="Balloon Text"/>
    <w:basedOn w:val="a0"/>
    <w:link w:val="af2"/>
    <w:uiPriority w:val="99"/>
    <w:rsid w:val="00DA2A8C"/>
    <w:rPr>
      <w:rFonts w:ascii="Lucida Grande CY" w:hAnsi="Lucida Grande CY"/>
      <w:sz w:val="18"/>
      <w:szCs w:val="20"/>
    </w:rPr>
  </w:style>
  <w:style w:type="character" w:customStyle="1" w:styleId="af2">
    <w:name w:val="Текст выноски Знак"/>
    <w:link w:val="af1"/>
    <w:uiPriority w:val="99"/>
    <w:locked/>
    <w:rsid w:val="00DA2A8C"/>
    <w:rPr>
      <w:rFonts w:ascii="Lucida Grande CY" w:hAnsi="Lucida Grande CY" w:cs="Times New Roman"/>
      <w:sz w:val="18"/>
      <w:lang w:eastAsia="ru-RU"/>
    </w:rPr>
  </w:style>
  <w:style w:type="character" w:styleId="af3">
    <w:name w:val="annotation reference"/>
    <w:uiPriority w:val="99"/>
    <w:rsid w:val="00DA2A8C"/>
    <w:rPr>
      <w:rFonts w:cs="Times New Roman"/>
      <w:sz w:val="18"/>
    </w:rPr>
  </w:style>
  <w:style w:type="paragraph" w:styleId="af4">
    <w:name w:val="annotation text"/>
    <w:basedOn w:val="a0"/>
    <w:link w:val="af5"/>
    <w:uiPriority w:val="99"/>
    <w:rsid w:val="00DA2A8C"/>
    <w:rPr>
      <w:sz w:val="20"/>
      <w:szCs w:val="20"/>
    </w:rPr>
  </w:style>
  <w:style w:type="character" w:customStyle="1" w:styleId="af5">
    <w:name w:val="Текст примечания Знак"/>
    <w:link w:val="af4"/>
    <w:uiPriority w:val="99"/>
    <w:locked/>
    <w:rsid w:val="00DA2A8C"/>
    <w:rPr>
      <w:rFonts w:ascii="Times New Roman" w:hAnsi="Times New Roman" w:cs="Times New Roman"/>
      <w:lang w:eastAsia="ru-RU"/>
    </w:rPr>
  </w:style>
  <w:style w:type="paragraph" w:styleId="af6">
    <w:name w:val="annotation subject"/>
    <w:basedOn w:val="af4"/>
    <w:next w:val="af4"/>
    <w:link w:val="af7"/>
    <w:uiPriority w:val="99"/>
    <w:rsid w:val="00DA2A8C"/>
    <w:rPr>
      <w:b/>
      <w:bCs/>
    </w:rPr>
  </w:style>
  <w:style w:type="character" w:customStyle="1" w:styleId="af7">
    <w:name w:val="Тема примечания Знак"/>
    <w:link w:val="af6"/>
    <w:uiPriority w:val="99"/>
    <w:locked/>
    <w:rsid w:val="00DA2A8C"/>
    <w:rPr>
      <w:rFonts w:ascii="Times New Roman" w:hAnsi="Times New Roman" w:cs="Times New Roman"/>
      <w:b/>
      <w:bCs/>
      <w:sz w:val="20"/>
      <w:lang w:eastAsia="ru-RU"/>
    </w:rPr>
  </w:style>
  <w:style w:type="paragraph" w:customStyle="1" w:styleId="af8">
    <w:name w:val="Стиль"/>
    <w:rsid w:val="00DA2A8C"/>
    <w:pPr>
      <w:widowControl w:val="0"/>
      <w:autoSpaceDE w:val="0"/>
      <w:autoSpaceDN w:val="0"/>
      <w:adjustRightInd w:val="0"/>
    </w:pPr>
    <w:rPr>
      <w:rFonts w:ascii="Times New Roman" w:hAnsi="Times New Roman" w:cs="Times New Roman"/>
      <w:sz w:val="24"/>
      <w:szCs w:val="24"/>
    </w:rPr>
  </w:style>
  <w:style w:type="paragraph" w:styleId="af9">
    <w:name w:val="Normal (Web)"/>
    <w:basedOn w:val="a0"/>
    <w:link w:val="afa"/>
    <w:uiPriority w:val="99"/>
    <w:rsid w:val="00DA2A8C"/>
    <w:pPr>
      <w:spacing w:before="100" w:beforeAutospacing="1" w:after="100" w:afterAutospacing="1"/>
    </w:pPr>
    <w:rPr>
      <w:sz w:val="20"/>
      <w:szCs w:val="20"/>
    </w:rPr>
  </w:style>
  <w:style w:type="character" w:customStyle="1" w:styleId="afa">
    <w:name w:val="Обычный (веб) Знак"/>
    <w:link w:val="af9"/>
    <w:uiPriority w:val="99"/>
    <w:locked/>
    <w:rsid w:val="00DA2A8C"/>
    <w:rPr>
      <w:rFonts w:ascii="Times New Roman" w:hAnsi="Times New Roman" w:cs="Times New Roman"/>
      <w:lang w:eastAsia="ru-RU"/>
    </w:rPr>
  </w:style>
  <w:style w:type="paragraph" w:styleId="24">
    <w:name w:val="Body Text Indent 2"/>
    <w:basedOn w:val="a0"/>
    <w:link w:val="25"/>
    <w:uiPriority w:val="99"/>
    <w:rsid w:val="00DA2A8C"/>
    <w:pPr>
      <w:spacing w:after="120" w:line="480" w:lineRule="auto"/>
      <w:ind w:left="283"/>
    </w:pPr>
    <w:rPr>
      <w:sz w:val="20"/>
      <w:szCs w:val="20"/>
    </w:rPr>
  </w:style>
  <w:style w:type="character" w:customStyle="1" w:styleId="25">
    <w:name w:val="Основной текст с отступом 2 Знак"/>
    <w:link w:val="24"/>
    <w:uiPriority w:val="99"/>
    <w:locked/>
    <w:rsid w:val="00DA2A8C"/>
    <w:rPr>
      <w:rFonts w:ascii="Times New Roman" w:hAnsi="Times New Roman" w:cs="Times New Roman"/>
      <w:lang w:eastAsia="ru-RU"/>
    </w:rPr>
  </w:style>
  <w:style w:type="paragraph" w:customStyle="1" w:styleId="ConsPlusNormal">
    <w:name w:val="ConsPlusNormal"/>
    <w:uiPriority w:val="99"/>
    <w:rsid w:val="00DA2A8C"/>
    <w:pPr>
      <w:widowControl w:val="0"/>
      <w:autoSpaceDE w:val="0"/>
      <w:autoSpaceDN w:val="0"/>
      <w:adjustRightInd w:val="0"/>
      <w:ind w:firstLine="720"/>
    </w:pPr>
    <w:rPr>
      <w:rFonts w:ascii="Arial" w:hAnsi="Arial" w:cs="Arial"/>
    </w:rPr>
  </w:style>
  <w:style w:type="character" w:styleId="afb">
    <w:name w:val="FollowedHyperlink"/>
    <w:uiPriority w:val="99"/>
    <w:rsid w:val="00DA2A8C"/>
    <w:rPr>
      <w:rFonts w:cs="Times New Roman"/>
      <w:color w:val="800080"/>
      <w:u w:val="single"/>
    </w:rPr>
  </w:style>
  <w:style w:type="character" w:customStyle="1" w:styleId="normal--char">
    <w:name w:val="normal--char"/>
    <w:uiPriority w:val="99"/>
    <w:rsid w:val="00DA2A8C"/>
  </w:style>
  <w:style w:type="character" w:styleId="afc">
    <w:name w:val="Strong"/>
    <w:uiPriority w:val="99"/>
    <w:qFormat/>
    <w:rsid w:val="00DA2A8C"/>
    <w:rPr>
      <w:rFonts w:cs="Times New Roman"/>
      <w:b/>
      <w:bCs/>
    </w:rPr>
  </w:style>
  <w:style w:type="character" w:customStyle="1" w:styleId="hit">
    <w:name w:val="hit"/>
    <w:uiPriority w:val="99"/>
    <w:rsid w:val="00DA2A8C"/>
    <w:rPr>
      <w:rFonts w:cs="Times New Roman"/>
    </w:rPr>
  </w:style>
  <w:style w:type="character" w:customStyle="1" w:styleId="st">
    <w:name w:val="st"/>
    <w:uiPriority w:val="99"/>
    <w:rsid w:val="00DA2A8C"/>
    <w:rPr>
      <w:rFonts w:cs="Times New Roman"/>
    </w:rPr>
  </w:style>
  <w:style w:type="character" w:styleId="afd">
    <w:name w:val="footnote reference"/>
    <w:uiPriority w:val="99"/>
    <w:rsid w:val="00DA2A8C"/>
    <w:rPr>
      <w:rFonts w:cs="Times New Roman"/>
      <w:vertAlign w:val="superscript"/>
    </w:rPr>
  </w:style>
  <w:style w:type="table" w:styleId="afe">
    <w:name w:val="Table Grid"/>
    <w:basedOn w:val="a2"/>
    <w:uiPriority w:val="99"/>
    <w:rsid w:val="00DA2A8C"/>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Знак Знак Знак"/>
    <w:basedOn w:val="a0"/>
    <w:uiPriority w:val="99"/>
    <w:rsid w:val="00DA2A8C"/>
    <w:pPr>
      <w:spacing w:after="160" w:line="240" w:lineRule="exact"/>
    </w:pPr>
    <w:rPr>
      <w:rFonts w:ascii="Verdana" w:hAnsi="Verdana" w:cs="Verdana"/>
      <w:sz w:val="20"/>
      <w:szCs w:val="20"/>
      <w:lang w:val="en-US" w:eastAsia="en-US"/>
    </w:rPr>
  </w:style>
  <w:style w:type="paragraph" w:styleId="26">
    <w:name w:val="List 2"/>
    <w:basedOn w:val="a0"/>
    <w:uiPriority w:val="99"/>
    <w:rsid w:val="00DA2A8C"/>
    <w:pPr>
      <w:widowControl w:val="0"/>
      <w:suppressAutoHyphens/>
      <w:spacing w:line="480" w:lineRule="atLeast"/>
      <w:ind w:left="566" w:hanging="283"/>
      <w:jc w:val="both"/>
      <w:textAlignment w:val="baseline"/>
    </w:pPr>
    <w:rPr>
      <w:color w:val="000000"/>
      <w:lang w:eastAsia="ar-SA"/>
    </w:rPr>
  </w:style>
  <w:style w:type="paragraph" w:customStyle="1" w:styleId="aff0">
    <w:name w:val="РЎРѕРґРµСЂР¶РёРјРѕРµ С‚Р°Р±Р»РёС†С‹"/>
    <w:basedOn w:val="a0"/>
    <w:uiPriority w:val="99"/>
    <w:rsid w:val="00DA2A8C"/>
    <w:pPr>
      <w:suppressLineNumbers/>
      <w:suppressAutoHyphens/>
      <w:autoSpaceDE w:val="0"/>
      <w:autoSpaceDN w:val="0"/>
      <w:adjustRightInd w:val="0"/>
    </w:pPr>
    <w:rPr>
      <w:sz w:val="20"/>
    </w:rPr>
  </w:style>
  <w:style w:type="paragraph" w:styleId="31">
    <w:name w:val="Body Text 3"/>
    <w:basedOn w:val="a0"/>
    <w:link w:val="32"/>
    <w:uiPriority w:val="99"/>
    <w:rsid w:val="00DA2A8C"/>
    <w:pPr>
      <w:spacing w:after="120"/>
    </w:pPr>
    <w:rPr>
      <w:sz w:val="16"/>
      <w:szCs w:val="20"/>
    </w:rPr>
  </w:style>
  <w:style w:type="character" w:customStyle="1" w:styleId="32">
    <w:name w:val="Основной текст 3 Знак"/>
    <w:link w:val="31"/>
    <w:uiPriority w:val="99"/>
    <w:locked/>
    <w:rsid w:val="00DA2A8C"/>
    <w:rPr>
      <w:rFonts w:ascii="Times New Roman" w:hAnsi="Times New Roman" w:cs="Times New Roman"/>
      <w:sz w:val="16"/>
      <w:lang w:eastAsia="ru-RU"/>
    </w:rPr>
  </w:style>
  <w:style w:type="paragraph" w:customStyle="1" w:styleId="aji5m00">
    <w:name w:val="aji5m0_0"/>
    <w:basedOn w:val="a0"/>
    <w:uiPriority w:val="99"/>
    <w:rsid w:val="00DA2A8C"/>
    <w:pPr>
      <w:spacing w:before="100" w:beforeAutospacing="1" w:after="100" w:afterAutospacing="1"/>
    </w:pPr>
  </w:style>
  <w:style w:type="paragraph" w:customStyle="1" w:styleId="f">
    <w:name w:val="f"/>
    <w:basedOn w:val="a0"/>
    <w:uiPriority w:val="99"/>
    <w:rsid w:val="00DA2A8C"/>
    <w:pPr>
      <w:spacing w:before="100" w:beforeAutospacing="1" w:after="100" w:afterAutospacing="1"/>
    </w:pPr>
  </w:style>
  <w:style w:type="paragraph" w:styleId="aff1">
    <w:name w:val="footer"/>
    <w:basedOn w:val="a0"/>
    <w:link w:val="aff2"/>
    <w:uiPriority w:val="99"/>
    <w:rsid w:val="00DA2A8C"/>
    <w:pPr>
      <w:tabs>
        <w:tab w:val="center" w:pos="4153"/>
        <w:tab w:val="right" w:pos="8306"/>
      </w:tabs>
    </w:pPr>
    <w:rPr>
      <w:sz w:val="20"/>
      <w:szCs w:val="20"/>
    </w:rPr>
  </w:style>
  <w:style w:type="character" w:customStyle="1" w:styleId="aff2">
    <w:name w:val="Нижний колонтитул Знак"/>
    <w:link w:val="aff1"/>
    <w:uiPriority w:val="99"/>
    <w:locked/>
    <w:rsid w:val="00DA2A8C"/>
    <w:rPr>
      <w:rFonts w:ascii="Times New Roman" w:hAnsi="Times New Roman" w:cs="Times New Roman"/>
      <w:lang w:eastAsia="ru-RU"/>
    </w:rPr>
  </w:style>
  <w:style w:type="character" w:styleId="aff3">
    <w:name w:val="page number"/>
    <w:uiPriority w:val="99"/>
    <w:rsid w:val="00DA2A8C"/>
    <w:rPr>
      <w:rFonts w:cs="Times New Roman"/>
    </w:rPr>
  </w:style>
  <w:style w:type="paragraph" w:customStyle="1" w:styleId="aci0m00">
    <w:name w:val="aci0m0_0"/>
    <w:basedOn w:val="a0"/>
    <w:uiPriority w:val="99"/>
    <w:rsid w:val="00DA2A8C"/>
    <w:pPr>
      <w:spacing w:before="100" w:beforeAutospacing="1" w:after="100" w:afterAutospacing="1"/>
    </w:pPr>
  </w:style>
  <w:style w:type="paragraph" w:customStyle="1" w:styleId="Default">
    <w:name w:val="Default"/>
    <w:rsid w:val="00DA2A8C"/>
    <w:pPr>
      <w:autoSpaceDE w:val="0"/>
      <w:autoSpaceDN w:val="0"/>
      <w:adjustRightInd w:val="0"/>
    </w:pPr>
    <w:rPr>
      <w:rFonts w:ascii="Verdana" w:hAnsi="Verdana" w:cs="Verdana"/>
      <w:color w:val="000000"/>
      <w:sz w:val="24"/>
      <w:szCs w:val="24"/>
    </w:rPr>
  </w:style>
  <w:style w:type="character" w:customStyle="1" w:styleId="13">
    <w:name w:val="Знак Знак1"/>
    <w:uiPriority w:val="99"/>
    <w:rsid w:val="00DA2A8C"/>
    <w:rPr>
      <w:rFonts w:ascii="Times New Roman" w:hAnsi="Times New Roman" w:cs="Times New Roman"/>
    </w:rPr>
  </w:style>
  <w:style w:type="paragraph" w:customStyle="1" w:styleId="aff4">
    <w:name w:val="Текст Аспирант"/>
    <w:basedOn w:val="a0"/>
    <w:uiPriority w:val="99"/>
    <w:rsid w:val="00DA2A8C"/>
    <w:pPr>
      <w:spacing w:line="360" w:lineRule="auto"/>
      <w:ind w:firstLine="709"/>
      <w:jc w:val="both"/>
    </w:pPr>
    <w:rPr>
      <w:sz w:val="28"/>
      <w:szCs w:val="20"/>
    </w:rPr>
  </w:style>
  <w:style w:type="character" w:customStyle="1" w:styleId="apple-style-span">
    <w:name w:val="apple-style-span"/>
    <w:uiPriority w:val="99"/>
    <w:rsid w:val="00DA2A8C"/>
    <w:rPr>
      <w:rFonts w:cs="Times New Roman"/>
    </w:rPr>
  </w:style>
  <w:style w:type="paragraph" w:customStyle="1" w:styleId="aff5">
    <w:name w:val="Прижатый влево"/>
    <w:basedOn w:val="a0"/>
    <w:next w:val="a0"/>
    <w:uiPriority w:val="99"/>
    <w:rsid w:val="00DA2A8C"/>
    <w:pPr>
      <w:autoSpaceDE w:val="0"/>
      <w:autoSpaceDN w:val="0"/>
      <w:adjustRightInd w:val="0"/>
    </w:pPr>
    <w:rPr>
      <w:rFonts w:ascii="Arial" w:hAnsi="Arial" w:cs="Arial"/>
      <w:sz w:val="20"/>
      <w:szCs w:val="20"/>
    </w:rPr>
  </w:style>
  <w:style w:type="paragraph" w:customStyle="1" w:styleId="aff6">
    <w:name w:val="Текст (справка)"/>
    <w:basedOn w:val="a0"/>
    <w:next w:val="a0"/>
    <w:uiPriority w:val="99"/>
    <w:rsid w:val="00DA2A8C"/>
    <w:pPr>
      <w:autoSpaceDE w:val="0"/>
      <w:autoSpaceDN w:val="0"/>
      <w:adjustRightInd w:val="0"/>
      <w:ind w:left="170" w:right="170"/>
    </w:pPr>
    <w:rPr>
      <w:rFonts w:ascii="Arial" w:hAnsi="Arial" w:cs="Arial"/>
      <w:sz w:val="20"/>
      <w:szCs w:val="20"/>
    </w:rPr>
  </w:style>
  <w:style w:type="character" w:customStyle="1" w:styleId="aff7">
    <w:name w:val="Символ сноски"/>
    <w:uiPriority w:val="99"/>
    <w:rsid w:val="00DA2A8C"/>
  </w:style>
  <w:style w:type="paragraph" w:customStyle="1" w:styleId="33">
    <w:name w:val="Подзаголовок 3"/>
    <w:basedOn w:val="a0"/>
    <w:uiPriority w:val="99"/>
    <w:rsid w:val="00DA2A8C"/>
    <w:pPr>
      <w:autoSpaceDE w:val="0"/>
      <w:autoSpaceDN w:val="0"/>
      <w:adjustRightInd w:val="0"/>
      <w:spacing w:line="190" w:lineRule="atLeast"/>
      <w:jc w:val="center"/>
    </w:pPr>
    <w:rPr>
      <w:rFonts w:ascii="AGOpus" w:hAnsi="AGOpus" w:cs="AGOpus"/>
      <w:sz w:val="20"/>
      <w:szCs w:val="20"/>
    </w:rPr>
  </w:style>
  <w:style w:type="paragraph" w:customStyle="1" w:styleId="aff8">
    <w:name w:val="Заголовок"/>
    <w:basedOn w:val="a0"/>
    <w:next w:val="ac"/>
    <w:uiPriority w:val="99"/>
    <w:rsid w:val="00DA2A8C"/>
    <w:pPr>
      <w:keepNext/>
      <w:widowControl w:val="0"/>
      <w:suppressAutoHyphens/>
      <w:spacing w:before="240" w:after="120"/>
    </w:pPr>
    <w:rPr>
      <w:rFonts w:ascii="Arial" w:eastAsia="SimSun" w:hAnsi="Arial" w:cs="Lucida Sans"/>
      <w:kern w:val="1"/>
      <w:sz w:val="28"/>
      <w:szCs w:val="28"/>
      <w:lang w:eastAsia="hi-IN" w:bidi="hi-IN"/>
    </w:rPr>
  </w:style>
  <w:style w:type="paragraph" w:customStyle="1" w:styleId="Formatvorlage">
    <w:name w:val="Formatvorlage"/>
    <w:basedOn w:val="a0"/>
    <w:uiPriority w:val="99"/>
    <w:rsid w:val="00DA2A8C"/>
    <w:pPr>
      <w:widowControl w:val="0"/>
      <w:autoSpaceDE w:val="0"/>
      <w:autoSpaceDN w:val="0"/>
      <w:adjustRightInd w:val="0"/>
      <w:jc w:val="center"/>
    </w:pPr>
    <w:rPr>
      <w:b/>
      <w:bCs/>
      <w:lang w:eastAsia="de-DE"/>
    </w:rPr>
  </w:style>
  <w:style w:type="paragraph" w:customStyle="1" w:styleId="Zitat">
    <w:name w:val="Zitat"/>
    <w:basedOn w:val="a0"/>
    <w:next w:val="a0"/>
    <w:uiPriority w:val="99"/>
    <w:rsid w:val="00DA2A8C"/>
    <w:pPr>
      <w:widowControl w:val="0"/>
      <w:autoSpaceDE w:val="0"/>
      <w:autoSpaceDN w:val="0"/>
      <w:adjustRightInd w:val="0"/>
      <w:spacing w:before="120" w:after="120"/>
      <w:ind w:left="1132" w:right="566"/>
      <w:jc w:val="both"/>
    </w:pPr>
    <w:rPr>
      <w:sz w:val="22"/>
      <w:szCs w:val="22"/>
      <w:lang w:val="en-GB" w:eastAsia="de-DE"/>
    </w:rPr>
  </w:style>
  <w:style w:type="paragraph" w:styleId="aff9">
    <w:name w:val="Body Text Indent"/>
    <w:basedOn w:val="a0"/>
    <w:link w:val="affa"/>
    <w:uiPriority w:val="99"/>
    <w:rsid w:val="00DA2A8C"/>
    <w:pPr>
      <w:spacing w:after="120"/>
      <w:ind w:left="283"/>
    </w:pPr>
    <w:rPr>
      <w:sz w:val="28"/>
      <w:szCs w:val="20"/>
    </w:rPr>
  </w:style>
  <w:style w:type="character" w:customStyle="1" w:styleId="affa">
    <w:name w:val="Основной текст с отступом Знак"/>
    <w:link w:val="aff9"/>
    <w:uiPriority w:val="99"/>
    <w:locked/>
    <w:rsid w:val="00DA2A8C"/>
    <w:rPr>
      <w:rFonts w:ascii="Times New Roman" w:hAnsi="Times New Roman" w:cs="Times New Roman"/>
      <w:sz w:val="28"/>
      <w:lang w:eastAsia="ru-RU"/>
    </w:rPr>
  </w:style>
  <w:style w:type="paragraph" w:styleId="34">
    <w:name w:val="Body Text Indent 3"/>
    <w:basedOn w:val="a0"/>
    <w:link w:val="35"/>
    <w:uiPriority w:val="99"/>
    <w:rsid w:val="00DA2A8C"/>
    <w:pPr>
      <w:spacing w:after="120"/>
      <w:ind w:left="283"/>
    </w:pPr>
    <w:rPr>
      <w:sz w:val="16"/>
      <w:szCs w:val="20"/>
    </w:rPr>
  </w:style>
  <w:style w:type="character" w:customStyle="1" w:styleId="35">
    <w:name w:val="Основной текст с отступом 3 Знак"/>
    <w:link w:val="34"/>
    <w:uiPriority w:val="99"/>
    <w:locked/>
    <w:rsid w:val="00DA2A8C"/>
    <w:rPr>
      <w:rFonts w:ascii="Times New Roman" w:hAnsi="Times New Roman" w:cs="Times New Roman"/>
      <w:sz w:val="16"/>
      <w:lang w:eastAsia="ru-RU"/>
    </w:rPr>
  </w:style>
  <w:style w:type="paragraph" w:styleId="affb">
    <w:name w:val="Plain Text"/>
    <w:basedOn w:val="a0"/>
    <w:link w:val="affc"/>
    <w:uiPriority w:val="99"/>
    <w:rsid w:val="00DA2A8C"/>
    <w:pPr>
      <w:jc w:val="both"/>
    </w:pPr>
    <w:rPr>
      <w:rFonts w:ascii="Courier New" w:hAnsi="Courier New"/>
      <w:sz w:val="20"/>
      <w:szCs w:val="20"/>
    </w:rPr>
  </w:style>
  <w:style w:type="character" w:customStyle="1" w:styleId="affc">
    <w:name w:val="Текст Знак"/>
    <w:link w:val="affb"/>
    <w:uiPriority w:val="99"/>
    <w:locked/>
    <w:rsid w:val="00DA2A8C"/>
    <w:rPr>
      <w:rFonts w:ascii="Courier New" w:hAnsi="Courier New" w:cs="Times New Roman"/>
      <w:sz w:val="20"/>
      <w:lang w:eastAsia="ru-RU"/>
    </w:rPr>
  </w:style>
  <w:style w:type="paragraph" w:customStyle="1" w:styleId="JuPara">
    <w:name w:val="Ju_Para"/>
    <w:basedOn w:val="a0"/>
    <w:link w:val="JuParaChar"/>
    <w:uiPriority w:val="99"/>
    <w:rsid w:val="00DA2A8C"/>
    <w:pPr>
      <w:suppressAutoHyphens/>
      <w:ind w:firstLine="284"/>
      <w:jc w:val="both"/>
    </w:pPr>
    <w:rPr>
      <w:sz w:val="28"/>
      <w:szCs w:val="20"/>
      <w:lang w:val="en-GB" w:eastAsia="fr-FR"/>
    </w:rPr>
  </w:style>
  <w:style w:type="character" w:customStyle="1" w:styleId="JuParaChar">
    <w:name w:val="Ju_Para Char"/>
    <w:link w:val="JuPara"/>
    <w:uiPriority w:val="99"/>
    <w:locked/>
    <w:rsid w:val="00DA2A8C"/>
    <w:rPr>
      <w:rFonts w:ascii="Times New Roman" w:hAnsi="Times New Roman" w:cs="Times New Roman"/>
      <w:sz w:val="28"/>
      <w:lang w:val="en-GB" w:eastAsia="fr-FR"/>
    </w:rPr>
  </w:style>
  <w:style w:type="paragraph" w:customStyle="1" w:styleId="ConsNormal">
    <w:name w:val="ConsNormal"/>
    <w:uiPriority w:val="99"/>
    <w:rsid w:val="00DA2A8C"/>
    <w:pPr>
      <w:widowControl w:val="0"/>
      <w:autoSpaceDE w:val="0"/>
      <w:autoSpaceDN w:val="0"/>
      <w:adjustRightInd w:val="0"/>
      <w:ind w:right="19772" w:firstLine="720"/>
    </w:pPr>
    <w:rPr>
      <w:rFonts w:ascii="Arial" w:hAnsi="Arial" w:cs="Arial"/>
      <w:lang w:eastAsia="de-DE"/>
    </w:rPr>
  </w:style>
  <w:style w:type="character" w:customStyle="1" w:styleId="style2">
    <w:name w:val="style2"/>
    <w:uiPriority w:val="99"/>
    <w:rsid w:val="00DA2A8C"/>
    <w:rPr>
      <w:rFonts w:cs="Times New Roman"/>
    </w:rPr>
  </w:style>
  <w:style w:type="paragraph" w:styleId="affd">
    <w:name w:val="header"/>
    <w:basedOn w:val="a0"/>
    <w:link w:val="affe"/>
    <w:uiPriority w:val="99"/>
    <w:rsid w:val="00DA2A8C"/>
    <w:pPr>
      <w:tabs>
        <w:tab w:val="left" w:pos="1134"/>
        <w:tab w:val="left" w:pos="1984"/>
        <w:tab w:val="left" w:pos="2835"/>
        <w:tab w:val="center" w:pos="4394"/>
        <w:tab w:val="left" w:pos="4819"/>
        <w:tab w:val="left" w:pos="7937"/>
        <w:tab w:val="right" w:pos="8789"/>
      </w:tabs>
    </w:pPr>
    <w:rPr>
      <w:sz w:val="26"/>
      <w:szCs w:val="20"/>
      <w:lang w:val="en-GB" w:eastAsia="sv-SE"/>
    </w:rPr>
  </w:style>
  <w:style w:type="character" w:customStyle="1" w:styleId="affe">
    <w:name w:val="Верхний колонтитул Знак"/>
    <w:link w:val="affd"/>
    <w:uiPriority w:val="99"/>
    <w:locked/>
    <w:rsid w:val="00DA2A8C"/>
    <w:rPr>
      <w:rFonts w:ascii="Times New Roman" w:hAnsi="Times New Roman" w:cs="Times New Roman"/>
      <w:sz w:val="26"/>
      <w:lang w:val="en-GB" w:eastAsia="sv-SE"/>
    </w:rPr>
  </w:style>
  <w:style w:type="character" w:customStyle="1" w:styleId="afff">
    <w:name w:val="a"/>
    <w:uiPriority w:val="99"/>
    <w:rsid w:val="00DA2A8C"/>
    <w:rPr>
      <w:rFonts w:cs="Times New Roman"/>
    </w:rPr>
  </w:style>
  <w:style w:type="character" w:customStyle="1" w:styleId="documentbody1">
    <w:name w:val="documentbody1"/>
    <w:uiPriority w:val="99"/>
    <w:rsid w:val="00DA2A8C"/>
    <w:rPr>
      <w:rFonts w:ascii="Verdana" w:hAnsi="Verdana" w:cs="Times New Roman"/>
      <w:sz w:val="19"/>
    </w:rPr>
  </w:style>
  <w:style w:type="character" w:customStyle="1" w:styleId="Funotenzeichen">
    <w:name w:val="Fuﬂnotenzeichen"/>
    <w:uiPriority w:val="99"/>
    <w:rsid w:val="00DA2A8C"/>
    <w:rPr>
      <w:rFonts w:cs="Times New Roman"/>
      <w:vertAlign w:val="superscript"/>
    </w:rPr>
  </w:style>
  <w:style w:type="character" w:customStyle="1" w:styleId="bestsection1">
    <w:name w:val="bestsection1"/>
    <w:uiPriority w:val="99"/>
    <w:rsid w:val="00DA2A8C"/>
    <w:rPr>
      <w:rFonts w:cs="Times New Roman"/>
      <w:color w:val="FF0000"/>
    </w:rPr>
  </w:style>
  <w:style w:type="paragraph" w:styleId="14">
    <w:name w:val="toc 1"/>
    <w:basedOn w:val="a0"/>
    <w:next w:val="a0"/>
    <w:autoRedefine/>
    <w:uiPriority w:val="99"/>
    <w:rsid w:val="00DA2A8C"/>
    <w:pPr>
      <w:tabs>
        <w:tab w:val="right" w:pos="9072"/>
      </w:tabs>
      <w:overflowPunct w:val="0"/>
      <w:autoSpaceDE w:val="0"/>
      <w:autoSpaceDN w:val="0"/>
      <w:adjustRightInd w:val="0"/>
      <w:spacing w:before="40" w:after="40"/>
      <w:ind w:left="567" w:right="567" w:hanging="567"/>
      <w:textAlignment w:val="baseline"/>
    </w:pPr>
    <w:rPr>
      <w:sz w:val="20"/>
      <w:szCs w:val="20"/>
      <w:lang w:val="en-US" w:eastAsia="de-DE"/>
    </w:rPr>
  </w:style>
  <w:style w:type="paragraph" w:styleId="afff0">
    <w:name w:val="List"/>
    <w:basedOn w:val="a0"/>
    <w:uiPriority w:val="99"/>
    <w:rsid w:val="00DA2A8C"/>
    <w:pPr>
      <w:ind w:left="283" w:hanging="283"/>
    </w:pPr>
    <w:rPr>
      <w:rFonts w:ascii="Arial" w:hAnsi="Arial" w:cs="Wingdings"/>
      <w:szCs w:val="28"/>
      <w:lang w:eastAsia="ar-SA"/>
    </w:rPr>
  </w:style>
  <w:style w:type="numbering" w:customStyle="1" w:styleId="Style1">
    <w:name w:val="Style1"/>
    <w:rsid w:val="0068326D"/>
    <w:pPr>
      <w:numPr>
        <w:numId w:val="1"/>
      </w:numPr>
    </w:pPr>
  </w:style>
  <w:style w:type="character" w:customStyle="1" w:styleId="50">
    <w:name w:val="Заголовок 5 Знак"/>
    <w:link w:val="5"/>
    <w:semiHidden/>
    <w:rsid w:val="00172C97"/>
    <w:rPr>
      <w:rFonts w:ascii="Cambria" w:eastAsia="MS Mincho" w:hAnsi="Cambria" w:cs="Times New Roman"/>
      <w:b/>
      <w:bCs/>
      <w:i/>
      <w:iCs/>
      <w:sz w:val="26"/>
      <w:szCs w:val="26"/>
    </w:rPr>
  </w:style>
  <w:style w:type="paragraph" w:customStyle="1" w:styleId="FR2">
    <w:name w:val="FR2"/>
    <w:rsid w:val="00172C97"/>
    <w:pPr>
      <w:widowControl w:val="0"/>
      <w:spacing w:before="1340" w:line="420" w:lineRule="auto"/>
      <w:ind w:left="4680"/>
    </w:pPr>
    <w:rPr>
      <w:rFonts w:ascii="Times New Roman" w:hAnsi="Times New Roman" w:cs="Times New Roman"/>
      <w:snapToGrid w:val="0"/>
      <w:sz w:val="28"/>
    </w:rPr>
  </w:style>
  <w:style w:type="paragraph" w:customStyle="1" w:styleId="FR3">
    <w:name w:val="FR3"/>
    <w:rsid w:val="00172C97"/>
    <w:pPr>
      <w:widowControl w:val="0"/>
    </w:pPr>
    <w:rPr>
      <w:rFonts w:ascii="Arial" w:hAnsi="Arial" w:cs="Times New Roman"/>
      <w:b/>
      <w:snapToGrid w:val="0"/>
      <w:sz w:val="24"/>
    </w:rPr>
  </w:style>
  <w:style w:type="character" w:customStyle="1" w:styleId="sae070d1d">
    <w:name w:val="sae070d1d"/>
    <w:rsid w:val="00B42F84"/>
  </w:style>
  <w:style w:type="character" w:customStyle="1" w:styleId="sb8d990e2">
    <w:name w:val="sb8d990e2"/>
    <w:rsid w:val="00B42F84"/>
  </w:style>
  <w:style w:type="character" w:customStyle="1" w:styleId="A30">
    <w:name w:val="A3"/>
    <w:uiPriority w:val="99"/>
    <w:rsid w:val="00B42F84"/>
    <w:rPr>
      <w:rFonts w:cs="Franklin Gothic Demi Cond"/>
      <w:color w:val="000000"/>
      <w:sz w:val="16"/>
      <w:szCs w:val="16"/>
    </w:rPr>
  </w:style>
  <w:style w:type="character" w:customStyle="1" w:styleId="A40">
    <w:name w:val="A4"/>
    <w:uiPriority w:val="99"/>
    <w:rsid w:val="00B42F84"/>
    <w:rPr>
      <w:rFonts w:cs="Franklin Gothic Book"/>
      <w:color w:val="000000"/>
      <w:sz w:val="18"/>
      <w:szCs w:val="18"/>
    </w:rPr>
  </w:style>
  <w:style w:type="paragraph" w:customStyle="1" w:styleId="Pa4">
    <w:name w:val="Pa4"/>
    <w:basedOn w:val="a0"/>
    <w:next w:val="a0"/>
    <w:uiPriority w:val="99"/>
    <w:rsid w:val="00B42F84"/>
    <w:pPr>
      <w:autoSpaceDE w:val="0"/>
      <w:autoSpaceDN w:val="0"/>
      <w:adjustRightInd w:val="0"/>
      <w:spacing w:line="200" w:lineRule="atLeast"/>
    </w:pPr>
    <w:rPr>
      <w:rFonts w:ascii="Franklin Gothic Book" w:eastAsia="Calibri" w:hAnsi="Franklin Gothic Book"/>
    </w:rPr>
  </w:style>
  <w:style w:type="paragraph" w:customStyle="1" w:styleId="15">
    <w:name w:val="Абзац списка1"/>
    <w:basedOn w:val="a0"/>
    <w:uiPriority w:val="34"/>
    <w:qFormat/>
    <w:rsid w:val="002E441F"/>
    <w:pPr>
      <w:ind w:left="720"/>
      <w:contextualSpacing/>
    </w:pPr>
    <w:rPr>
      <w:rFonts w:ascii="Calibri" w:eastAsia="Calibri" w:hAnsi="Calibri"/>
      <w:noProof/>
      <w:lang w:val="en-GB" w:eastAsia="sl-SI"/>
    </w:rPr>
  </w:style>
  <w:style w:type="paragraph" w:customStyle="1" w:styleId="a">
    <w:name w:val="Маркированный."/>
    <w:basedOn w:val="a0"/>
    <w:rsid w:val="00A5670A"/>
    <w:pPr>
      <w:numPr>
        <w:numId w:val="4"/>
      </w:numPr>
      <w:ind w:left="1066" w:hanging="357"/>
    </w:pPr>
    <w:rPr>
      <w:rFonts w:eastAsia="Calibri"/>
      <w:szCs w:val="22"/>
      <w:lang w:eastAsia="en-US"/>
    </w:rPr>
  </w:style>
  <w:style w:type="character" w:customStyle="1" w:styleId="apple-converted-space">
    <w:name w:val="apple-converted-space"/>
    <w:rsid w:val="00B2461B"/>
  </w:style>
  <w:style w:type="paragraph" w:customStyle="1" w:styleId="s746c8714">
    <w:name w:val="s746c8714"/>
    <w:basedOn w:val="a0"/>
    <w:rsid w:val="00B2461B"/>
    <w:pPr>
      <w:spacing w:before="100" w:beforeAutospacing="1" w:after="100" w:afterAutospacing="1"/>
    </w:pPr>
  </w:style>
  <w:style w:type="character" w:customStyle="1" w:styleId="s7d2086b4">
    <w:name w:val="s7d2086b4"/>
    <w:rsid w:val="00B2461B"/>
  </w:style>
  <w:style w:type="character" w:customStyle="1" w:styleId="s6b621b36">
    <w:name w:val="s6b621b36"/>
    <w:rsid w:val="00B2461B"/>
  </w:style>
  <w:style w:type="character" w:customStyle="1" w:styleId="sf8bfa2bc">
    <w:name w:val="sf8bfa2bc"/>
    <w:rsid w:val="00B2461B"/>
  </w:style>
  <w:style w:type="paragraph" w:customStyle="1" w:styleId="s32b251d">
    <w:name w:val="s32b251d"/>
    <w:basedOn w:val="a0"/>
    <w:rsid w:val="00B2461B"/>
    <w:pPr>
      <w:spacing w:before="100" w:beforeAutospacing="1" w:after="100" w:afterAutospacing="1"/>
    </w:pPr>
  </w:style>
  <w:style w:type="paragraph" w:customStyle="1" w:styleId="text">
    <w:name w:val="text"/>
    <w:basedOn w:val="a0"/>
    <w:rsid w:val="00944F49"/>
    <w:pPr>
      <w:spacing w:before="100" w:beforeAutospacing="1" w:after="100" w:afterAutospacing="1"/>
    </w:pPr>
  </w:style>
  <w:style w:type="character" w:customStyle="1" w:styleId="mw-headline">
    <w:name w:val="mw-headline"/>
    <w:rsid w:val="00987EF0"/>
    <w:rPr>
      <w:rFonts w:cs="Times New Roman"/>
    </w:rPr>
  </w:style>
  <w:style w:type="paragraph" w:styleId="afff1">
    <w:name w:val="Revision"/>
    <w:hidden/>
    <w:uiPriority w:val="99"/>
    <w:semiHidden/>
    <w:rsid w:val="006E31F4"/>
    <w:rPr>
      <w:rFonts w:ascii="Times New Roman" w:hAnsi="Times New Roman" w:cs="Times New Roman"/>
      <w:sz w:val="24"/>
      <w:szCs w:val="24"/>
    </w:rPr>
  </w:style>
  <w:style w:type="paragraph" w:styleId="afff2">
    <w:name w:val="List Paragraph"/>
    <w:basedOn w:val="a0"/>
    <w:uiPriority w:val="34"/>
    <w:qFormat/>
    <w:rsid w:val="00C549A1"/>
    <w:pPr>
      <w:spacing w:after="200" w:line="276" w:lineRule="auto"/>
      <w:ind w:left="720"/>
      <w:contextualSpacing/>
    </w:pPr>
    <w:rPr>
      <w:rFonts w:ascii="Calibri" w:eastAsia="Calibri" w:hAnsi="Calibri"/>
      <w:sz w:val="22"/>
      <w:szCs w:val="22"/>
      <w:lang w:eastAsia="en-US"/>
    </w:rPr>
  </w:style>
  <w:style w:type="paragraph" w:styleId="HTML">
    <w:name w:val="HTML Preformatted"/>
    <w:basedOn w:val="a0"/>
    <w:link w:val="HTML0"/>
    <w:uiPriority w:val="99"/>
    <w:unhideWhenUsed/>
    <w:rsid w:val="00FE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5C6E"/>
    <w:rPr>
      <w:rFonts w:ascii="Courier New" w:hAnsi="Courier New" w:cs="Courier New"/>
    </w:rPr>
  </w:style>
  <w:style w:type="character" w:customStyle="1" w:styleId="nowrap">
    <w:name w:val="nowrap"/>
    <w:basedOn w:val="a1"/>
    <w:rsid w:val="003C3662"/>
  </w:style>
  <w:style w:type="paragraph" w:styleId="z-">
    <w:name w:val="HTML Top of Form"/>
    <w:basedOn w:val="a0"/>
    <w:next w:val="a0"/>
    <w:link w:val="z-0"/>
    <w:hidden/>
    <w:uiPriority w:val="99"/>
    <w:unhideWhenUsed/>
    <w:rsid w:val="00032413"/>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032413"/>
    <w:rPr>
      <w:rFonts w:ascii="Arial" w:hAnsi="Arial" w:cs="Arial"/>
      <w:vanish/>
      <w:sz w:val="16"/>
      <w:szCs w:val="16"/>
    </w:rPr>
  </w:style>
  <w:style w:type="paragraph" w:styleId="z-1">
    <w:name w:val="HTML Bottom of Form"/>
    <w:basedOn w:val="a0"/>
    <w:next w:val="a0"/>
    <w:link w:val="z-2"/>
    <w:hidden/>
    <w:uiPriority w:val="99"/>
    <w:unhideWhenUsed/>
    <w:rsid w:val="00032413"/>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032413"/>
    <w:rPr>
      <w:rFonts w:ascii="Arial" w:hAnsi="Arial" w:cs="Arial"/>
      <w:vanish/>
      <w:sz w:val="16"/>
      <w:szCs w:val="16"/>
    </w:rPr>
  </w:style>
  <w:style w:type="character" w:customStyle="1" w:styleId="mcqscol1a">
    <w:name w:val="mcqscol1a"/>
    <w:basedOn w:val="a1"/>
    <w:rsid w:val="00977F78"/>
  </w:style>
  <w:style w:type="character" w:customStyle="1" w:styleId="itemtitle">
    <w:name w:val="itemtitle"/>
    <w:basedOn w:val="a1"/>
    <w:rsid w:val="00D32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Hyperlink" w:uiPriority="99"/>
    <w:lsdException w:name="Strong" w:uiPriority="99"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0EEE"/>
    <w:rPr>
      <w:rFonts w:ascii="Times New Roman" w:hAnsi="Times New Roman" w:cs="Times New Roman"/>
      <w:sz w:val="24"/>
      <w:szCs w:val="24"/>
    </w:rPr>
  </w:style>
  <w:style w:type="paragraph" w:styleId="1">
    <w:name w:val="heading 1"/>
    <w:basedOn w:val="a0"/>
    <w:next w:val="a0"/>
    <w:link w:val="10"/>
    <w:uiPriority w:val="9"/>
    <w:qFormat/>
    <w:rsid w:val="00DA2A8C"/>
    <w:pPr>
      <w:keepNext/>
      <w:spacing w:before="240" w:after="60"/>
      <w:outlineLvl w:val="0"/>
    </w:pPr>
    <w:rPr>
      <w:rFonts w:ascii="Cambria" w:hAnsi="Cambria"/>
      <w:b/>
      <w:bCs/>
      <w:kern w:val="32"/>
      <w:sz w:val="29"/>
      <w:szCs w:val="20"/>
    </w:rPr>
  </w:style>
  <w:style w:type="paragraph" w:styleId="2">
    <w:name w:val="heading 2"/>
    <w:basedOn w:val="a0"/>
    <w:next w:val="a0"/>
    <w:link w:val="20"/>
    <w:uiPriority w:val="9"/>
    <w:qFormat/>
    <w:rsid w:val="00DA2A8C"/>
    <w:pPr>
      <w:keepNext/>
      <w:keepLines/>
      <w:spacing w:before="200"/>
      <w:outlineLvl w:val="1"/>
    </w:pPr>
    <w:rPr>
      <w:rFonts w:ascii="Cambria" w:hAnsi="Cambria"/>
      <w:b/>
      <w:bCs/>
      <w:color w:val="4F81BD"/>
      <w:sz w:val="26"/>
      <w:szCs w:val="20"/>
    </w:rPr>
  </w:style>
  <w:style w:type="paragraph" w:styleId="3">
    <w:name w:val="heading 3"/>
    <w:basedOn w:val="a0"/>
    <w:next w:val="a0"/>
    <w:link w:val="30"/>
    <w:uiPriority w:val="99"/>
    <w:qFormat/>
    <w:rsid w:val="00DA2A8C"/>
    <w:pPr>
      <w:keepNext/>
      <w:keepLines/>
      <w:spacing w:before="200"/>
      <w:outlineLvl w:val="2"/>
    </w:pPr>
    <w:rPr>
      <w:rFonts w:ascii="Cambria" w:hAnsi="Cambria"/>
      <w:b/>
      <w:bCs/>
      <w:color w:val="4F81BD"/>
      <w:sz w:val="20"/>
      <w:szCs w:val="20"/>
    </w:rPr>
  </w:style>
  <w:style w:type="paragraph" w:styleId="4">
    <w:name w:val="heading 4"/>
    <w:basedOn w:val="a0"/>
    <w:next w:val="a0"/>
    <w:link w:val="40"/>
    <w:uiPriority w:val="99"/>
    <w:qFormat/>
    <w:rsid w:val="00DA2A8C"/>
    <w:pPr>
      <w:keepNext/>
      <w:spacing w:before="240" w:after="60"/>
      <w:outlineLvl w:val="3"/>
    </w:pPr>
    <w:rPr>
      <w:rFonts w:ascii="Cambria" w:hAnsi="Cambria"/>
      <w:b/>
      <w:bCs/>
      <w:sz w:val="28"/>
      <w:szCs w:val="20"/>
    </w:rPr>
  </w:style>
  <w:style w:type="paragraph" w:styleId="5">
    <w:name w:val="heading 5"/>
    <w:basedOn w:val="a0"/>
    <w:next w:val="a0"/>
    <w:link w:val="50"/>
    <w:qFormat/>
    <w:rsid w:val="00172C97"/>
    <w:pPr>
      <w:spacing w:before="240" w:after="60"/>
      <w:outlineLvl w:val="4"/>
    </w:pPr>
    <w:rPr>
      <w:rFonts w:ascii="Cambria" w:eastAsia="MS Mincho" w:hAnsi="Cambria"/>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A2A8C"/>
    <w:rPr>
      <w:rFonts w:ascii="Cambria" w:hAnsi="Cambria" w:cs="Times New Roman"/>
      <w:b/>
      <w:bCs/>
      <w:kern w:val="32"/>
      <w:sz w:val="29"/>
      <w:lang w:eastAsia="ru-RU"/>
    </w:rPr>
  </w:style>
  <w:style w:type="character" w:customStyle="1" w:styleId="20">
    <w:name w:val="Заголовок 2 Знак"/>
    <w:link w:val="2"/>
    <w:uiPriority w:val="9"/>
    <w:locked/>
    <w:rsid w:val="00DA2A8C"/>
    <w:rPr>
      <w:rFonts w:ascii="Cambria" w:hAnsi="Cambria" w:cs="Times New Roman"/>
      <w:b/>
      <w:bCs/>
      <w:color w:val="4F81BD"/>
      <w:sz w:val="26"/>
      <w:lang w:eastAsia="ru-RU"/>
    </w:rPr>
  </w:style>
  <w:style w:type="character" w:customStyle="1" w:styleId="30">
    <w:name w:val="Заголовок 3 Знак"/>
    <w:link w:val="3"/>
    <w:uiPriority w:val="99"/>
    <w:locked/>
    <w:rsid w:val="00DA2A8C"/>
    <w:rPr>
      <w:rFonts w:ascii="Cambria" w:hAnsi="Cambria" w:cs="Times New Roman"/>
      <w:b/>
      <w:bCs/>
      <w:color w:val="4F81BD"/>
      <w:lang w:eastAsia="ru-RU"/>
    </w:rPr>
  </w:style>
  <w:style w:type="character" w:customStyle="1" w:styleId="40">
    <w:name w:val="Заголовок 4 Знак"/>
    <w:link w:val="4"/>
    <w:uiPriority w:val="99"/>
    <w:locked/>
    <w:rsid w:val="00DA2A8C"/>
    <w:rPr>
      <w:rFonts w:ascii="Cambria" w:hAnsi="Cambria" w:cs="Times New Roman"/>
      <w:b/>
      <w:bCs/>
      <w:sz w:val="28"/>
      <w:lang w:eastAsia="ru-RU"/>
    </w:rPr>
  </w:style>
  <w:style w:type="paragraph" w:styleId="a4">
    <w:name w:val="Title"/>
    <w:basedOn w:val="a0"/>
    <w:next w:val="a0"/>
    <w:link w:val="a5"/>
    <w:uiPriority w:val="99"/>
    <w:qFormat/>
    <w:rsid w:val="00DA2A8C"/>
    <w:pPr>
      <w:spacing w:before="240" w:after="60"/>
      <w:jc w:val="center"/>
      <w:outlineLvl w:val="0"/>
    </w:pPr>
    <w:rPr>
      <w:rFonts w:ascii="Cambria" w:hAnsi="Cambria"/>
      <w:b/>
      <w:bCs/>
      <w:kern w:val="28"/>
      <w:sz w:val="29"/>
      <w:szCs w:val="20"/>
    </w:rPr>
  </w:style>
  <w:style w:type="character" w:customStyle="1" w:styleId="a5">
    <w:name w:val="Название Знак"/>
    <w:link w:val="a4"/>
    <w:uiPriority w:val="99"/>
    <w:locked/>
    <w:rsid w:val="00DA2A8C"/>
    <w:rPr>
      <w:rFonts w:ascii="Cambria" w:hAnsi="Cambria" w:cs="Times New Roman"/>
      <w:b/>
      <w:bCs/>
      <w:kern w:val="28"/>
      <w:sz w:val="29"/>
      <w:lang w:eastAsia="ru-RU"/>
    </w:rPr>
  </w:style>
  <w:style w:type="paragraph" w:styleId="a6">
    <w:name w:val="footnote text"/>
    <w:aliases w:val="Знак, Знак"/>
    <w:basedOn w:val="a0"/>
    <w:link w:val="a7"/>
    <w:uiPriority w:val="99"/>
    <w:qFormat/>
    <w:rsid w:val="00DA2A8C"/>
    <w:rPr>
      <w:sz w:val="20"/>
      <w:szCs w:val="20"/>
    </w:rPr>
  </w:style>
  <w:style w:type="character" w:customStyle="1" w:styleId="a7">
    <w:name w:val="Текст сноски Знак"/>
    <w:aliases w:val="Знак Знак, Знак Знак"/>
    <w:link w:val="a6"/>
    <w:uiPriority w:val="99"/>
    <w:locked/>
    <w:rsid w:val="0068326D"/>
    <w:rPr>
      <w:rFonts w:ascii="Times New Roman" w:hAnsi="Times New Roman" w:cs="Times New Roman"/>
    </w:rPr>
  </w:style>
  <w:style w:type="paragraph" w:customStyle="1" w:styleId="a8">
    <w:name w:val="Текст диссертации"/>
    <w:basedOn w:val="a0"/>
    <w:uiPriority w:val="99"/>
    <w:rsid w:val="0068326D"/>
    <w:pPr>
      <w:spacing w:before="100" w:beforeAutospacing="1" w:after="100" w:afterAutospacing="1"/>
      <w:ind w:left="225" w:right="225"/>
      <w:jc w:val="both"/>
    </w:pPr>
    <w:rPr>
      <w:rFonts w:cs="Arial"/>
      <w:szCs w:val="20"/>
    </w:rPr>
  </w:style>
  <w:style w:type="paragraph" w:styleId="a9">
    <w:name w:val="Subtitle"/>
    <w:basedOn w:val="a0"/>
    <w:next w:val="a0"/>
    <w:link w:val="aa"/>
    <w:uiPriority w:val="99"/>
    <w:qFormat/>
    <w:rsid w:val="00DA2A8C"/>
    <w:pPr>
      <w:spacing w:after="60"/>
      <w:jc w:val="center"/>
      <w:outlineLvl w:val="1"/>
    </w:pPr>
    <w:rPr>
      <w:rFonts w:ascii="Cambria" w:hAnsi="Cambria"/>
      <w:sz w:val="21"/>
      <w:szCs w:val="20"/>
    </w:rPr>
  </w:style>
  <w:style w:type="character" w:customStyle="1" w:styleId="aa">
    <w:name w:val="Подзаголовок Знак"/>
    <w:link w:val="a9"/>
    <w:uiPriority w:val="99"/>
    <w:locked/>
    <w:rsid w:val="00DA2A8C"/>
    <w:rPr>
      <w:rFonts w:ascii="Cambria" w:hAnsi="Cambria" w:cs="Times New Roman"/>
      <w:sz w:val="21"/>
      <w:lang w:eastAsia="ru-RU"/>
    </w:rPr>
  </w:style>
  <w:style w:type="character" w:styleId="ab">
    <w:name w:val="Emphasis"/>
    <w:uiPriority w:val="20"/>
    <w:qFormat/>
    <w:rsid w:val="00DA2A8C"/>
    <w:rPr>
      <w:rFonts w:cs="Times New Roman"/>
      <w:i/>
      <w:iCs/>
    </w:rPr>
  </w:style>
  <w:style w:type="paragraph" w:customStyle="1" w:styleId="21">
    <w:name w:val="Средняя сетка 21"/>
    <w:uiPriority w:val="99"/>
    <w:qFormat/>
    <w:rsid w:val="00DA2A8C"/>
    <w:pPr>
      <w:widowControl w:val="0"/>
      <w:suppressAutoHyphens/>
    </w:pPr>
    <w:rPr>
      <w:rFonts w:ascii="Arial" w:eastAsia="SimSun" w:hAnsi="Arial" w:cs="Mangal"/>
      <w:kern w:val="1"/>
      <w:szCs w:val="24"/>
      <w:lang w:eastAsia="hi-IN" w:bidi="hi-IN"/>
    </w:rPr>
  </w:style>
  <w:style w:type="character" w:customStyle="1" w:styleId="11">
    <w:name w:val="Слабое выделение1"/>
    <w:uiPriority w:val="99"/>
    <w:qFormat/>
    <w:rsid w:val="00DA2A8C"/>
    <w:rPr>
      <w:rFonts w:cs="Times New Roman"/>
      <w:i/>
      <w:iCs/>
      <w:color w:val="808080"/>
    </w:rPr>
  </w:style>
  <w:style w:type="character" w:customStyle="1" w:styleId="12">
    <w:name w:val="Сильное выделение1"/>
    <w:uiPriority w:val="99"/>
    <w:qFormat/>
    <w:rsid w:val="00DA2A8C"/>
    <w:rPr>
      <w:rFonts w:cs="Times New Roman"/>
      <w:b/>
      <w:bCs/>
      <w:i/>
      <w:iCs/>
      <w:color w:val="4F81BD"/>
    </w:rPr>
  </w:style>
  <w:style w:type="paragraph" w:styleId="ac">
    <w:name w:val="Body Text"/>
    <w:basedOn w:val="a0"/>
    <w:link w:val="ad"/>
    <w:uiPriority w:val="99"/>
    <w:rsid w:val="00DA2A8C"/>
    <w:pPr>
      <w:widowControl w:val="0"/>
      <w:spacing w:line="336" w:lineRule="auto"/>
      <w:ind w:firstLine="680"/>
      <w:jc w:val="both"/>
    </w:pPr>
    <w:rPr>
      <w:sz w:val="20"/>
      <w:szCs w:val="20"/>
    </w:rPr>
  </w:style>
  <w:style w:type="character" w:customStyle="1" w:styleId="ad">
    <w:name w:val="Основной текст Знак"/>
    <w:link w:val="ac"/>
    <w:uiPriority w:val="99"/>
    <w:locked/>
    <w:rsid w:val="00DA2A8C"/>
    <w:rPr>
      <w:rFonts w:ascii="Times New Roman" w:hAnsi="Times New Roman" w:cs="Times New Roman"/>
      <w:sz w:val="20"/>
      <w:lang w:eastAsia="ru-RU"/>
    </w:rPr>
  </w:style>
  <w:style w:type="character" w:styleId="ae">
    <w:name w:val="Hyperlink"/>
    <w:uiPriority w:val="99"/>
    <w:rsid w:val="00DA2A8C"/>
    <w:rPr>
      <w:rFonts w:cs="Times New Roman"/>
      <w:color w:val="0000FF"/>
      <w:u w:val="single"/>
    </w:rPr>
  </w:style>
  <w:style w:type="paragraph" w:styleId="22">
    <w:name w:val="Body Text 2"/>
    <w:basedOn w:val="a0"/>
    <w:link w:val="23"/>
    <w:uiPriority w:val="99"/>
    <w:rsid w:val="00DA2A8C"/>
    <w:pPr>
      <w:spacing w:after="120" w:line="480" w:lineRule="auto"/>
    </w:pPr>
    <w:rPr>
      <w:sz w:val="20"/>
      <w:szCs w:val="20"/>
    </w:rPr>
  </w:style>
  <w:style w:type="character" w:customStyle="1" w:styleId="23">
    <w:name w:val="Основной текст 2 Знак"/>
    <w:link w:val="22"/>
    <w:uiPriority w:val="99"/>
    <w:locked/>
    <w:rsid w:val="00DA2A8C"/>
    <w:rPr>
      <w:rFonts w:ascii="Times New Roman" w:hAnsi="Times New Roman" w:cs="Times New Roman"/>
      <w:lang w:eastAsia="ru-RU"/>
    </w:rPr>
  </w:style>
  <w:style w:type="paragraph" w:customStyle="1" w:styleId="110">
    <w:name w:val="Цветной список — акцент 11"/>
    <w:basedOn w:val="a0"/>
    <w:uiPriority w:val="99"/>
    <w:qFormat/>
    <w:rsid w:val="00DA2A8C"/>
    <w:pPr>
      <w:spacing w:after="200" w:line="276" w:lineRule="auto"/>
      <w:ind w:left="720"/>
      <w:contextualSpacing/>
    </w:pPr>
    <w:rPr>
      <w:rFonts w:ascii="Calibri" w:hAnsi="Calibri"/>
      <w:sz w:val="22"/>
      <w:szCs w:val="22"/>
      <w:lang w:eastAsia="en-US"/>
    </w:rPr>
  </w:style>
  <w:style w:type="paragraph" w:customStyle="1" w:styleId="Style10">
    <w:name w:val="Style10"/>
    <w:basedOn w:val="a0"/>
    <w:uiPriority w:val="99"/>
    <w:rsid w:val="00DA2A8C"/>
    <w:pPr>
      <w:widowControl w:val="0"/>
      <w:autoSpaceDE w:val="0"/>
      <w:autoSpaceDN w:val="0"/>
      <w:adjustRightInd w:val="0"/>
      <w:spacing w:line="278" w:lineRule="exact"/>
      <w:jc w:val="both"/>
    </w:pPr>
  </w:style>
  <w:style w:type="paragraph" w:customStyle="1" w:styleId="Style13">
    <w:name w:val="Style13"/>
    <w:basedOn w:val="a0"/>
    <w:uiPriority w:val="99"/>
    <w:rsid w:val="00DA2A8C"/>
    <w:pPr>
      <w:widowControl w:val="0"/>
      <w:autoSpaceDE w:val="0"/>
      <w:autoSpaceDN w:val="0"/>
      <w:adjustRightInd w:val="0"/>
      <w:spacing w:line="276" w:lineRule="exact"/>
    </w:pPr>
  </w:style>
  <w:style w:type="character" w:customStyle="1" w:styleId="FontStyle16">
    <w:name w:val="Font Style16"/>
    <w:uiPriority w:val="99"/>
    <w:rsid w:val="00DA2A8C"/>
    <w:rPr>
      <w:rFonts w:ascii="Times New Roman" w:hAnsi="Times New Roman" w:cs="Times New Roman"/>
      <w:b/>
      <w:bCs/>
      <w:sz w:val="20"/>
    </w:rPr>
  </w:style>
  <w:style w:type="paragraph" w:styleId="af">
    <w:name w:val="Document Map"/>
    <w:basedOn w:val="a0"/>
    <w:link w:val="af0"/>
    <w:uiPriority w:val="99"/>
    <w:rsid w:val="00DA2A8C"/>
    <w:rPr>
      <w:rFonts w:ascii="Lucida Grande CY" w:hAnsi="Lucida Grande CY"/>
      <w:sz w:val="20"/>
      <w:szCs w:val="20"/>
    </w:rPr>
  </w:style>
  <w:style w:type="character" w:customStyle="1" w:styleId="af0">
    <w:name w:val="Схема документа Знак"/>
    <w:link w:val="af"/>
    <w:uiPriority w:val="99"/>
    <w:locked/>
    <w:rsid w:val="00DA2A8C"/>
    <w:rPr>
      <w:rFonts w:ascii="Lucida Grande CY" w:hAnsi="Lucida Grande CY" w:cs="Times New Roman"/>
      <w:lang w:eastAsia="ru-RU"/>
    </w:rPr>
  </w:style>
  <w:style w:type="paragraph" w:styleId="af1">
    <w:name w:val="Balloon Text"/>
    <w:basedOn w:val="a0"/>
    <w:link w:val="af2"/>
    <w:uiPriority w:val="99"/>
    <w:rsid w:val="00DA2A8C"/>
    <w:rPr>
      <w:rFonts w:ascii="Lucida Grande CY" w:hAnsi="Lucida Grande CY"/>
      <w:sz w:val="18"/>
      <w:szCs w:val="20"/>
    </w:rPr>
  </w:style>
  <w:style w:type="character" w:customStyle="1" w:styleId="af2">
    <w:name w:val="Текст выноски Знак"/>
    <w:link w:val="af1"/>
    <w:uiPriority w:val="99"/>
    <w:locked/>
    <w:rsid w:val="00DA2A8C"/>
    <w:rPr>
      <w:rFonts w:ascii="Lucida Grande CY" w:hAnsi="Lucida Grande CY" w:cs="Times New Roman"/>
      <w:sz w:val="18"/>
      <w:lang w:eastAsia="ru-RU"/>
    </w:rPr>
  </w:style>
  <w:style w:type="character" w:styleId="af3">
    <w:name w:val="annotation reference"/>
    <w:uiPriority w:val="99"/>
    <w:rsid w:val="00DA2A8C"/>
    <w:rPr>
      <w:rFonts w:cs="Times New Roman"/>
      <w:sz w:val="18"/>
    </w:rPr>
  </w:style>
  <w:style w:type="paragraph" w:styleId="af4">
    <w:name w:val="annotation text"/>
    <w:basedOn w:val="a0"/>
    <w:link w:val="af5"/>
    <w:uiPriority w:val="99"/>
    <w:rsid w:val="00DA2A8C"/>
    <w:rPr>
      <w:sz w:val="20"/>
      <w:szCs w:val="20"/>
    </w:rPr>
  </w:style>
  <w:style w:type="character" w:customStyle="1" w:styleId="af5">
    <w:name w:val="Текст примечания Знак"/>
    <w:link w:val="af4"/>
    <w:uiPriority w:val="99"/>
    <w:locked/>
    <w:rsid w:val="00DA2A8C"/>
    <w:rPr>
      <w:rFonts w:ascii="Times New Roman" w:hAnsi="Times New Roman" w:cs="Times New Roman"/>
      <w:lang w:eastAsia="ru-RU"/>
    </w:rPr>
  </w:style>
  <w:style w:type="paragraph" w:styleId="af6">
    <w:name w:val="annotation subject"/>
    <w:basedOn w:val="af4"/>
    <w:next w:val="af4"/>
    <w:link w:val="af7"/>
    <w:uiPriority w:val="99"/>
    <w:rsid w:val="00DA2A8C"/>
    <w:rPr>
      <w:b/>
      <w:bCs/>
    </w:rPr>
  </w:style>
  <w:style w:type="character" w:customStyle="1" w:styleId="af7">
    <w:name w:val="Тема примечания Знак"/>
    <w:link w:val="af6"/>
    <w:uiPriority w:val="99"/>
    <w:locked/>
    <w:rsid w:val="00DA2A8C"/>
    <w:rPr>
      <w:rFonts w:ascii="Times New Roman" w:hAnsi="Times New Roman" w:cs="Times New Roman"/>
      <w:b/>
      <w:bCs/>
      <w:sz w:val="20"/>
      <w:lang w:eastAsia="ru-RU"/>
    </w:rPr>
  </w:style>
  <w:style w:type="paragraph" w:customStyle="1" w:styleId="af8">
    <w:name w:val="Стиль"/>
    <w:rsid w:val="00DA2A8C"/>
    <w:pPr>
      <w:widowControl w:val="0"/>
      <w:autoSpaceDE w:val="0"/>
      <w:autoSpaceDN w:val="0"/>
      <w:adjustRightInd w:val="0"/>
    </w:pPr>
    <w:rPr>
      <w:rFonts w:ascii="Times New Roman" w:hAnsi="Times New Roman" w:cs="Times New Roman"/>
      <w:sz w:val="24"/>
      <w:szCs w:val="24"/>
    </w:rPr>
  </w:style>
  <w:style w:type="paragraph" w:styleId="af9">
    <w:name w:val="Normal (Web)"/>
    <w:basedOn w:val="a0"/>
    <w:link w:val="afa"/>
    <w:uiPriority w:val="99"/>
    <w:rsid w:val="00DA2A8C"/>
    <w:pPr>
      <w:spacing w:before="100" w:beforeAutospacing="1" w:after="100" w:afterAutospacing="1"/>
    </w:pPr>
    <w:rPr>
      <w:sz w:val="20"/>
      <w:szCs w:val="20"/>
    </w:rPr>
  </w:style>
  <w:style w:type="character" w:customStyle="1" w:styleId="afa">
    <w:name w:val="Обычный (веб) Знак"/>
    <w:link w:val="af9"/>
    <w:uiPriority w:val="99"/>
    <w:locked/>
    <w:rsid w:val="00DA2A8C"/>
    <w:rPr>
      <w:rFonts w:ascii="Times New Roman" w:hAnsi="Times New Roman" w:cs="Times New Roman"/>
      <w:lang w:eastAsia="ru-RU"/>
    </w:rPr>
  </w:style>
  <w:style w:type="paragraph" w:styleId="24">
    <w:name w:val="Body Text Indent 2"/>
    <w:basedOn w:val="a0"/>
    <w:link w:val="25"/>
    <w:uiPriority w:val="99"/>
    <w:rsid w:val="00DA2A8C"/>
    <w:pPr>
      <w:spacing w:after="120" w:line="480" w:lineRule="auto"/>
      <w:ind w:left="283"/>
    </w:pPr>
    <w:rPr>
      <w:sz w:val="20"/>
      <w:szCs w:val="20"/>
    </w:rPr>
  </w:style>
  <w:style w:type="character" w:customStyle="1" w:styleId="25">
    <w:name w:val="Основной текст с отступом 2 Знак"/>
    <w:link w:val="24"/>
    <w:uiPriority w:val="99"/>
    <w:locked/>
    <w:rsid w:val="00DA2A8C"/>
    <w:rPr>
      <w:rFonts w:ascii="Times New Roman" w:hAnsi="Times New Roman" w:cs="Times New Roman"/>
      <w:lang w:eastAsia="ru-RU"/>
    </w:rPr>
  </w:style>
  <w:style w:type="paragraph" w:customStyle="1" w:styleId="ConsPlusNormal">
    <w:name w:val="ConsPlusNormal"/>
    <w:uiPriority w:val="99"/>
    <w:rsid w:val="00DA2A8C"/>
    <w:pPr>
      <w:widowControl w:val="0"/>
      <w:autoSpaceDE w:val="0"/>
      <w:autoSpaceDN w:val="0"/>
      <w:adjustRightInd w:val="0"/>
      <w:ind w:firstLine="720"/>
    </w:pPr>
    <w:rPr>
      <w:rFonts w:ascii="Arial" w:hAnsi="Arial" w:cs="Arial"/>
    </w:rPr>
  </w:style>
  <w:style w:type="character" w:styleId="afb">
    <w:name w:val="FollowedHyperlink"/>
    <w:uiPriority w:val="99"/>
    <w:rsid w:val="00DA2A8C"/>
    <w:rPr>
      <w:rFonts w:cs="Times New Roman"/>
      <w:color w:val="800080"/>
      <w:u w:val="single"/>
    </w:rPr>
  </w:style>
  <w:style w:type="character" w:customStyle="1" w:styleId="normal--char">
    <w:name w:val="normal--char"/>
    <w:uiPriority w:val="99"/>
    <w:rsid w:val="00DA2A8C"/>
  </w:style>
  <w:style w:type="character" w:styleId="afc">
    <w:name w:val="Strong"/>
    <w:uiPriority w:val="99"/>
    <w:qFormat/>
    <w:rsid w:val="00DA2A8C"/>
    <w:rPr>
      <w:rFonts w:cs="Times New Roman"/>
      <w:b/>
      <w:bCs/>
    </w:rPr>
  </w:style>
  <w:style w:type="character" w:customStyle="1" w:styleId="hit">
    <w:name w:val="hit"/>
    <w:uiPriority w:val="99"/>
    <w:rsid w:val="00DA2A8C"/>
    <w:rPr>
      <w:rFonts w:cs="Times New Roman"/>
    </w:rPr>
  </w:style>
  <w:style w:type="character" w:customStyle="1" w:styleId="st">
    <w:name w:val="st"/>
    <w:uiPriority w:val="99"/>
    <w:rsid w:val="00DA2A8C"/>
    <w:rPr>
      <w:rFonts w:cs="Times New Roman"/>
    </w:rPr>
  </w:style>
  <w:style w:type="character" w:styleId="afd">
    <w:name w:val="footnote reference"/>
    <w:uiPriority w:val="99"/>
    <w:rsid w:val="00DA2A8C"/>
    <w:rPr>
      <w:rFonts w:cs="Times New Roman"/>
      <w:vertAlign w:val="superscript"/>
    </w:rPr>
  </w:style>
  <w:style w:type="table" w:styleId="afe">
    <w:name w:val="Table Grid"/>
    <w:basedOn w:val="a2"/>
    <w:uiPriority w:val="99"/>
    <w:rsid w:val="00DA2A8C"/>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Знак Знак Знак"/>
    <w:basedOn w:val="a0"/>
    <w:uiPriority w:val="99"/>
    <w:rsid w:val="00DA2A8C"/>
    <w:pPr>
      <w:spacing w:after="160" w:line="240" w:lineRule="exact"/>
    </w:pPr>
    <w:rPr>
      <w:rFonts w:ascii="Verdana" w:hAnsi="Verdana" w:cs="Verdana"/>
      <w:sz w:val="20"/>
      <w:szCs w:val="20"/>
      <w:lang w:val="en-US" w:eastAsia="en-US"/>
    </w:rPr>
  </w:style>
  <w:style w:type="paragraph" w:styleId="26">
    <w:name w:val="List 2"/>
    <w:basedOn w:val="a0"/>
    <w:uiPriority w:val="99"/>
    <w:rsid w:val="00DA2A8C"/>
    <w:pPr>
      <w:widowControl w:val="0"/>
      <w:suppressAutoHyphens/>
      <w:spacing w:line="480" w:lineRule="atLeast"/>
      <w:ind w:left="566" w:hanging="283"/>
      <w:jc w:val="both"/>
      <w:textAlignment w:val="baseline"/>
    </w:pPr>
    <w:rPr>
      <w:color w:val="000000"/>
      <w:lang w:eastAsia="ar-SA"/>
    </w:rPr>
  </w:style>
  <w:style w:type="paragraph" w:customStyle="1" w:styleId="aff0">
    <w:name w:val="РЎРѕРґРµСЂР¶РёРјРѕРµ С‚Р°Р±Р»РёС†С‹"/>
    <w:basedOn w:val="a0"/>
    <w:uiPriority w:val="99"/>
    <w:rsid w:val="00DA2A8C"/>
    <w:pPr>
      <w:suppressLineNumbers/>
      <w:suppressAutoHyphens/>
      <w:autoSpaceDE w:val="0"/>
      <w:autoSpaceDN w:val="0"/>
      <w:adjustRightInd w:val="0"/>
    </w:pPr>
    <w:rPr>
      <w:sz w:val="20"/>
    </w:rPr>
  </w:style>
  <w:style w:type="paragraph" w:styleId="31">
    <w:name w:val="Body Text 3"/>
    <w:basedOn w:val="a0"/>
    <w:link w:val="32"/>
    <w:uiPriority w:val="99"/>
    <w:rsid w:val="00DA2A8C"/>
    <w:pPr>
      <w:spacing w:after="120"/>
    </w:pPr>
    <w:rPr>
      <w:sz w:val="16"/>
      <w:szCs w:val="20"/>
    </w:rPr>
  </w:style>
  <w:style w:type="character" w:customStyle="1" w:styleId="32">
    <w:name w:val="Основной текст 3 Знак"/>
    <w:link w:val="31"/>
    <w:uiPriority w:val="99"/>
    <w:locked/>
    <w:rsid w:val="00DA2A8C"/>
    <w:rPr>
      <w:rFonts w:ascii="Times New Roman" w:hAnsi="Times New Roman" w:cs="Times New Roman"/>
      <w:sz w:val="16"/>
      <w:lang w:eastAsia="ru-RU"/>
    </w:rPr>
  </w:style>
  <w:style w:type="paragraph" w:customStyle="1" w:styleId="aji5m00">
    <w:name w:val="aji5m0_0"/>
    <w:basedOn w:val="a0"/>
    <w:uiPriority w:val="99"/>
    <w:rsid w:val="00DA2A8C"/>
    <w:pPr>
      <w:spacing w:before="100" w:beforeAutospacing="1" w:after="100" w:afterAutospacing="1"/>
    </w:pPr>
  </w:style>
  <w:style w:type="paragraph" w:customStyle="1" w:styleId="f">
    <w:name w:val="f"/>
    <w:basedOn w:val="a0"/>
    <w:uiPriority w:val="99"/>
    <w:rsid w:val="00DA2A8C"/>
    <w:pPr>
      <w:spacing w:before="100" w:beforeAutospacing="1" w:after="100" w:afterAutospacing="1"/>
    </w:pPr>
  </w:style>
  <w:style w:type="paragraph" w:styleId="aff1">
    <w:name w:val="footer"/>
    <w:basedOn w:val="a0"/>
    <w:link w:val="aff2"/>
    <w:uiPriority w:val="99"/>
    <w:rsid w:val="00DA2A8C"/>
    <w:pPr>
      <w:tabs>
        <w:tab w:val="center" w:pos="4153"/>
        <w:tab w:val="right" w:pos="8306"/>
      </w:tabs>
    </w:pPr>
    <w:rPr>
      <w:sz w:val="20"/>
      <w:szCs w:val="20"/>
    </w:rPr>
  </w:style>
  <w:style w:type="character" w:customStyle="1" w:styleId="aff2">
    <w:name w:val="Нижний колонтитул Знак"/>
    <w:link w:val="aff1"/>
    <w:uiPriority w:val="99"/>
    <w:locked/>
    <w:rsid w:val="00DA2A8C"/>
    <w:rPr>
      <w:rFonts w:ascii="Times New Roman" w:hAnsi="Times New Roman" w:cs="Times New Roman"/>
      <w:lang w:eastAsia="ru-RU"/>
    </w:rPr>
  </w:style>
  <w:style w:type="character" w:styleId="aff3">
    <w:name w:val="page number"/>
    <w:uiPriority w:val="99"/>
    <w:rsid w:val="00DA2A8C"/>
    <w:rPr>
      <w:rFonts w:cs="Times New Roman"/>
    </w:rPr>
  </w:style>
  <w:style w:type="paragraph" w:customStyle="1" w:styleId="aci0m00">
    <w:name w:val="aci0m0_0"/>
    <w:basedOn w:val="a0"/>
    <w:uiPriority w:val="99"/>
    <w:rsid w:val="00DA2A8C"/>
    <w:pPr>
      <w:spacing w:before="100" w:beforeAutospacing="1" w:after="100" w:afterAutospacing="1"/>
    </w:pPr>
  </w:style>
  <w:style w:type="paragraph" w:customStyle="1" w:styleId="Default">
    <w:name w:val="Default"/>
    <w:rsid w:val="00DA2A8C"/>
    <w:pPr>
      <w:autoSpaceDE w:val="0"/>
      <w:autoSpaceDN w:val="0"/>
      <w:adjustRightInd w:val="0"/>
    </w:pPr>
    <w:rPr>
      <w:rFonts w:ascii="Verdana" w:hAnsi="Verdana" w:cs="Verdana"/>
      <w:color w:val="000000"/>
      <w:sz w:val="24"/>
      <w:szCs w:val="24"/>
    </w:rPr>
  </w:style>
  <w:style w:type="character" w:customStyle="1" w:styleId="13">
    <w:name w:val="Знак Знак1"/>
    <w:uiPriority w:val="99"/>
    <w:rsid w:val="00DA2A8C"/>
    <w:rPr>
      <w:rFonts w:ascii="Times New Roman" w:hAnsi="Times New Roman" w:cs="Times New Roman"/>
    </w:rPr>
  </w:style>
  <w:style w:type="paragraph" w:customStyle="1" w:styleId="aff4">
    <w:name w:val="Текст Аспирант"/>
    <w:basedOn w:val="a0"/>
    <w:uiPriority w:val="99"/>
    <w:rsid w:val="00DA2A8C"/>
    <w:pPr>
      <w:spacing w:line="360" w:lineRule="auto"/>
      <w:ind w:firstLine="709"/>
      <w:jc w:val="both"/>
    </w:pPr>
    <w:rPr>
      <w:sz w:val="28"/>
      <w:szCs w:val="20"/>
    </w:rPr>
  </w:style>
  <w:style w:type="character" w:customStyle="1" w:styleId="apple-style-span">
    <w:name w:val="apple-style-span"/>
    <w:uiPriority w:val="99"/>
    <w:rsid w:val="00DA2A8C"/>
    <w:rPr>
      <w:rFonts w:cs="Times New Roman"/>
    </w:rPr>
  </w:style>
  <w:style w:type="paragraph" w:customStyle="1" w:styleId="aff5">
    <w:name w:val="Прижатый влево"/>
    <w:basedOn w:val="a0"/>
    <w:next w:val="a0"/>
    <w:uiPriority w:val="99"/>
    <w:rsid w:val="00DA2A8C"/>
    <w:pPr>
      <w:autoSpaceDE w:val="0"/>
      <w:autoSpaceDN w:val="0"/>
      <w:adjustRightInd w:val="0"/>
    </w:pPr>
    <w:rPr>
      <w:rFonts w:ascii="Arial" w:hAnsi="Arial" w:cs="Arial"/>
      <w:sz w:val="20"/>
      <w:szCs w:val="20"/>
    </w:rPr>
  </w:style>
  <w:style w:type="paragraph" w:customStyle="1" w:styleId="aff6">
    <w:name w:val="Текст (справка)"/>
    <w:basedOn w:val="a0"/>
    <w:next w:val="a0"/>
    <w:uiPriority w:val="99"/>
    <w:rsid w:val="00DA2A8C"/>
    <w:pPr>
      <w:autoSpaceDE w:val="0"/>
      <w:autoSpaceDN w:val="0"/>
      <w:adjustRightInd w:val="0"/>
      <w:ind w:left="170" w:right="170"/>
    </w:pPr>
    <w:rPr>
      <w:rFonts w:ascii="Arial" w:hAnsi="Arial" w:cs="Arial"/>
      <w:sz w:val="20"/>
      <w:szCs w:val="20"/>
    </w:rPr>
  </w:style>
  <w:style w:type="character" w:customStyle="1" w:styleId="aff7">
    <w:name w:val="Символ сноски"/>
    <w:uiPriority w:val="99"/>
    <w:rsid w:val="00DA2A8C"/>
  </w:style>
  <w:style w:type="paragraph" w:customStyle="1" w:styleId="33">
    <w:name w:val="Подзаголовок 3"/>
    <w:basedOn w:val="a0"/>
    <w:uiPriority w:val="99"/>
    <w:rsid w:val="00DA2A8C"/>
    <w:pPr>
      <w:autoSpaceDE w:val="0"/>
      <w:autoSpaceDN w:val="0"/>
      <w:adjustRightInd w:val="0"/>
      <w:spacing w:line="190" w:lineRule="atLeast"/>
      <w:jc w:val="center"/>
    </w:pPr>
    <w:rPr>
      <w:rFonts w:ascii="AGOpus" w:hAnsi="AGOpus" w:cs="AGOpus"/>
      <w:sz w:val="20"/>
      <w:szCs w:val="20"/>
    </w:rPr>
  </w:style>
  <w:style w:type="paragraph" w:customStyle="1" w:styleId="aff8">
    <w:name w:val="Заголовок"/>
    <w:basedOn w:val="a0"/>
    <w:next w:val="ac"/>
    <w:uiPriority w:val="99"/>
    <w:rsid w:val="00DA2A8C"/>
    <w:pPr>
      <w:keepNext/>
      <w:widowControl w:val="0"/>
      <w:suppressAutoHyphens/>
      <w:spacing w:before="240" w:after="120"/>
    </w:pPr>
    <w:rPr>
      <w:rFonts w:ascii="Arial" w:eastAsia="SimSun" w:hAnsi="Arial" w:cs="Lucida Sans"/>
      <w:kern w:val="1"/>
      <w:sz w:val="28"/>
      <w:szCs w:val="28"/>
      <w:lang w:eastAsia="hi-IN" w:bidi="hi-IN"/>
    </w:rPr>
  </w:style>
  <w:style w:type="paragraph" w:customStyle="1" w:styleId="Formatvorlage">
    <w:name w:val="Formatvorlage"/>
    <w:basedOn w:val="a0"/>
    <w:uiPriority w:val="99"/>
    <w:rsid w:val="00DA2A8C"/>
    <w:pPr>
      <w:widowControl w:val="0"/>
      <w:autoSpaceDE w:val="0"/>
      <w:autoSpaceDN w:val="0"/>
      <w:adjustRightInd w:val="0"/>
      <w:jc w:val="center"/>
    </w:pPr>
    <w:rPr>
      <w:b/>
      <w:bCs/>
      <w:lang w:eastAsia="de-DE"/>
    </w:rPr>
  </w:style>
  <w:style w:type="paragraph" w:customStyle="1" w:styleId="Zitat">
    <w:name w:val="Zitat"/>
    <w:basedOn w:val="a0"/>
    <w:next w:val="a0"/>
    <w:uiPriority w:val="99"/>
    <w:rsid w:val="00DA2A8C"/>
    <w:pPr>
      <w:widowControl w:val="0"/>
      <w:autoSpaceDE w:val="0"/>
      <w:autoSpaceDN w:val="0"/>
      <w:adjustRightInd w:val="0"/>
      <w:spacing w:before="120" w:after="120"/>
      <w:ind w:left="1132" w:right="566"/>
      <w:jc w:val="both"/>
    </w:pPr>
    <w:rPr>
      <w:sz w:val="22"/>
      <w:szCs w:val="22"/>
      <w:lang w:val="en-GB" w:eastAsia="de-DE"/>
    </w:rPr>
  </w:style>
  <w:style w:type="paragraph" w:styleId="aff9">
    <w:name w:val="Body Text Indent"/>
    <w:basedOn w:val="a0"/>
    <w:link w:val="affa"/>
    <w:uiPriority w:val="99"/>
    <w:rsid w:val="00DA2A8C"/>
    <w:pPr>
      <w:spacing w:after="120"/>
      <w:ind w:left="283"/>
    </w:pPr>
    <w:rPr>
      <w:sz w:val="28"/>
      <w:szCs w:val="20"/>
    </w:rPr>
  </w:style>
  <w:style w:type="character" w:customStyle="1" w:styleId="affa">
    <w:name w:val="Основной текст с отступом Знак"/>
    <w:link w:val="aff9"/>
    <w:uiPriority w:val="99"/>
    <w:locked/>
    <w:rsid w:val="00DA2A8C"/>
    <w:rPr>
      <w:rFonts w:ascii="Times New Roman" w:hAnsi="Times New Roman" w:cs="Times New Roman"/>
      <w:sz w:val="28"/>
      <w:lang w:eastAsia="ru-RU"/>
    </w:rPr>
  </w:style>
  <w:style w:type="paragraph" w:styleId="34">
    <w:name w:val="Body Text Indent 3"/>
    <w:basedOn w:val="a0"/>
    <w:link w:val="35"/>
    <w:uiPriority w:val="99"/>
    <w:rsid w:val="00DA2A8C"/>
    <w:pPr>
      <w:spacing w:after="120"/>
      <w:ind w:left="283"/>
    </w:pPr>
    <w:rPr>
      <w:sz w:val="16"/>
      <w:szCs w:val="20"/>
    </w:rPr>
  </w:style>
  <w:style w:type="character" w:customStyle="1" w:styleId="35">
    <w:name w:val="Основной текст с отступом 3 Знак"/>
    <w:link w:val="34"/>
    <w:uiPriority w:val="99"/>
    <w:locked/>
    <w:rsid w:val="00DA2A8C"/>
    <w:rPr>
      <w:rFonts w:ascii="Times New Roman" w:hAnsi="Times New Roman" w:cs="Times New Roman"/>
      <w:sz w:val="16"/>
      <w:lang w:eastAsia="ru-RU"/>
    </w:rPr>
  </w:style>
  <w:style w:type="paragraph" w:styleId="affb">
    <w:name w:val="Plain Text"/>
    <w:basedOn w:val="a0"/>
    <w:link w:val="affc"/>
    <w:uiPriority w:val="99"/>
    <w:rsid w:val="00DA2A8C"/>
    <w:pPr>
      <w:jc w:val="both"/>
    </w:pPr>
    <w:rPr>
      <w:rFonts w:ascii="Courier New" w:hAnsi="Courier New"/>
      <w:sz w:val="20"/>
      <w:szCs w:val="20"/>
    </w:rPr>
  </w:style>
  <w:style w:type="character" w:customStyle="1" w:styleId="affc">
    <w:name w:val="Текст Знак"/>
    <w:link w:val="affb"/>
    <w:uiPriority w:val="99"/>
    <w:locked/>
    <w:rsid w:val="00DA2A8C"/>
    <w:rPr>
      <w:rFonts w:ascii="Courier New" w:hAnsi="Courier New" w:cs="Times New Roman"/>
      <w:sz w:val="20"/>
      <w:lang w:eastAsia="ru-RU"/>
    </w:rPr>
  </w:style>
  <w:style w:type="paragraph" w:customStyle="1" w:styleId="JuPara">
    <w:name w:val="Ju_Para"/>
    <w:basedOn w:val="a0"/>
    <w:link w:val="JuParaChar"/>
    <w:uiPriority w:val="99"/>
    <w:rsid w:val="00DA2A8C"/>
    <w:pPr>
      <w:suppressAutoHyphens/>
      <w:ind w:firstLine="284"/>
      <w:jc w:val="both"/>
    </w:pPr>
    <w:rPr>
      <w:sz w:val="28"/>
      <w:szCs w:val="20"/>
      <w:lang w:val="en-GB" w:eastAsia="fr-FR"/>
    </w:rPr>
  </w:style>
  <w:style w:type="character" w:customStyle="1" w:styleId="JuParaChar">
    <w:name w:val="Ju_Para Char"/>
    <w:link w:val="JuPara"/>
    <w:uiPriority w:val="99"/>
    <w:locked/>
    <w:rsid w:val="00DA2A8C"/>
    <w:rPr>
      <w:rFonts w:ascii="Times New Roman" w:hAnsi="Times New Roman" w:cs="Times New Roman"/>
      <w:sz w:val="28"/>
      <w:lang w:val="en-GB" w:eastAsia="fr-FR"/>
    </w:rPr>
  </w:style>
  <w:style w:type="paragraph" w:customStyle="1" w:styleId="ConsNormal">
    <w:name w:val="ConsNormal"/>
    <w:uiPriority w:val="99"/>
    <w:rsid w:val="00DA2A8C"/>
    <w:pPr>
      <w:widowControl w:val="0"/>
      <w:autoSpaceDE w:val="0"/>
      <w:autoSpaceDN w:val="0"/>
      <w:adjustRightInd w:val="0"/>
      <w:ind w:right="19772" w:firstLine="720"/>
    </w:pPr>
    <w:rPr>
      <w:rFonts w:ascii="Arial" w:hAnsi="Arial" w:cs="Arial"/>
      <w:lang w:eastAsia="de-DE"/>
    </w:rPr>
  </w:style>
  <w:style w:type="character" w:customStyle="1" w:styleId="style2">
    <w:name w:val="style2"/>
    <w:uiPriority w:val="99"/>
    <w:rsid w:val="00DA2A8C"/>
    <w:rPr>
      <w:rFonts w:cs="Times New Roman"/>
    </w:rPr>
  </w:style>
  <w:style w:type="paragraph" w:styleId="affd">
    <w:name w:val="header"/>
    <w:basedOn w:val="a0"/>
    <w:link w:val="affe"/>
    <w:uiPriority w:val="99"/>
    <w:rsid w:val="00DA2A8C"/>
    <w:pPr>
      <w:tabs>
        <w:tab w:val="left" w:pos="1134"/>
        <w:tab w:val="left" w:pos="1984"/>
        <w:tab w:val="left" w:pos="2835"/>
        <w:tab w:val="center" w:pos="4394"/>
        <w:tab w:val="left" w:pos="4819"/>
        <w:tab w:val="left" w:pos="7937"/>
        <w:tab w:val="right" w:pos="8789"/>
      </w:tabs>
    </w:pPr>
    <w:rPr>
      <w:sz w:val="26"/>
      <w:szCs w:val="20"/>
      <w:lang w:val="en-GB" w:eastAsia="sv-SE"/>
    </w:rPr>
  </w:style>
  <w:style w:type="character" w:customStyle="1" w:styleId="affe">
    <w:name w:val="Верхний колонтитул Знак"/>
    <w:link w:val="affd"/>
    <w:uiPriority w:val="99"/>
    <w:locked/>
    <w:rsid w:val="00DA2A8C"/>
    <w:rPr>
      <w:rFonts w:ascii="Times New Roman" w:hAnsi="Times New Roman" w:cs="Times New Roman"/>
      <w:sz w:val="26"/>
      <w:lang w:val="en-GB" w:eastAsia="sv-SE"/>
    </w:rPr>
  </w:style>
  <w:style w:type="character" w:customStyle="1" w:styleId="afff">
    <w:name w:val="a"/>
    <w:uiPriority w:val="99"/>
    <w:rsid w:val="00DA2A8C"/>
    <w:rPr>
      <w:rFonts w:cs="Times New Roman"/>
    </w:rPr>
  </w:style>
  <w:style w:type="character" w:customStyle="1" w:styleId="documentbody1">
    <w:name w:val="documentbody1"/>
    <w:uiPriority w:val="99"/>
    <w:rsid w:val="00DA2A8C"/>
    <w:rPr>
      <w:rFonts w:ascii="Verdana" w:hAnsi="Verdana" w:cs="Times New Roman"/>
      <w:sz w:val="19"/>
    </w:rPr>
  </w:style>
  <w:style w:type="character" w:customStyle="1" w:styleId="Funotenzeichen">
    <w:name w:val="Fuﬂnotenzeichen"/>
    <w:uiPriority w:val="99"/>
    <w:rsid w:val="00DA2A8C"/>
    <w:rPr>
      <w:rFonts w:cs="Times New Roman"/>
      <w:vertAlign w:val="superscript"/>
    </w:rPr>
  </w:style>
  <w:style w:type="character" w:customStyle="1" w:styleId="bestsection1">
    <w:name w:val="bestsection1"/>
    <w:uiPriority w:val="99"/>
    <w:rsid w:val="00DA2A8C"/>
    <w:rPr>
      <w:rFonts w:cs="Times New Roman"/>
      <w:color w:val="FF0000"/>
    </w:rPr>
  </w:style>
  <w:style w:type="paragraph" w:styleId="14">
    <w:name w:val="toc 1"/>
    <w:basedOn w:val="a0"/>
    <w:next w:val="a0"/>
    <w:autoRedefine/>
    <w:uiPriority w:val="99"/>
    <w:rsid w:val="00DA2A8C"/>
    <w:pPr>
      <w:tabs>
        <w:tab w:val="right" w:pos="9072"/>
      </w:tabs>
      <w:overflowPunct w:val="0"/>
      <w:autoSpaceDE w:val="0"/>
      <w:autoSpaceDN w:val="0"/>
      <w:adjustRightInd w:val="0"/>
      <w:spacing w:before="40" w:after="40"/>
      <w:ind w:left="567" w:right="567" w:hanging="567"/>
      <w:textAlignment w:val="baseline"/>
    </w:pPr>
    <w:rPr>
      <w:sz w:val="20"/>
      <w:szCs w:val="20"/>
      <w:lang w:val="en-US" w:eastAsia="de-DE"/>
    </w:rPr>
  </w:style>
  <w:style w:type="paragraph" w:styleId="afff0">
    <w:name w:val="List"/>
    <w:basedOn w:val="a0"/>
    <w:uiPriority w:val="99"/>
    <w:rsid w:val="00DA2A8C"/>
    <w:pPr>
      <w:ind w:left="283" w:hanging="283"/>
    </w:pPr>
    <w:rPr>
      <w:rFonts w:ascii="Arial" w:hAnsi="Arial" w:cs="Wingdings"/>
      <w:szCs w:val="28"/>
      <w:lang w:eastAsia="ar-SA"/>
    </w:rPr>
  </w:style>
  <w:style w:type="numbering" w:customStyle="1" w:styleId="Style1">
    <w:name w:val="Style1"/>
    <w:rsid w:val="0068326D"/>
    <w:pPr>
      <w:numPr>
        <w:numId w:val="1"/>
      </w:numPr>
    </w:pPr>
  </w:style>
  <w:style w:type="character" w:customStyle="1" w:styleId="50">
    <w:name w:val="Заголовок 5 Знак"/>
    <w:link w:val="5"/>
    <w:semiHidden/>
    <w:rsid w:val="00172C97"/>
    <w:rPr>
      <w:rFonts w:ascii="Cambria" w:eastAsia="MS Mincho" w:hAnsi="Cambria" w:cs="Times New Roman"/>
      <w:b/>
      <w:bCs/>
      <w:i/>
      <w:iCs/>
      <w:sz w:val="26"/>
      <w:szCs w:val="26"/>
    </w:rPr>
  </w:style>
  <w:style w:type="paragraph" w:customStyle="1" w:styleId="FR2">
    <w:name w:val="FR2"/>
    <w:rsid w:val="00172C97"/>
    <w:pPr>
      <w:widowControl w:val="0"/>
      <w:spacing w:before="1340" w:line="420" w:lineRule="auto"/>
      <w:ind w:left="4680"/>
    </w:pPr>
    <w:rPr>
      <w:rFonts w:ascii="Times New Roman" w:hAnsi="Times New Roman" w:cs="Times New Roman"/>
      <w:snapToGrid w:val="0"/>
      <w:sz w:val="28"/>
    </w:rPr>
  </w:style>
  <w:style w:type="paragraph" w:customStyle="1" w:styleId="FR3">
    <w:name w:val="FR3"/>
    <w:rsid w:val="00172C97"/>
    <w:pPr>
      <w:widowControl w:val="0"/>
    </w:pPr>
    <w:rPr>
      <w:rFonts w:ascii="Arial" w:hAnsi="Arial" w:cs="Times New Roman"/>
      <w:b/>
      <w:snapToGrid w:val="0"/>
      <w:sz w:val="24"/>
    </w:rPr>
  </w:style>
  <w:style w:type="character" w:customStyle="1" w:styleId="sae070d1d">
    <w:name w:val="sae070d1d"/>
    <w:rsid w:val="00B42F84"/>
  </w:style>
  <w:style w:type="character" w:customStyle="1" w:styleId="sb8d990e2">
    <w:name w:val="sb8d990e2"/>
    <w:rsid w:val="00B42F84"/>
  </w:style>
  <w:style w:type="character" w:customStyle="1" w:styleId="A30">
    <w:name w:val="A3"/>
    <w:uiPriority w:val="99"/>
    <w:rsid w:val="00B42F84"/>
    <w:rPr>
      <w:rFonts w:cs="Franklin Gothic Demi Cond"/>
      <w:color w:val="000000"/>
      <w:sz w:val="16"/>
      <w:szCs w:val="16"/>
    </w:rPr>
  </w:style>
  <w:style w:type="character" w:customStyle="1" w:styleId="A40">
    <w:name w:val="A4"/>
    <w:uiPriority w:val="99"/>
    <w:rsid w:val="00B42F84"/>
    <w:rPr>
      <w:rFonts w:cs="Franklin Gothic Book"/>
      <w:color w:val="000000"/>
      <w:sz w:val="18"/>
      <w:szCs w:val="18"/>
    </w:rPr>
  </w:style>
  <w:style w:type="paragraph" w:customStyle="1" w:styleId="Pa4">
    <w:name w:val="Pa4"/>
    <w:basedOn w:val="a0"/>
    <w:next w:val="a0"/>
    <w:uiPriority w:val="99"/>
    <w:rsid w:val="00B42F84"/>
    <w:pPr>
      <w:autoSpaceDE w:val="0"/>
      <w:autoSpaceDN w:val="0"/>
      <w:adjustRightInd w:val="0"/>
      <w:spacing w:line="200" w:lineRule="atLeast"/>
    </w:pPr>
    <w:rPr>
      <w:rFonts w:ascii="Franklin Gothic Book" w:eastAsia="Calibri" w:hAnsi="Franklin Gothic Book"/>
    </w:rPr>
  </w:style>
  <w:style w:type="paragraph" w:customStyle="1" w:styleId="15">
    <w:name w:val="Абзац списка1"/>
    <w:basedOn w:val="a0"/>
    <w:uiPriority w:val="34"/>
    <w:qFormat/>
    <w:rsid w:val="002E441F"/>
    <w:pPr>
      <w:ind w:left="720"/>
      <w:contextualSpacing/>
    </w:pPr>
    <w:rPr>
      <w:rFonts w:ascii="Calibri" w:eastAsia="Calibri" w:hAnsi="Calibri"/>
      <w:noProof/>
      <w:lang w:val="en-GB" w:eastAsia="sl-SI"/>
    </w:rPr>
  </w:style>
  <w:style w:type="paragraph" w:customStyle="1" w:styleId="a">
    <w:name w:val="Маркированный."/>
    <w:basedOn w:val="a0"/>
    <w:rsid w:val="00A5670A"/>
    <w:pPr>
      <w:numPr>
        <w:numId w:val="4"/>
      </w:numPr>
      <w:ind w:left="1066" w:hanging="357"/>
    </w:pPr>
    <w:rPr>
      <w:rFonts w:eastAsia="Calibri"/>
      <w:szCs w:val="22"/>
      <w:lang w:eastAsia="en-US"/>
    </w:rPr>
  </w:style>
  <w:style w:type="character" w:customStyle="1" w:styleId="apple-converted-space">
    <w:name w:val="apple-converted-space"/>
    <w:rsid w:val="00B2461B"/>
  </w:style>
  <w:style w:type="paragraph" w:customStyle="1" w:styleId="s746c8714">
    <w:name w:val="s746c8714"/>
    <w:basedOn w:val="a0"/>
    <w:rsid w:val="00B2461B"/>
    <w:pPr>
      <w:spacing w:before="100" w:beforeAutospacing="1" w:after="100" w:afterAutospacing="1"/>
    </w:pPr>
  </w:style>
  <w:style w:type="character" w:customStyle="1" w:styleId="s7d2086b4">
    <w:name w:val="s7d2086b4"/>
    <w:rsid w:val="00B2461B"/>
  </w:style>
  <w:style w:type="character" w:customStyle="1" w:styleId="s6b621b36">
    <w:name w:val="s6b621b36"/>
    <w:rsid w:val="00B2461B"/>
  </w:style>
  <w:style w:type="character" w:customStyle="1" w:styleId="sf8bfa2bc">
    <w:name w:val="sf8bfa2bc"/>
    <w:rsid w:val="00B2461B"/>
  </w:style>
  <w:style w:type="paragraph" w:customStyle="1" w:styleId="s32b251d">
    <w:name w:val="s32b251d"/>
    <w:basedOn w:val="a0"/>
    <w:rsid w:val="00B2461B"/>
    <w:pPr>
      <w:spacing w:before="100" w:beforeAutospacing="1" w:after="100" w:afterAutospacing="1"/>
    </w:pPr>
  </w:style>
  <w:style w:type="paragraph" w:customStyle="1" w:styleId="text">
    <w:name w:val="text"/>
    <w:basedOn w:val="a0"/>
    <w:rsid w:val="00944F49"/>
    <w:pPr>
      <w:spacing w:before="100" w:beforeAutospacing="1" w:after="100" w:afterAutospacing="1"/>
    </w:pPr>
  </w:style>
  <w:style w:type="character" w:customStyle="1" w:styleId="mw-headline">
    <w:name w:val="mw-headline"/>
    <w:rsid w:val="00987EF0"/>
    <w:rPr>
      <w:rFonts w:cs="Times New Roman"/>
    </w:rPr>
  </w:style>
  <w:style w:type="paragraph" w:styleId="afff1">
    <w:name w:val="Revision"/>
    <w:hidden/>
    <w:uiPriority w:val="99"/>
    <w:semiHidden/>
    <w:rsid w:val="006E31F4"/>
    <w:rPr>
      <w:rFonts w:ascii="Times New Roman" w:hAnsi="Times New Roman" w:cs="Times New Roman"/>
      <w:sz w:val="24"/>
      <w:szCs w:val="24"/>
    </w:rPr>
  </w:style>
  <w:style w:type="paragraph" w:styleId="afff2">
    <w:name w:val="List Paragraph"/>
    <w:basedOn w:val="a0"/>
    <w:uiPriority w:val="34"/>
    <w:qFormat/>
    <w:rsid w:val="00C549A1"/>
    <w:pPr>
      <w:spacing w:after="200" w:line="276" w:lineRule="auto"/>
      <w:ind w:left="720"/>
      <w:contextualSpacing/>
    </w:pPr>
    <w:rPr>
      <w:rFonts w:ascii="Calibri" w:eastAsia="Calibri" w:hAnsi="Calibri"/>
      <w:sz w:val="22"/>
      <w:szCs w:val="22"/>
      <w:lang w:eastAsia="en-US"/>
    </w:rPr>
  </w:style>
  <w:style w:type="paragraph" w:styleId="HTML">
    <w:name w:val="HTML Preformatted"/>
    <w:basedOn w:val="a0"/>
    <w:link w:val="HTML0"/>
    <w:uiPriority w:val="99"/>
    <w:unhideWhenUsed/>
    <w:rsid w:val="00FE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5C6E"/>
    <w:rPr>
      <w:rFonts w:ascii="Courier New" w:hAnsi="Courier New" w:cs="Courier New"/>
    </w:rPr>
  </w:style>
  <w:style w:type="character" w:customStyle="1" w:styleId="nowrap">
    <w:name w:val="nowrap"/>
    <w:basedOn w:val="a1"/>
    <w:rsid w:val="003C3662"/>
  </w:style>
  <w:style w:type="paragraph" w:styleId="z-">
    <w:name w:val="HTML Top of Form"/>
    <w:basedOn w:val="a0"/>
    <w:next w:val="a0"/>
    <w:link w:val="z-0"/>
    <w:hidden/>
    <w:uiPriority w:val="99"/>
    <w:unhideWhenUsed/>
    <w:rsid w:val="00032413"/>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032413"/>
    <w:rPr>
      <w:rFonts w:ascii="Arial" w:hAnsi="Arial" w:cs="Arial"/>
      <w:vanish/>
      <w:sz w:val="16"/>
      <w:szCs w:val="16"/>
    </w:rPr>
  </w:style>
  <w:style w:type="paragraph" w:styleId="z-1">
    <w:name w:val="HTML Bottom of Form"/>
    <w:basedOn w:val="a0"/>
    <w:next w:val="a0"/>
    <w:link w:val="z-2"/>
    <w:hidden/>
    <w:uiPriority w:val="99"/>
    <w:unhideWhenUsed/>
    <w:rsid w:val="00032413"/>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032413"/>
    <w:rPr>
      <w:rFonts w:ascii="Arial" w:hAnsi="Arial" w:cs="Arial"/>
      <w:vanish/>
      <w:sz w:val="16"/>
      <w:szCs w:val="16"/>
    </w:rPr>
  </w:style>
  <w:style w:type="character" w:customStyle="1" w:styleId="mcqscol1a">
    <w:name w:val="mcqscol1a"/>
    <w:basedOn w:val="a1"/>
    <w:rsid w:val="00977F78"/>
  </w:style>
  <w:style w:type="character" w:customStyle="1" w:styleId="itemtitle">
    <w:name w:val="itemtitle"/>
    <w:basedOn w:val="a1"/>
    <w:rsid w:val="00D3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6346">
      <w:bodyDiv w:val="1"/>
      <w:marLeft w:val="0"/>
      <w:marRight w:val="0"/>
      <w:marTop w:val="0"/>
      <w:marBottom w:val="0"/>
      <w:divBdr>
        <w:top w:val="none" w:sz="0" w:space="0" w:color="auto"/>
        <w:left w:val="none" w:sz="0" w:space="0" w:color="auto"/>
        <w:bottom w:val="none" w:sz="0" w:space="0" w:color="auto"/>
        <w:right w:val="none" w:sz="0" w:space="0" w:color="auto"/>
      </w:divBdr>
    </w:div>
    <w:div w:id="234320118">
      <w:bodyDiv w:val="1"/>
      <w:marLeft w:val="0"/>
      <w:marRight w:val="0"/>
      <w:marTop w:val="0"/>
      <w:marBottom w:val="0"/>
      <w:divBdr>
        <w:top w:val="none" w:sz="0" w:space="0" w:color="auto"/>
        <w:left w:val="none" w:sz="0" w:space="0" w:color="auto"/>
        <w:bottom w:val="none" w:sz="0" w:space="0" w:color="auto"/>
        <w:right w:val="none" w:sz="0" w:space="0" w:color="auto"/>
      </w:divBdr>
    </w:div>
    <w:div w:id="284238544">
      <w:bodyDiv w:val="1"/>
      <w:marLeft w:val="0"/>
      <w:marRight w:val="0"/>
      <w:marTop w:val="0"/>
      <w:marBottom w:val="0"/>
      <w:divBdr>
        <w:top w:val="none" w:sz="0" w:space="0" w:color="auto"/>
        <w:left w:val="none" w:sz="0" w:space="0" w:color="auto"/>
        <w:bottom w:val="none" w:sz="0" w:space="0" w:color="auto"/>
        <w:right w:val="none" w:sz="0" w:space="0" w:color="auto"/>
      </w:divBdr>
    </w:div>
    <w:div w:id="336228964">
      <w:bodyDiv w:val="1"/>
      <w:marLeft w:val="0"/>
      <w:marRight w:val="0"/>
      <w:marTop w:val="0"/>
      <w:marBottom w:val="0"/>
      <w:divBdr>
        <w:top w:val="none" w:sz="0" w:space="0" w:color="auto"/>
        <w:left w:val="none" w:sz="0" w:space="0" w:color="auto"/>
        <w:bottom w:val="none" w:sz="0" w:space="0" w:color="auto"/>
        <w:right w:val="none" w:sz="0" w:space="0" w:color="auto"/>
      </w:divBdr>
    </w:div>
    <w:div w:id="447503521">
      <w:bodyDiv w:val="1"/>
      <w:marLeft w:val="0"/>
      <w:marRight w:val="0"/>
      <w:marTop w:val="0"/>
      <w:marBottom w:val="0"/>
      <w:divBdr>
        <w:top w:val="none" w:sz="0" w:space="0" w:color="auto"/>
        <w:left w:val="none" w:sz="0" w:space="0" w:color="auto"/>
        <w:bottom w:val="none" w:sz="0" w:space="0" w:color="auto"/>
        <w:right w:val="none" w:sz="0" w:space="0" w:color="auto"/>
      </w:divBdr>
      <w:divsChild>
        <w:div w:id="1275208300">
          <w:marLeft w:val="0"/>
          <w:marRight w:val="0"/>
          <w:marTop w:val="0"/>
          <w:marBottom w:val="0"/>
          <w:divBdr>
            <w:top w:val="none" w:sz="0" w:space="0" w:color="auto"/>
            <w:left w:val="none" w:sz="0" w:space="0" w:color="auto"/>
            <w:bottom w:val="none" w:sz="0" w:space="0" w:color="auto"/>
            <w:right w:val="none" w:sz="0" w:space="0" w:color="auto"/>
          </w:divBdr>
          <w:divsChild>
            <w:div w:id="1468859791">
              <w:marLeft w:val="0"/>
              <w:marRight w:val="0"/>
              <w:marTop w:val="0"/>
              <w:marBottom w:val="0"/>
              <w:divBdr>
                <w:top w:val="none" w:sz="0" w:space="0" w:color="auto"/>
                <w:left w:val="none" w:sz="0" w:space="0" w:color="auto"/>
                <w:bottom w:val="none" w:sz="0" w:space="0" w:color="auto"/>
                <w:right w:val="none" w:sz="0" w:space="0" w:color="auto"/>
              </w:divBdr>
              <w:divsChild>
                <w:div w:id="1682973657">
                  <w:marLeft w:val="0"/>
                  <w:marRight w:val="0"/>
                  <w:marTop w:val="0"/>
                  <w:marBottom w:val="0"/>
                  <w:divBdr>
                    <w:top w:val="none" w:sz="0" w:space="0" w:color="auto"/>
                    <w:left w:val="none" w:sz="0" w:space="0" w:color="auto"/>
                    <w:bottom w:val="none" w:sz="0" w:space="0" w:color="auto"/>
                    <w:right w:val="none" w:sz="0" w:space="0" w:color="auto"/>
                  </w:divBdr>
                  <w:divsChild>
                    <w:div w:id="126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81873">
      <w:bodyDiv w:val="1"/>
      <w:marLeft w:val="0"/>
      <w:marRight w:val="0"/>
      <w:marTop w:val="0"/>
      <w:marBottom w:val="0"/>
      <w:divBdr>
        <w:top w:val="none" w:sz="0" w:space="0" w:color="auto"/>
        <w:left w:val="none" w:sz="0" w:space="0" w:color="auto"/>
        <w:bottom w:val="none" w:sz="0" w:space="0" w:color="auto"/>
        <w:right w:val="none" w:sz="0" w:space="0" w:color="auto"/>
      </w:divBdr>
      <w:divsChild>
        <w:div w:id="520512126">
          <w:marLeft w:val="0"/>
          <w:marRight w:val="0"/>
          <w:marTop w:val="0"/>
          <w:marBottom w:val="0"/>
          <w:divBdr>
            <w:top w:val="none" w:sz="0" w:space="0" w:color="auto"/>
            <w:left w:val="none" w:sz="0" w:space="0" w:color="auto"/>
            <w:bottom w:val="none" w:sz="0" w:space="0" w:color="auto"/>
            <w:right w:val="none" w:sz="0" w:space="0" w:color="auto"/>
          </w:divBdr>
          <w:divsChild>
            <w:div w:id="1587883199">
              <w:marLeft w:val="0"/>
              <w:marRight w:val="0"/>
              <w:marTop w:val="0"/>
              <w:marBottom w:val="0"/>
              <w:divBdr>
                <w:top w:val="none" w:sz="0" w:space="0" w:color="auto"/>
                <w:left w:val="none" w:sz="0" w:space="0" w:color="auto"/>
                <w:bottom w:val="none" w:sz="0" w:space="0" w:color="auto"/>
                <w:right w:val="none" w:sz="0" w:space="0" w:color="auto"/>
              </w:divBdr>
              <w:divsChild>
                <w:div w:id="20798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18916">
      <w:bodyDiv w:val="1"/>
      <w:marLeft w:val="0"/>
      <w:marRight w:val="0"/>
      <w:marTop w:val="0"/>
      <w:marBottom w:val="0"/>
      <w:divBdr>
        <w:top w:val="none" w:sz="0" w:space="0" w:color="auto"/>
        <w:left w:val="none" w:sz="0" w:space="0" w:color="auto"/>
        <w:bottom w:val="none" w:sz="0" w:space="0" w:color="auto"/>
        <w:right w:val="none" w:sz="0" w:space="0" w:color="auto"/>
      </w:divBdr>
      <w:divsChild>
        <w:div w:id="1481770482">
          <w:marLeft w:val="0"/>
          <w:marRight w:val="0"/>
          <w:marTop w:val="0"/>
          <w:marBottom w:val="0"/>
          <w:divBdr>
            <w:top w:val="none" w:sz="0" w:space="0" w:color="auto"/>
            <w:left w:val="none" w:sz="0" w:space="0" w:color="auto"/>
            <w:bottom w:val="none" w:sz="0" w:space="0" w:color="auto"/>
            <w:right w:val="none" w:sz="0" w:space="0" w:color="auto"/>
          </w:divBdr>
          <w:divsChild>
            <w:div w:id="1086537671">
              <w:marLeft w:val="0"/>
              <w:marRight w:val="0"/>
              <w:marTop w:val="0"/>
              <w:marBottom w:val="0"/>
              <w:divBdr>
                <w:top w:val="none" w:sz="0" w:space="0" w:color="auto"/>
                <w:left w:val="none" w:sz="0" w:space="0" w:color="auto"/>
                <w:bottom w:val="none" w:sz="0" w:space="0" w:color="auto"/>
                <w:right w:val="none" w:sz="0" w:space="0" w:color="auto"/>
              </w:divBdr>
              <w:divsChild>
                <w:div w:id="1957173315">
                  <w:marLeft w:val="0"/>
                  <w:marRight w:val="0"/>
                  <w:marTop w:val="0"/>
                  <w:marBottom w:val="0"/>
                  <w:divBdr>
                    <w:top w:val="none" w:sz="0" w:space="0" w:color="auto"/>
                    <w:left w:val="none" w:sz="0" w:space="0" w:color="auto"/>
                    <w:bottom w:val="none" w:sz="0" w:space="0" w:color="auto"/>
                    <w:right w:val="none" w:sz="0" w:space="0" w:color="auto"/>
                  </w:divBdr>
                  <w:divsChild>
                    <w:div w:id="15968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8867">
      <w:bodyDiv w:val="1"/>
      <w:marLeft w:val="0"/>
      <w:marRight w:val="0"/>
      <w:marTop w:val="0"/>
      <w:marBottom w:val="0"/>
      <w:divBdr>
        <w:top w:val="none" w:sz="0" w:space="0" w:color="auto"/>
        <w:left w:val="none" w:sz="0" w:space="0" w:color="auto"/>
        <w:bottom w:val="none" w:sz="0" w:space="0" w:color="auto"/>
        <w:right w:val="none" w:sz="0" w:space="0" w:color="auto"/>
      </w:divBdr>
    </w:div>
    <w:div w:id="674765124">
      <w:bodyDiv w:val="1"/>
      <w:marLeft w:val="0"/>
      <w:marRight w:val="0"/>
      <w:marTop w:val="0"/>
      <w:marBottom w:val="0"/>
      <w:divBdr>
        <w:top w:val="none" w:sz="0" w:space="0" w:color="auto"/>
        <w:left w:val="none" w:sz="0" w:space="0" w:color="auto"/>
        <w:bottom w:val="none" w:sz="0" w:space="0" w:color="auto"/>
        <w:right w:val="none" w:sz="0" w:space="0" w:color="auto"/>
      </w:divBdr>
    </w:div>
    <w:div w:id="679084635">
      <w:bodyDiv w:val="1"/>
      <w:marLeft w:val="0"/>
      <w:marRight w:val="0"/>
      <w:marTop w:val="0"/>
      <w:marBottom w:val="0"/>
      <w:divBdr>
        <w:top w:val="none" w:sz="0" w:space="0" w:color="auto"/>
        <w:left w:val="none" w:sz="0" w:space="0" w:color="auto"/>
        <w:bottom w:val="none" w:sz="0" w:space="0" w:color="auto"/>
        <w:right w:val="none" w:sz="0" w:space="0" w:color="auto"/>
      </w:divBdr>
    </w:div>
    <w:div w:id="791169203">
      <w:bodyDiv w:val="1"/>
      <w:marLeft w:val="0"/>
      <w:marRight w:val="0"/>
      <w:marTop w:val="0"/>
      <w:marBottom w:val="0"/>
      <w:divBdr>
        <w:top w:val="none" w:sz="0" w:space="0" w:color="auto"/>
        <w:left w:val="none" w:sz="0" w:space="0" w:color="auto"/>
        <w:bottom w:val="none" w:sz="0" w:space="0" w:color="auto"/>
        <w:right w:val="none" w:sz="0" w:space="0" w:color="auto"/>
      </w:divBdr>
    </w:div>
    <w:div w:id="876047945">
      <w:bodyDiv w:val="1"/>
      <w:marLeft w:val="0"/>
      <w:marRight w:val="0"/>
      <w:marTop w:val="0"/>
      <w:marBottom w:val="0"/>
      <w:divBdr>
        <w:top w:val="none" w:sz="0" w:space="0" w:color="auto"/>
        <w:left w:val="none" w:sz="0" w:space="0" w:color="auto"/>
        <w:bottom w:val="none" w:sz="0" w:space="0" w:color="auto"/>
        <w:right w:val="none" w:sz="0" w:space="0" w:color="auto"/>
      </w:divBdr>
      <w:divsChild>
        <w:div w:id="1446654520">
          <w:marLeft w:val="0"/>
          <w:marRight w:val="0"/>
          <w:marTop w:val="0"/>
          <w:marBottom w:val="0"/>
          <w:divBdr>
            <w:top w:val="none" w:sz="0" w:space="0" w:color="auto"/>
            <w:left w:val="none" w:sz="0" w:space="0" w:color="auto"/>
            <w:bottom w:val="none" w:sz="0" w:space="0" w:color="auto"/>
            <w:right w:val="none" w:sz="0" w:space="0" w:color="auto"/>
          </w:divBdr>
          <w:divsChild>
            <w:div w:id="813059747">
              <w:marLeft w:val="0"/>
              <w:marRight w:val="0"/>
              <w:marTop w:val="0"/>
              <w:marBottom w:val="0"/>
              <w:divBdr>
                <w:top w:val="none" w:sz="0" w:space="0" w:color="auto"/>
                <w:left w:val="none" w:sz="0" w:space="0" w:color="auto"/>
                <w:bottom w:val="none" w:sz="0" w:space="0" w:color="auto"/>
                <w:right w:val="none" w:sz="0" w:space="0" w:color="auto"/>
              </w:divBdr>
              <w:divsChild>
                <w:div w:id="455682686">
                  <w:marLeft w:val="0"/>
                  <w:marRight w:val="0"/>
                  <w:marTop w:val="0"/>
                  <w:marBottom w:val="0"/>
                  <w:divBdr>
                    <w:top w:val="none" w:sz="0" w:space="0" w:color="auto"/>
                    <w:left w:val="none" w:sz="0" w:space="0" w:color="auto"/>
                    <w:bottom w:val="none" w:sz="0" w:space="0" w:color="auto"/>
                    <w:right w:val="none" w:sz="0" w:space="0" w:color="auto"/>
                  </w:divBdr>
                  <w:divsChild>
                    <w:div w:id="21416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77789">
      <w:bodyDiv w:val="1"/>
      <w:marLeft w:val="0"/>
      <w:marRight w:val="0"/>
      <w:marTop w:val="0"/>
      <w:marBottom w:val="0"/>
      <w:divBdr>
        <w:top w:val="none" w:sz="0" w:space="0" w:color="auto"/>
        <w:left w:val="none" w:sz="0" w:space="0" w:color="auto"/>
        <w:bottom w:val="none" w:sz="0" w:space="0" w:color="auto"/>
        <w:right w:val="none" w:sz="0" w:space="0" w:color="auto"/>
      </w:divBdr>
    </w:div>
    <w:div w:id="1155341332">
      <w:bodyDiv w:val="1"/>
      <w:marLeft w:val="0"/>
      <w:marRight w:val="0"/>
      <w:marTop w:val="0"/>
      <w:marBottom w:val="0"/>
      <w:divBdr>
        <w:top w:val="none" w:sz="0" w:space="0" w:color="auto"/>
        <w:left w:val="none" w:sz="0" w:space="0" w:color="auto"/>
        <w:bottom w:val="none" w:sz="0" w:space="0" w:color="auto"/>
        <w:right w:val="none" w:sz="0" w:space="0" w:color="auto"/>
      </w:divBdr>
      <w:divsChild>
        <w:div w:id="1766920652">
          <w:marLeft w:val="0"/>
          <w:marRight w:val="0"/>
          <w:marTop w:val="0"/>
          <w:marBottom w:val="0"/>
          <w:divBdr>
            <w:top w:val="none" w:sz="0" w:space="0" w:color="auto"/>
            <w:left w:val="none" w:sz="0" w:space="0" w:color="auto"/>
            <w:bottom w:val="none" w:sz="0" w:space="0" w:color="auto"/>
            <w:right w:val="none" w:sz="0" w:space="0" w:color="auto"/>
          </w:divBdr>
          <w:divsChild>
            <w:div w:id="1241476683">
              <w:marLeft w:val="0"/>
              <w:marRight w:val="0"/>
              <w:marTop w:val="0"/>
              <w:marBottom w:val="0"/>
              <w:divBdr>
                <w:top w:val="none" w:sz="0" w:space="0" w:color="auto"/>
                <w:left w:val="none" w:sz="0" w:space="0" w:color="auto"/>
                <w:bottom w:val="none" w:sz="0" w:space="0" w:color="auto"/>
                <w:right w:val="none" w:sz="0" w:space="0" w:color="auto"/>
              </w:divBdr>
              <w:divsChild>
                <w:div w:id="785275081">
                  <w:marLeft w:val="0"/>
                  <w:marRight w:val="0"/>
                  <w:marTop w:val="0"/>
                  <w:marBottom w:val="0"/>
                  <w:divBdr>
                    <w:top w:val="none" w:sz="0" w:space="0" w:color="auto"/>
                    <w:left w:val="none" w:sz="0" w:space="0" w:color="auto"/>
                    <w:bottom w:val="none" w:sz="0" w:space="0" w:color="auto"/>
                    <w:right w:val="none" w:sz="0" w:space="0" w:color="auto"/>
                  </w:divBdr>
                  <w:divsChild>
                    <w:div w:id="17289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53942">
      <w:bodyDiv w:val="1"/>
      <w:marLeft w:val="0"/>
      <w:marRight w:val="0"/>
      <w:marTop w:val="0"/>
      <w:marBottom w:val="0"/>
      <w:divBdr>
        <w:top w:val="none" w:sz="0" w:space="0" w:color="auto"/>
        <w:left w:val="none" w:sz="0" w:space="0" w:color="auto"/>
        <w:bottom w:val="none" w:sz="0" w:space="0" w:color="auto"/>
        <w:right w:val="none" w:sz="0" w:space="0" w:color="auto"/>
      </w:divBdr>
      <w:divsChild>
        <w:div w:id="1428624277">
          <w:marLeft w:val="0"/>
          <w:marRight w:val="0"/>
          <w:marTop w:val="0"/>
          <w:marBottom w:val="0"/>
          <w:divBdr>
            <w:top w:val="none" w:sz="0" w:space="0" w:color="auto"/>
            <w:left w:val="none" w:sz="0" w:space="0" w:color="auto"/>
            <w:bottom w:val="none" w:sz="0" w:space="0" w:color="auto"/>
            <w:right w:val="none" w:sz="0" w:space="0" w:color="auto"/>
          </w:divBdr>
          <w:divsChild>
            <w:div w:id="642468411">
              <w:marLeft w:val="0"/>
              <w:marRight w:val="0"/>
              <w:marTop w:val="0"/>
              <w:marBottom w:val="0"/>
              <w:divBdr>
                <w:top w:val="none" w:sz="0" w:space="0" w:color="auto"/>
                <w:left w:val="none" w:sz="0" w:space="0" w:color="auto"/>
                <w:bottom w:val="none" w:sz="0" w:space="0" w:color="auto"/>
                <w:right w:val="none" w:sz="0" w:space="0" w:color="auto"/>
              </w:divBdr>
              <w:divsChild>
                <w:div w:id="210389435">
                  <w:marLeft w:val="0"/>
                  <w:marRight w:val="0"/>
                  <w:marTop w:val="0"/>
                  <w:marBottom w:val="0"/>
                  <w:divBdr>
                    <w:top w:val="none" w:sz="0" w:space="0" w:color="auto"/>
                    <w:left w:val="none" w:sz="0" w:space="0" w:color="auto"/>
                    <w:bottom w:val="none" w:sz="0" w:space="0" w:color="auto"/>
                    <w:right w:val="none" w:sz="0" w:space="0" w:color="auto"/>
                  </w:divBdr>
                  <w:divsChild>
                    <w:div w:id="1274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432">
      <w:bodyDiv w:val="1"/>
      <w:marLeft w:val="0"/>
      <w:marRight w:val="0"/>
      <w:marTop w:val="0"/>
      <w:marBottom w:val="0"/>
      <w:divBdr>
        <w:top w:val="none" w:sz="0" w:space="0" w:color="auto"/>
        <w:left w:val="none" w:sz="0" w:space="0" w:color="auto"/>
        <w:bottom w:val="none" w:sz="0" w:space="0" w:color="auto"/>
        <w:right w:val="none" w:sz="0" w:space="0" w:color="auto"/>
      </w:divBdr>
      <w:divsChild>
        <w:div w:id="1367221870">
          <w:marLeft w:val="0"/>
          <w:marRight w:val="0"/>
          <w:marTop w:val="0"/>
          <w:marBottom w:val="0"/>
          <w:divBdr>
            <w:top w:val="none" w:sz="0" w:space="0" w:color="auto"/>
            <w:left w:val="none" w:sz="0" w:space="0" w:color="auto"/>
            <w:bottom w:val="none" w:sz="0" w:space="0" w:color="auto"/>
            <w:right w:val="none" w:sz="0" w:space="0" w:color="auto"/>
          </w:divBdr>
          <w:divsChild>
            <w:div w:id="1948467904">
              <w:marLeft w:val="0"/>
              <w:marRight w:val="0"/>
              <w:marTop w:val="0"/>
              <w:marBottom w:val="0"/>
              <w:divBdr>
                <w:top w:val="none" w:sz="0" w:space="0" w:color="auto"/>
                <w:left w:val="none" w:sz="0" w:space="0" w:color="auto"/>
                <w:bottom w:val="none" w:sz="0" w:space="0" w:color="auto"/>
                <w:right w:val="none" w:sz="0" w:space="0" w:color="auto"/>
              </w:divBdr>
              <w:divsChild>
                <w:div w:id="1317488157">
                  <w:marLeft w:val="0"/>
                  <w:marRight w:val="0"/>
                  <w:marTop w:val="0"/>
                  <w:marBottom w:val="0"/>
                  <w:divBdr>
                    <w:top w:val="none" w:sz="0" w:space="0" w:color="auto"/>
                    <w:left w:val="none" w:sz="0" w:space="0" w:color="auto"/>
                    <w:bottom w:val="none" w:sz="0" w:space="0" w:color="auto"/>
                    <w:right w:val="none" w:sz="0" w:space="0" w:color="auto"/>
                  </w:divBdr>
                  <w:divsChild>
                    <w:div w:id="2738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840">
      <w:bodyDiv w:val="1"/>
      <w:marLeft w:val="0"/>
      <w:marRight w:val="0"/>
      <w:marTop w:val="0"/>
      <w:marBottom w:val="0"/>
      <w:divBdr>
        <w:top w:val="none" w:sz="0" w:space="0" w:color="auto"/>
        <w:left w:val="none" w:sz="0" w:space="0" w:color="auto"/>
        <w:bottom w:val="none" w:sz="0" w:space="0" w:color="auto"/>
        <w:right w:val="none" w:sz="0" w:space="0" w:color="auto"/>
      </w:divBdr>
    </w:div>
    <w:div w:id="1436175988">
      <w:bodyDiv w:val="1"/>
      <w:marLeft w:val="0"/>
      <w:marRight w:val="0"/>
      <w:marTop w:val="0"/>
      <w:marBottom w:val="0"/>
      <w:divBdr>
        <w:top w:val="none" w:sz="0" w:space="0" w:color="auto"/>
        <w:left w:val="none" w:sz="0" w:space="0" w:color="auto"/>
        <w:bottom w:val="none" w:sz="0" w:space="0" w:color="auto"/>
        <w:right w:val="none" w:sz="0" w:space="0" w:color="auto"/>
      </w:divBdr>
      <w:divsChild>
        <w:div w:id="136336999">
          <w:marLeft w:val="0"/>
          <w:marRight w:val="0"/>
          <w:marTop w:val="0"/>
          <w:marBottom w:val="0"/>
          <w:divBdr>
            <w:top w:val="none" w:sz="0" w:space="0" w:color="auto"/>
            <w:left w:val="none" w:sz="0" w:space="0" w:color="auto"/>
            <w:bottom w:val="none" w:sz="0" w:space="0" w:color="auto"/>
            <w:right w:val="none" w:sz="0" w:space="0" w:color="auto"/>
          </w:divBdr>
          <w:divsChild>
            <w:div w:id="1290864607">
              <w:marLeft w:val="0"/>
              <w:marRight w:val="0"/>
              <w:marTop w:val="0"/>
              <w:marBottom w:val="0"/>
              <w:divBdr>
                <w:top w:val="none" w:sz="0" w:space="0" w:color="auto"/>
                <w:left w:val="none" w:sz="0" w:space="0" w:color="auto"/>
                <w:bottom w:val="none" w:sz="0" w:space="0" w:color="auto"/>
                <w:right w:val="none" w:sz="0" w:space="0" w:color="auto"/>
              </w:divBdr>
              <w:divsChild>
                <w:div w:id="771701746">
                  <w:marLeft w:val="0"/>
                  <w:marRight w:val="0"/>
                  <w:marTop w:val="0"/>
                  <w:marBottom w:val="0"/>
                  <w:divBdr>
                    <w:top w:val="none" w:sz="0" w:space="0" w:color="auto"/>
                    <w:left w:val="none" w:sz="0" w:space="0" w:color="auto"/>
                    <w:bottom w:val="none" w:sz="0" w:space="0" w:color="auto"/>
                    <w:right w:val="none" w:sz="0" w:space="0" w:color="auto"/>
                  </w:divBdr>
                  <w:divsChild>
                    <w:div w:id="18664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3653">
      <w:bodyDiv w:val="1"/>
      <w:marLeft w:val="0"/>
      <w:marRight w:val="0"/>
      <w:marTop w:val="0"/>
      <w:marBottom w:val="0"/>
      <w:divBdr>
        <w:top w:val="none" w:sz="0" w:space="0" w:color="auto"/>
        <w:left w:val="none" w:sz="0" w:space="0" w:color="auto"/>
        <w:bottom w:val="none" w:sz="0" w:space="0" w:color="auto"/>
        <w:right w:val="none" w:sz="0" w:space="0" w:color="auto"/>
      </w:divBdr>
    </w:div>
    <w:div w:id="1491293336">
      <w:bodyDiv w:val="1"/>
      <w:marLeft w:val="0"/>
      <w:marRight w:val="0"/>
      <w:marTop w:val="0"/>
      <w:marBottom w:val="0"/>
      <w:divBdr>
        <w:top w:val="none" w:sz="0" w:space="0" w:color="auto"/>
        <w:left w:val="none" w:sz="0" w:space="0" w:color="auto"/>
        <w:bottom w:val="none" w:sz="0" w:space="0" w:color="auto"/>
        <w:right w:val="none" w:sz="0" w:space="0" w:color="auto"/>
      </w:divBdr>
    </w:div>
    <w:div w:id="1534659328">
      <w:bodyDiv w:val="1"/>
      <w:marLeft w:val="0"/>
      <w:marRight w:val="0"/>
      <w:marTop w:val="0"/>
      <w:marBottom w:val="0"/>
      <w:divBdr>
        <w:top w:val="none" w:sz="0" w:space="0" w:color="auto"/>
        <w:left w:val="none" w:sz="0" w:space="0" w:color="auto"/>
        <w:bottom w:val="none" w:sz="0" w:space="0" w:color="auto"/>
        <w:right w:val="none" w:sz="0" w:space="0" w:color="auto"/>
      </w:divBdr>
      <w:divsChild>
        <w:div w:id="202134983">
          <w:marLeft w:val="965"/>
          <w:marRight w:val="0"/>
          <w:marTop w:val="134"/>
          <w:marBottom w:val="0"/>
          <w:divBdr>
            <w:top w:val="none" w:sz="0" w:space="0" w:color="auto"/>
            <w:left w:val="none" w:sz="0" w:space="0" w:color="auto"/>
            <w:bottom w:val="none" w:sz="0" w:space="0" w:color="auto"/>
            <w:right w:val="none" w:sz="0" w:space="0" w:color="auto"/>
          </w:divBdr>
        </w:div>
        <w:div w:id="265115070">
          <w:marLeft w:val="965"/>
          <w:marRight w:val="0"/>
          <w:marTop w:val="134"/>
          <w:marBottom w:val="0"/>
          <w:divBdr>
            <w:top w:val="none" w:sz="0" w:space="0" w:color="auto"/>
            <w:left w:val="none" w:sz="0" w:space="0" w:color="auto"/>
            <w:bottom w:val="none" w:sz="0" w:space="0" w:color="auto"/>
            <w:right w:val="none" w:sz="0" w:space="0" w:color="auto"/>
          </w:divBdr>
        </w:div>
        <w:div w:id="1735664755">
          <w:marLeft w:val="965"/>
          <w:marRight w:val="0"/>
          <w:marTop w:val="134"/>
          <w:marBottom w:val="0"/>
          <w:divBdr>
            <w:top w:val="none" w:sz="0" w:space="0" w:color="auto"/>
            <w:left w:val="none" w:sz="0" w:space="0" w:color="auto"/>
            <w:bottom w:val="none" w:sz="0" w:space="0" w:color="auto"/>
            <w:right w:val="none" w:sz="0" w:space="0" w:color="auto"/>
          </w:divBdr>
        </w:div>
        <w:div w:id="1975987350">
          <w:marLeft w:val="965"/>
          <w:marRight w:val="0"/>
          <w:marTop w:val="134"/>
          <w:marBottom w:val="0"/>
          <w:divBdr>
            <w:top w:val="none" w:sz="0" w:space="0" w:color="auto"/>
            <w:left w:val="none" w:sz="0" w:space="0" w:color="auto"/>
            <w:bottom w:val="none" w:sz="0" w:space="0" w:color="auto"/>
            <w:right w:val="none" w:sz="0" w:space="0" w:color="auto"/>
          </w:divBdr>
        </w:div>
      </w:divsChild>
    </w:div>
    <w:div w:id="1618364179">
      <w:bodyDiv w:val="1"/>
      <w:marLeft w:val="0"/>
      <w:marRight w:val="0"/>
      <w:marTop w:val="0"/>
      <w:marBottom w:val="0"/>
      <w:divBdr>
        <w:top w:val="none" w:sz="0" w:space="0" w:color="auto"/>
        <w:left w:val="none" w:sz="0" w:space="0" w:color="auto"/>
        <w:bottom w:val="none" w:sz="0" w:space="0" w:color="auto"/>
        <w:right w:val="none" w:sz="0" w:space="0" w:color="auto"/>
      </w:divBdr>
      <w:divsChild>
        <w:div w:id="387264848">
          <w:marLeft w:val="0"/>
          <w:marRight w:val="0"/>
          <w:marTop w:val="0"/>
          <w:marBottom w:val="0"/>
          <w:divBdr>
            <w:top w:val="none" w:sz="0" w:space="0" w:color="auto"/>
            <w:left w:val="none" w:sz="0" w:space="0" w:color="auto"/>
            <w:bottom w:val="none" w:sz="0" w:space="0" w:color="auto"/>
            <w:right w:val="none" w:sz="0" w:space="0" w:color="auto"/>
          </w:divBdr>
          <w:divsChild>
            <w:div w:id="183253166">
              <w:marLeft w:val="0"/>
              <w:marRight w:val="0"/>
              <w:marTop w:val="0"/>
              <w:marBottom w:val="0"/>
              <w:divBdr>
                <w:top w:val="none" w:sz="0" w:space="0" w:color="auto"/>
                <w:left w:val="none" w:sz="0" w:space="0" w:color="auto"/>
                <w:bottom w:val="none" w:sz="0" w:space="0" w:color="auto"/>
                <w:right w:val="none" w:sz="0" w:space="0" w:color="auto"/>
              </w:divBdr>
              <w:divsChild>
                <w:div w:id="750272511">
                  <w:marLeft w:val="0"/>
                  <w:marRight w:val="0"/>
                  <w:marTop w:val="0"/>
                  <w:marBottom w:val="0"/>
                  <w:divBdr>
                    <w:top w:val="none" w:sz="0" w:space="0" w:color="auto"/>
                    <w:left w:val="none" w:sz="0" w:space="0" w:color="auto"/>
                    <w:bottom w:val="none" w:sz="0" w:space="0" w:color="auto"/>
                    <w:right w:val="none" w:sz="0" w:space="0" w:color="auto"/>
                  </w:divBdr>
                  <w:divsChild>
                    <w:div w:id="27680118">
                      <w:marLeft w:val="0"/>
                      <w:marRight w:val="0"/>
                      <w:marTop w:val="0"/>
                      <w:marBottom w:val="0"/>
                      <w:divBdr>
                        <w:top w:val="none" w:sz="0" w:space="0" w:color="auto"/>
                        <w:left w:val="none" w:sz="0" w:space="0" w:color="auto"/>
                        <w:bottom w:val="none" w:sz="0" w:space="0" w:color="auto"/>
                        <w:right w:val="none" w:sz="0" w:space="0" w:color="auto"/>
                      </w:divBdr>
                    </w:div>
                  </w:divsChild>
                </w:div>
                <w:div w:id="864295821">
                  <w:marLeft w:val="0"/>
                  <w:marRight w:val="0"/>
                  <w:marTop w:val="0"/>
                  <w:marBottom w:val="0"/>
                  <w:divBdr>
                    <w:top w:val="none" w:sz="0" w:space="0" w:color="auto"/>
                    <w:left w:val="none" w:sz="0" w:space="0" w:color="auto"/>
                    <w:bottom w:val="none" w:sz="0" w:space="0" w:color="auto"/>
                    <w:right w:val="none" w:sz="0" w:space="0" w:color="auto"/>
                  </w:divBdr>
                  <w:divsChild>
                    <w:div w:id="412552161">
                      <w:marLeft w:val="0"/>
                      <w:marRight w:val="0"/>
                      <w:marTop w:val="0"/>
                      <w:marBottom w:val="0"/>
                      <w:divBdr>
                        <w:top w:val="none" w:sz="0" w:space="0" w:color="auto"/>
                        <w:left w:val="none" w:sz="0" w:space="0" w:color="auto"/>
                        <w:bottom w:val="none" w:sz="0" w:space="0" w:color="auto"/>
                        <w:right w:val="none" w:sz="0" w:space="0" w:color="auto"/>
                      </w:divBdr>
                    </w:div>
                    <w:div w:id="1745450930">
                      <w:marLeft w:val="0"/>
                      <w:marRight w:val="0"/>
                      <w:marTop w:val="0"/>
                      <w:marBottom w:val="0"/>
                      <w:divBdr>
                        <w:top w:val="none" w:sz="0" w:space="0" w:color="auto"/>
                        <w:left w:val="none" w:sz="0" w:space="0" w:color="auto"/>
                        <w:bottom w:val="none" w:sz="0" w:space="0" w:color="auto"/>
                        <w:right w:val="none" w:sz="0" w:space="0" w:color="auto"/>
                      </w:divBdr>
                    </w:div>
                  </w:divsChild>
                </w:div>
                <w:div w:id="1293945884">
                  <w:marLeft w:val="0"/>
                  <w:marRight w:val="0"/>
                  <w:marTop w:val="0"/>
                  <w:marBottom w:val="0"/>
                  <w:divBdr>
                    <w:top w:val="none" w:sz="0" w:space="0" w:color="auto"/>
                    <w:left w:val="none" w:sz="0" w:space="0" w:color="auto"/>
                    <w:bottom w:val="none" w:sz="0" w:space="0" w:color="auto"/>
                    <w:right w:val="none" w:sz="0" w:space="0" w:color="auto"/>
                  </w:divBdr>
                  <w:divsChild>
                    <w:div w:id="1601138130">
                      <w:marLeft w:val="0"/>
                      <w:marRight w:val="0"/>
                      <w:marTop w:val="0"/>
                      <w:marBottom w:val="0"/>
                      <w:divBdr>
                        <w:top w:val="none" w:sz="0" w:space="0" w:color="auto"/>
                        <w:left w:val="none" w:sz="0" w:space="0" w:color="auto"/>
                        <w:bottom w:val="none" w:sz="0" w:space="0" w:color="auto"/>
                        <w:right w:val="none" w:sz="0" w:space="0" w:color="auto"/>
                      </w:divBdr>
                    </w:div>
                    <w:div w:id="1836215589">
                      <w:marLeft w:val="0"/>
                      <w:marRight w:val="0"/>
                      <w:marTop w:val="0"/>
                      <w:marBottom w:val="0"/>
                      <w:divBdr>
                        <w:top w:val="none" w:sz="0" w:space="0" w:color="auto"/>
                        <w:left w:val="none" w:sz="0" w:space="0" w:color="auto"/>
                        <w:bottom w:val="none" w:sz="0" w:space="0" w:color="auto"/>
                        <w:right w:val="none" w:sz="0" w:space="0" w:color="auto"/>
                      </w:divBdr>
                    </w:div>
                  </w:divsChild>
                </w:div>
                <w:div w:id="1408305118">
                  <w:marLeft w:val="0"/>
                  <w:marRight w:val="0"/>
                  <w:marTop w:val="0"/>
                  <w:marBottom w:val="0"/>
                  <w:divBdr>
                    <w:top w:val="none" w:sz="0" w:space="0" w:color="auto"/>
                    <w:left w:val="none" w:sz="0" w:space="0" w:color="auto"/>
                    <w:bottom w:val="none" w:sz="0" w:space="0" w:color="auto"/>
                    <w:right w:val="none" w:sz="0" w:space="0" w:color="auto"/>
                  </w:divBdr>
                  <w:divsChild>
                    <w:div w:id="1080954192">
                      <w:marLeft w:val="0"/>
                      <w:marRight w:val="0"/>
                      <w:marTop w:val="0"/>
                      <w:marBottom w:val="0"/>
                      <w:divBdr>
                        <w:top w:val="none" w:sz="0" w:space="0" w:color="auto"/>
                        <w:left w:val="none" w:sz="0" w:space="0" w:color="auto"/>
                        <w:bottom w:val="none" w:sz="0" w:space="0" w:color="auto"/>
                        <w:right w:val="none" w:sz="0" w:space="0" w:color="auto"/>
                      </w:divBdr>
                    </w:div>
                  </w:divsChild>
                </w:div>
                <w:div w:id="1995985844">
                  <w:marLeft w:val="0"/>
                  <w:marRight w:val="0"/>
                  <w:marTop w:val="0"/>
                  <w:marBottom w:val="0"/>
                  <w:divBdr>
                    <w:top w:val="none" w:sz="0" w:space="0" w:color="auto"/>
                    <w:left w:val="none" w:sz="0" w:space="0" w:color="auto"/>
                    <w:bottom w:val="none" w:sz="0" w:space="0" w:color="auto"/>
                    <w:right w:val="none" w:sz="0" w:space="0" w:color="auto"/>
                  </w:divBdr>
                  <w:divsChild>
                    <w:div w:id="941307049">
                      <w:marLeft w:val="0"/>
                      <w:marRight w:val="0"/>
                      <w:marTop w:val="0"/>
                      <w:marBottom w:val="0"/>
                      <w:divBdr>
                        <w:top w:val="none" w:sz="0" w:space="0" w:color="auto"/>
                        <w:left w:val="none" w:sz="0" w:space="0" w:color="auto"/>
                        <w:bottom w:val="none" w:sz="0" w:space="0" w:color="auto"/>
                        <w:right w:val="none" w:sz="0" w:space="0" w:color="auto"/>
                      </w:divBdr>
                    </w:div>
                    <w:div w:id="118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2200">
          <w:marLeft w:val="0"/>
          <w:marRight w:val="0"/>
          <w:marTop w:val="0"/>
          <w:marBottom w:val="0"/>
          <w:divBdr>
            <w:top w:val="none" w:sz="0" w:space="0" w:color="auto"/>
            <w:left w:val="none" w:sz="0" w:space="0" w:color="auto"/>
            <w:bottom w:val="none" w:sz="0" w:space="0" w:color="auto"/>
            <w:right w:val="none" w:sz="0" w:space="0" w:color="auto"/>
          </w:divBdr>
          <w:divsChild>
            <w:div w:id="868034384">
              <w:marLeft w:val="0"/>
              <w:marRight w:val="0"/>
              <w:marTop w:val="0"/>
              <w:marBottom w:val="0"/>
              <w:divBdr>
                <w:top w:val="none" w:sz="0" w:space="0" w:color="auto"/>
                <w:left w:val="none" w:sz="0" w:space="0" w:color="auto"/>
                <w:bottom w:val="none" w:sz="0" w:space="0" w:color="auto"/>
                <w:right w:val="none" w:sz="0" w:space="0" w:color="auto"/>
              </w:divBdr>
              <w:divsChild>
                <w:div w:id="29377372">
                  <w:marLeft w:val="0"/>
                  <w:marRight w:val="0"/>
                  <w:marTop w:val="0"/>
                  <w:marBottom w:val="0"/>
                  <w:divBdr>
                    <w:top w:val="none" w:sz="0" w:space="0" w:color="auto"/>
                    <w:left w:val="none" w:sz="0" w:space="0" w:color="auto"/>
                    <w:bottom w:val="none" w:sz="0" w:space="0" w:color="auto"/>
                    <w:right w:val="none" w:sz="0" w:space="0" w:color="auto"/>
                  </w:divBdr>
                  <w:divsChild>
                    <w:div w:id="1295210985">
                      <w:marLeft w:val="0"/>
                      <w:marRight w:val="0"/>
                      <w:marTop w:val="0"/>
                      <w:marBottom w:val="0"/>
                      <w:divBdr>
                        <w:top w:val="none" w:sz="0" w:space="0" w:color="auto"/>
                        <w:left w:val="none" w:sz="0" w:space="0" w:color="auto"/>
                        <w:bottom w:val="none" w:sz="0" w:space="0" w:color="auto"/>
                        <w:right w:val="none" w:sz="0" w:space="0" w:color="auto"/>
                      </w:divBdr>
                    </w:div>
                    <w:div w:id="1368406117">
                      <w:marLeft w:val="0"/>
                      <w:marRight w:val="0"/>
                      <w:marTop w:val="0"/>
                      <w:marBottom w:val="0"/>
                      <w:divBdr>
                        <w:top w:val="none" w:sz="0" w:space="0" w:color="auto"/>
                        <w:left w:val="none" w:sz="0" w:space="0" w:color="auto"/>
                        <w:bottom w:val="none" w:sz="0" w:space="0" w:color="auto"/>
                        <w:right w:val="none" w:sz="0" w:space="0" w:color="auto"/>
                      </w:divBdr>
                    </w:div>
                  </w:divsChild>
                </w:div>
                <w:div w:id="95637274">
                  <w:marLeft w:val="0"/>
                  <w:marRight w:val="0"/>
                  <w:marTop w:val="0"/>
                  <w:marBottom w:val="0"/>
                  <w:divBdr>
                    <w:top w:val="none" w:sz="0" w:space="0" w:color="auto"/>
                    <w:left w:val="none" w:sz="0" w:space="0" w:color="auto"/>
                    <w:bottom w:val="none" w:sz="0" w:space="0" w:color="auto"/>
                    <w:right w:val="none" w:sz="0" w:space="0" w:color="auto"/>
                  </w:divBdr>
                  <w:divsChild>
                    <w:div w:id="1621183380">
                      <w:marLeft w:val="0"/>
                      <w:marRight w:val="0"/>
                      <w:marTop w:val="0"/>
                      <w:marBottom w:val="0"/>
                      <w:divBdr>
                        <w:top w:val="none" w:sz="0" w:space="0" w:color="auto"/>
                        <w:left w:val="none" w:sz="0" w:space="0" w:color="auto"/>
                        <w:bottom w:val="none" w:sz="0" w:space="0" w:color="auto"/>
                        <w:right w:val="none" w:sz="0" w:space="0" w:color="auto"/>
                      </w:divBdr>
                    </w:div>
                  </w:divsChild>
                </w:div>
                <w:div w:id="585188842">
                  <w:marLeft w:val="0"/>
                  <w:marRight w:val="0"/>
                  <w:marTop w:val="0"/>
                  <w:marBottom w:val="0"/>
                  <w:divBdr>
                    <w:top w:val="none" w:sz="0" w:space="0" w:color="auto"/>
                    <w:left w:val="none" w:sz="0" w:space="0" w:color="auto"/>
                    <w:bottom w:val="none" w:sz="0" w:space="0" w:color="auto"/>
                    <w:right w:val="none" w:sz="0" w:space="0" w:color="auto"/>
                  </w:divBdr>
                  <w:divsChild>
                    <w:div w:id="84041425">
                      <w:marLeft w:val="0"/>
                      <w:marRight w:val="0"/>
                      <w:marTop w:val="0"/>
                      <w:marBottom w:val="0"/>
                      <w:divBdr>
                        <w:top w:val="none" w:sz="0" w:space="0" w:color="auto"/>
                        <w:left w:val="none" w:sz="0" w:space="0" w:color="auto"/>
                        <w:bottom w:val="none" w:sz="0" w:space="0" w:color="auto"/>
                        <w:right w:val="none" w:sz="0" w:space="0" w:color="auto"/>
                      </w:divBdr>
                    </w:div>
                  </w:divsChild>
                </w:div>
                <w:div w:id="646403463">
                  <w:marLeft w:val="0"/>
                  <w:marRight w:val="0"/>
                  <w:marTop w:val="0"/>
                  <w:marBottom w:val="0"/>
                  <w:divBdr>
                    <w:top w:val="none" w:sz="0" w:space="0" w:color="auto"/>
                    <w:left w:val="none" w:sz="0" w:space="0" w:color="auto"/>
                    <w:bottom w:val="none" w:sz="0" w:space="0" w:color="auto"/>
                    <w:right w:val="none" w:sz="0" w:space="0" w:color="auto"/>
                  </w:divBdr>
                  <w:divsChild>
                    <w:div w:id="1323923791">
                      <w:marLeft w:val="0"/>
                      <w:marRight w:val="0"/>
                      <w:marTop w:val="0"/>
                      <w:marBottom w:val="0"/>
                      <w:divBdr>
                        <w:top w:val="none" w:sz="0" w:space="0" w:color="auto"/>
                        <w:left w:val="none" w:sz="0" w:space="0" w:color="auto"/>
                        <w:bottom w:val="none" w:sz="0" w:space="0" w:color="auto"/>
                        <w:right w:val="none" w:sz="0" w:space="0" w:color="auto"/>
                      </w:divBdr>
                    </w:div>
                    <w:div w:id="1767382793">
                      <w:marLeft w:val="0"/>
                      <w:marRight w:val="0"/>
                      <w:marTop w:val="0"/>
                      <w:marBottom w:val="0"/>
                      <w:divBdr>
                        <w:top w:val="none" w:sz="0" w:space="0" w:color="auto"/>
                        <w:left w:val="none" w:sz="0" w:space="0" w:color="auto"/>
                        <w:bottom w:val="none" w:sz="0" w:space="0" w:color="auto"/>
                        <w:right w:val="none" w:sz="0" w:space="0" w:color="auto"/>
                      </w:divBdr>
                    </w:div>
                  </w:divsChild>
                </w:div>
                <w:div w:id="814840376">
                  <w:marLeft w:val="0"/>
                  <w:marRight w:val="0"/>
                  <w:marTop w:val="0"/>
                  <w:marBottom w:val="0"/>
                  <w:divBdr>
                    <w:top w:val="none" w:sz="0" w:space="0" w:color="auto"/>
                    <w:left w:val="none" w:sz="0" w:space="0" w:color="auto"/>
                    <w:bottom w:val="none" w:sz="0" w:space="0" w:color="auto"/>
                    <w:right w:val="none" w:sz="0" w:space="0" w:color="auto"/>
                  </w:divBdr>
                  <w:divsChild>
                    <w:div w:id="967855547">
                      <w:marLeft w:val="0"/>
                      <w:marRight w:val="0"/>
                      <w:marTop w:val="0"/>
                      <w:marBottom w:val="0"/>
                      <w:divBdr>
                        <w:top w:val="none" w:sz="0" w:space="0" w:color="auto"/>
                        <w:left w:val="none" w:sz="0" w:space="0" w:color="auto"/>
                        <w:bottom w:val="none" w:sz="0" w:space="0" w:color="auto"/>
                        <w:right w:val="none" w:sz="0" w:space="0" w:color="auto"/>
                      </w:divBdr>
                    </w:div>
                  </w:divsChild>
                </w:div>
                <w:div w:id="1015765408">
                  <w:marLeft w:val="0"/>
                  <w:marRight w:val="0"/>
                  <w:marTop w:val="0"/>
                  <w:marBottom w:val="0"/>
                  <w:divBdr>
                    <w:top w:val="none" w:sz="0" w:space="0" w:color="auto"/>
                    <w:left w:val="none" w:sz="0" w:space="0" w:color="auto"/>
                    <w:bottom w:val="none" w:sz="0" w:space="0" w:color="auto"/>
                    <w:right w:val="none" w:sz="0" w:space="0" w:color="auto"/>
                  </w:divBdr>
                  <w:divsChild>
                    <w:div w:id="504521383">
                      <w:marLeft w:val="0"/>
                      <w:marRight w:val="0"/>
                      <w:marTop w:val="0"/>
                      <w:marBottom w:val="0"/>
                      <w:divBdr>
                        <w:top w:val="none" w:sz="0" w:space="0" w:color="auto"/>
                        <w:left w:val="none" w:sz="0" w:space="0" w:color="auto"/>
                        <w:bottom w:val="none" w:sz="0" w:space="0" w:color="auto"/>
                        <w:right w:val="none" w:sz="0" w:space="0" w:color="auto"/>
                      </w:divBdr>
                    </w:div>
                    <w:div w:id="1297374635">
                      <w:marLeft w:val="0"/>
                      <w:marRight w:val="0"/>
                      <w:marTop w:val="0"/>
                      <w:marBottom w:val="0"/>
                      <w:divBdr>
                        <w:top w:val="none" w:sz="0" w:space="0" w:color="auto"/>
                        <w:left w:val="none" w:sz="0" w:space="0" w:color="auto"/>
                        <w:bottom w:val="none" w:sz="0" w:space="0" w:color="auto"/>
                        <w:right w:val="none" w:sz="0" w:space="0" w:color="auto"/>
                      </w:divBdr>
                    </w:div>
                  </w:divsChild>
                </w:div>
                <w:div w:id="2019699163">
                  <w:marLeft w:val="0"/>
                  <w:marRight w:val="0"/>
                  <w:marTop w:val="0"/>
                  <w:marBottom w:val="0"/>
                  <w:divBdr>
                    <w:top w:val="none" w:sz="0" w:space="0" w:color="auto"/>
                    <w:left w:val="none" w:sz="0" w:space="0" w:color="auto"/>
                    <w:bottom w:val="none" w:sz="0" w:space="0" w:color="auto"/>
                    <w:right w:val="none" w:sz="0" w:space="0" w:color="auto"/>
                  </w:divBdr>
                  <w:divsChild>
                    <w:div w:id="1076171145">
                      <w:marLeft w:val="0"/>
                      <w:marRight w:val="0"/>
                      <w:marTop w:val="0"/>
                      <w:marBottom w:val="0"/>
                      <w:divBdr>
                        <w:top w:val="none" w:sz="0" w:space="0" w:color="auto"/>
                        <w:left w:val="none" w:sz="0" w:space="0" w:color="auto"/>
                        <w:bottom w:val="none" w:sz="0" w:space="0" w:color="auto"/>
                        <w:right w:val="none" w:sz="0" w:space="0" w:color="auto"/>
                      </w:divBdr>
                    </w:div>
                    <w:div w:id="13488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6032">
      <w:bodyDiv w:val="1"/>
      <w:marLeft w:val="0"/>
      <w:marRight w:val="0"/>
      <w:marTop w:val="0"/>
      <w:marBottom w:val="0"/>
      <w:divBdr>
        <w:top w:val="none" w:sz="0" w:space="0" w:color="auto"/>
        <w:left w:val="none" w:sz="0" w:space="0" w:color="auto"/>
        <w:bottom w:val="none" w:sz="0" w:space="0" w:color="auto"/>
        <w:right w:val="none" w:sz="0" w:space="0" w:color="auto"/>
      </w:divBdr>
      <w:divsChild>
        <w:div w:id="1436554814">
          <w:marLeft w:val="0"/>
          <w:marRight w:val="0"/>
          <w:marTop w:val="0"/>
          <w:marBottom w:val="0"/>
          <w:divBdr>
            <w:top w:val="none" w:sz="0" w:space="0" w:color="auto"/>
            <w:left w:val="none" w:sz="0" w:space="0" w:color="auto"/>
            <w:bottom w:val="none" w:sz="0" w:space="0" w:color="auto"/>
            <w:right w:val="none" w:sz="0" w:space="0" w:color="auto"/>
          </w:divBdr>
          <w:divsChild>
            <w:div w:id="887491443">
              <w:marLeft w:val="0"/>
              <w:marRight w:val="0"/>
              <w:marTop w:val="0"/>
              <w:marBottom w:val="0"/>
              <w:divBdr>
                <w:top w:val="none" w:sz="0" w:space="0" w:color="auto"/>
                <w:left w:val="none" w:sz="0" w:space="0" w:color="auto"/>
                <w:bottom w:val="none" w:sz="0" w:space="0" w:color="auto"/>
                <w:right w:val="none" w:sz="0" w:space="0" w:color="auto"/>
              </w:divBdr>
              <w:divsChild>
                <w:div w:id="1340082948">
                  <w:marLeft w:val="0"/>
                  <w:marRight w:val="0"/>
                  <w:marTop w:val="0"/>
                  <w:marBottom w:val="0"/>
                  <w:divBdr>
                    <w:top w:val="none" w:sz="0" w:space="0" w:color="auto"/>
                    <w:left w:val="none" w:sz="0" w:space="0" w:color="auto"/>
                    <w:bottom w:val="none" w:sz="0" w:space="0" w:color="auto"/>
                    <w:right w:val="none" w:sz="0" w:space="0" w:color="auto"/>
                  </w:divBdr>
                  <w:divsChild>
                    <w:div w:id="16776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2325">
      <w:bodyDiv w:val="1"/>
      <w:marLeft w:val="0"/>
      <w:marRight w:val="0"/>
      <w:marTop w:val="0"/>
      <w:marBottom w:val="0"/>
      <w:divBdr>
        <w:top w:val="none" w:sz="0" w:space="0" w:color="auto"/>
        <w:left w:val="none" w:sz="0" w:space="0" w:color="auto"/>
        <w:bottom w:val="none" w:sz="0" w:space="0" w:color="auto"/>
        <w:right w:val="none" w:sz="0" w:space="0" w:color="auto"/>
      </w:divBdr>
      <w:divsChild>
        <w:div w:id="486631745">
          <w:marLeft w:val="0"/>
          <w:marRight w:val="0"/>
          <w:marTop w:val="335"/>
          <w:marBottom w:val="0"/>
          <w:divBdr>
            <w:top w:val="none" w:sz="0" w:space="0" w:color="auto"/>
            <w:left w:val="none" w:sz="0" w:space="0" w:color="auto"/>
            <w:bottom w:val="none" w:sz="0" w:space="0" w:color="auto"/>
            <w:right w:val="none" w:sz="0" w:space="0" w:color="auto"/>
          </w:divBdr>
          <w:divsChild>
            <w:div w:id="2017924385">
              <w:marLeft w:val="0"/>
              <w:marRight w:val="0"/>
              <w:marTop w:val="0"/>
              <w:marBottom w:val="0"/>
              <w:divBdr>
                <w:top w:val="none" w:sz="0" w:space="0" w:color="auto"/>
                <w:left w:val="none" w:sz="0" w:space="0" w:color="auto"/>
                <w:bottom w:val="none" w:sz="0" w:space="0" w:color="auto"/>
                <w:right w:val="none" w:sz="0" w:space="0" w:color="auto"/>
              </w:divBdr>
              <w:divsChild>
                <w:div w:id="1093861793">
                  <w:marLeft w:val="0"/>
                  <w:marRight w:val="0"/>
                  <w:marTop w:val="0"/>
                  <w:marBottom w:val="0"/>
                  <w:divBdr>
                    <w:top w:val="none" w:sz="0" w:space="0" w:color="auto"/>
                    <w:left w:val="none" w:sz="0" w:space="0" w:color="auto"/>
                    <w:bottom w:val="none" w:sz="0" w:space="0" w:color="auto"/>
                    <w:right w:val="none" w:sz="0" w:space="0" w:color="auto"/>
                  </w:divBdr>
                  <w:divsChild>
                    <w:div w:id="776486641">
                      <w:marLeft w:val="0"/>
                      <w:marRight w:val="0"/>
                      <w:marTop w:val="0"/>
                      <w:marBottom w:val="0"/>
                      <w:divBdr>
                        <w:top w:val="none" w:sz="0" w:space="0" w:color="auto"/>
                        <w:left w:val="none" w:sz="0" w:space="0" w:color="auto"/>
                        <w:bottom w:val="none" w:sz="0" w:space="0" w:color="auto"/>
                        <w:right w:val="none" w:sz="0" w:space="0" w:color="auto"/>
                      </w:divBdr>
                      <w:divsChild>
                        <w:div w:id="424615859">
                          <w:marLeft w:val="0"/>
                          <w:marRight w:val="0"/>
                          <w:marTop w:val="0"/>
                          <w:marBottom w:val="0"/>
                          <w:divBdr>
                            <w:top w:val="none" w:sz="0" w:space="0" w:color="auto"/>
                            <w:left w:val="none" w:sz="0" w:space="0" w:color="auto"/>
                            <w:bottom w:val="none" w:sz="0" w:space="0" w:color="auto"/>
                            <w:right w:val="none" w:sz="0" w:space="0" w:color="auto"/>
                          </w:divBdr>
                          <w:divsChild>
                            <w:div w:id="646132857">
                              <w:blockQuote w:val="1"/>
                              <w:marLeft w:val="0"/>
                              <w:marRight w:val="0"/>
                              <w:marTop w:val="0"/>
                              <w:marBottom w:val="335"/>
                              <w:divBdr>
                                <w:top w:val="none" w:sz="0" w:space="0" w:color="auto"/>
                                <w:left w:val="single" w:sz="36" w:space="13" w:color="EEEEEE"/>
                                <w:bottom w:val="none" w:sz="0" w:space="0" w:color="auto"/>
                                <w:right w:val="none" w:sz="0" w:space="0" w:color="auto"/>
                              </w:divBdr>
                              <w:divsChild>
                                <w:div w:id="10759897">
                                  <w:marLeft w:val="0"/>
                                  <w:marRight w:val="0"/>
                                  <w:marTop w:val="0"/>
                                  <w:marBottom w:val="300"/>
                                  <w:divBdr>
                                    <w:top w:val="none" w:sz="0" w:space="0" w:color="auto"/>
                                    <w:left w:val="none" w:sz="0" w:space="0" w:color="auto"/>
                                    <w:bottom w:val="none" w:sz="0" w:space="0" w:color="auto"/>
                                    <w:right w:val="none" w:sz="0" w:space="0" w:color="auto"/>
                                  </w:divBdr>
                                </w:div>
                                <w:div w:id="28342708">
                                  <w:marLeft w:val="0"/>
                                  <w:marRight w:val="0"/>
                                  <w:marTop w:val="0"/>
                                  <w:marBottom w:val="300"/>
                                  <w:divBdr>
                                    <w:top w:val="none" w:sz="0" w:space="0" w:color="auto"/>
                                    <w:left w:val="none" w:sz="0" w:space="0" w:color="auto"/>
                                    <w:bottom w:val="none" w:sz="0" w:space="0" w:color="auto"/>
                                    <w:right w:val="none" w:sz="0" w:space="0" w:color="auto"/>
                                  </w:divBdr>
                                </w:div>
                                <w:div w:id="67461021">
                                  <w:marLeft w:val="0"/>
                                  <w:marRight w:val="0"/>
                                  <w:marTop w:val="0"/>
                                  <w:marBottom w:val="300"/>
                                  <w:divBdr>
                                    <w:top w:val="none" w:sz="0" w:space="0" w:color="auto"/>
                                    <w:left w:val="none" w:sz="0" w:space="0" w:color="auto"/>
                                    <w:bottom w:val="none" w:sz="0" w:space="0" w:color="auto"/>
                                    <w:right w:val="none" w:sz="0" w:space="0" w:color="auto"/>
                                  </w:divBdr>
                                </w:div>
                                <w:div w:id="68036978">
                                  <w:marLeft w:val="0"/>
                                  <w:marRight w:val="0"/>
                                  <w:marTop w:val="0"/>
                                  <w:marBottom w:val="300"/>
                                  <w:divBdr>
                                    <w:top w:val="none" w:sz="0" w:space="0" w:color="auto"/>
                                    <w:left w:val="none" w:sz="0" w:space="0" w:color="auto"/>
                                    <w:bottom w:val="none" w:sz="0" w:space="0" w:color="auto"/>
                                    <w:right w:val="none" w:sz="0" w:space="0" w:color="auto"/>
                                  </w:divBdr>
                                </w:div>
                                <w:div w:id="68625976">
                                  <w:marLeft w:val="0"/>
                                  <w:marRight w:val="0"/>
                                  <w:marTop w:val="0"/>
                                  <w:marBottom w:val="300"/>
                                  <w:divBdr>
                                    <w:top w:val="none" w:sz="0" w:space="0" w:color="auto"/>
                                    <w:left w:val="none" w:sz="0" w:space="0" w:color="auto"/>
                                    <w:bottom w:val="none" w:sz="0" w:space="0" w:color="auto"/>
                                    <w:right w:val="none" w:sz="0" w:space="0" w:color="auto"/>
                                  </w:divBdr>
                                </w:div>
                                <w:div w:id="86850259">
                                  <w:marLeft w:val="0"/>
                                  <w:marRight w:val="0"/>
                                  <w:marTop w:val="0"/>
                                  <w:marBottom w:val="300"/>
                                  <w:divBdr>
                                    <w:top w:val="none" w:sz="0" w:space="0" w:color="auto"/>
                                    <w:left w:val="none" w:sz="0" w:space="0" w:color="auto"/>
                                    <w:bottom w:val="none" w:sz="0" w:space="0" w:color="auto"/>
                                    <w:right w:val="none" w:sz="0" w:space="0" w:color="auto"/>
                                  </w:divBdr>
                                </w:div>
                                <w:div w:id="88938278">
                                  <w:marLeft w:val="0"/>
                                  <w:marRight w:val="0"/>
                                  <w:marTop w:val="0"/>
                                  <w:marBottom w:val="300"/>
                                  <w:divBdr>
                                    <w:top w:val="none" w:sz="0" w:space="0" w:color="auto"/>
                                    <w:left w:val="none" w:sz="0" w:space="0" w:color="auto"/>
                                    <w:bottom w:val="none" w:sz="0" w:space="0" w:color="auto"/>
                                    <w:right w:val="none" w:sz="0" w:space="0" w:color="auto"/>
                                  </w:divBdr>
                                </w:div>
                                <w:div w:id="110247326">
                                  <w:marLeft w:val="0"/>
                                  <w:marRight w:val="0"/>
                                  <w:marTop w:val="0"/>
                                  <w:marBottom w:val="300"/>
                                  <w:divBdr>
                                    <w:top w:val="none" w:sz="0" w:space="0" w:color="auto"/>
                                    <w:left w:val="none" w:sz="0" w:space="0" w:color="auto"/>
                                    <w:bottom w:val="none" w:sz="0" w:space="0" w:color="auto"/>
                                    <w:right w:val="none" w:sz="0" w:space="0" w:color="auto"/>
                                  </w:divBdr>
                                </w:div>
                                <w:div w:id="120810823">
                                  <w:marLeft w:val="0"/>
                                  <w:marRight w:val="0"/>
                                  <w:marTop w:val="0"/>
                                  <w:marBottom w:val="300"/>
                                  <w:divBdr>
                                    <w:top w:val="none" w:sz="0" w:space="0" w:color="auto"/>
                                    <w:left w:val="none" w:sz="0" w:space="0" w:color="auto"/>
                                    <w:bottom w:val="none" w:sz="0" w:space="0" w:color="auto"/>
                                    <w:right w:val="none" w:sz="0" w:space="0" w:color="auto"/>
                                  </w:divBdr>
                                </w:div>
                                <w:div w:id="132530292">
                                  <w:marLeft w:val="0"/>
                                  <w:marRight w:val="0"/>
                                  <w:marTop w:val="0"/>
                                  <w:marBottom w:val="300"/>
                                  <w:divBdr>
                                    <w:top w:val="none" w:sz="0" w:space="0" w:color="auto"/>
                                    <w:left w:val="none" w:sz="0" w:space="0" w:color="auto"/>
                                    <w:bottom w:val="none" w:sz="0" w:space="0" w:color="auto"/>
                                    <w:right w:val="none" w:sz="0" w:space="0" w:color="auto"/>
                                  </w:divBdr>
                                </w:div>
                                <w:div w:id="135993686">
                                  <w:marLeft w:val="0"/>
                                  <w:marRight w:val="0"/>
                                  <w:marTop w:val="0"/>
                                  <w:marBottom w:val="300"/>
                                  <w:divBdr>
                                    <w:top w:val="none" w:sz="0" w:space="0" w:color="auto"/>
                                    <w:left w:val="none" w:sz="0" w:space="0" w:color="auto"/>
                                    <w:bottom w:val="none" w:sz="0" w:space="0" w:color="auto"/>
                                    <w:right w:val="none" w:sz="0" w:space="0" w:color="auto"/>
                                  </w:divBdr>
                                </w:div>
                                <w:div w:id="147095546">
                                  <w:marLeft w:val="0"/>
                                  <w:marRight w:val="0"/>
                                  <w:marTop w:val="0"/>
                                  <w:marBottom w:val="300"/>
                                  <w:divBdr>
                                    <w:top w:val="none" w:sz="0" w:space="0" w:color="auto"/>
                                    <w:left w:val="none" w:sz="0" w:space="0" w:color="auto"/>
                                    <w:bottom w:val="none" w:sz="0" w:space="0" w:color="auto"/>
                                    <w:right w:val="none" w:sz="0" w:space="0" w:color="auto"/>
                                  </w:divBdr>
                                </w:div>
                                <w:div w:id="152988262">
                                  <w:marLeft w:val="0"/>
                                  <w:marRight w:val="0"/>
                                  <w:marTop w:val="0"/>
                                  <w:marBottom w:val="300"/>
                                  <w:divBdr>
                                    <w:top w:val="none" w:sz="0" w:space="0" w:color="auto"/>
                                    <w:left w:val="none" w:sz="0" w:space="0" w:color="auto"/>
                                    <w:bottom w:val="none" w:sz="0" w:space="0" w:color="auto"/>
                                    <w:right w:val="none" w:sz="0" w:space="0" w:color="auto"/>
                                  </w:divBdr>
                                </w:div>
                                <w:div w:id="160973972">
                                  <w:marLeft w:val="0"/>
                                  <w:marRight w:val="0"/>
                                  <w:marTop w:val="0"/>
                                  <w:marBottom w:val="300"/>
                                  <w:divBdr>
                                    <w:top w:val="none" w:sz="0" w:space="0" w:color="auto"/>
                                    <w:left w:val="none" w:sz="0" w:space="0" w:color="auto"/>
                                    <w:bottom w:val="none" w:sz="0" w:space="0" w:color="auto"/>
                                    <w:right w:val="none" w:sz="0" w:space="0" w:color="auto"/>
                                  </w:divBdr>
                                </w:div>
                                <w:div w:id="168494585">
                                  <w:marLeft w:val="0"/>
                                  <w:marRight w:val="0"/>
                                  <w:marTop w:val="0"/>
                                  <w:marBottom w:val="300"/>
                                  <w:divBdr>
                                    <w:top w:val="none" w:sz="0" w:space="0" w:color="auto"/>
                                    <w:left w:val="none" w:sz="0" w:space="0" w:color="auto"/>
                                    <w:bottom w:val="none" w:sz="0" w:space="0" w:color="auto"/>
                                    <w:right w:val="none" w:sz="0" w:space="0" w:color="auto"/>
                                  </w:divBdr>
                                </w:div>
                                <w:div w:id="184951823">
                                  <w:marLeft w:val="0"/>
                                  <w:marRight w:val="0"/>
                                  <w:marTop w:val="0"/>
                                  <w:marBottom w:val="300"/>
                                  <w:divBdr>
                                    <w:top w:val="none" w:sz="0" w:space="0" w:color="auto"/>
                                    <w:left w:val="none" w:sz="0" w:space="0" w:color="auto"/>
                                    <w:bottom w:val="none" w:sz="0" w:space="0" w:color="auto"/>
                                    <w:right w:val="none" w:sz="0" w:space="0" w:color="auto"/>
                                  </w:divBdr>
                                </w:div>
                                <w:div w:id="196309219">
                                  <w:marLeft w:val="0"/>
                                  <w:marRight w:val="0"/>
                                  <w:marTop w:val="0"/>
                                  <w:marBottom w:val="300"/>
                                  <w:divBdr>
                                    <w:top w:val="none" w:sz="0" w:space="0" w:color="auto"/>
                                    <w:left w:val="none" w:sz="0" w:space="0" w:color="auto"/>
                                    <w:bottom w:val="none" w:sz="0" w:space="0" w:color="auto"/>
                                    <w:right w:val="none" w:sz="0" w:space="0" w:color="auto"/>
                                  </w:divBdr>
                                </w:div>
                                <w:div w:id="220022224">
                                  <w:marLeft w:val="0"/>
                                  <w:marRight w:val="0"/>
                                  <w:marTop w:val="0"/>
                                  <w:marBottom w:val="300"/>
                                  <w:divBdr>
                                    <w:top w:val="none" w:sz="0" w:space="0" w:color="auto"/>
                                    <w:left w:val="none" w:sz="0" w:space="0" w:color="auto"/>
                                    <w:bottom w:val="none" w:sz="0" w:space="0" w:color="auto"/>
                                    <w:right w:val="none" w:sz="0" w:space="0" w:color="auto"/>
                                  </w:divBdr>
                                </w:div>
                                <w:div w:id="262809608">
                                  <w:marLeft w:val="0"/>
                                  <w:marRight w:val="0"/>
                                  <w:marTop w:val="0"/>
                                  <w:marBottom w:val="300"/>
                                  <w:divBdr>
                                    <w:top w:val="none" w:sz="0" w:space="0" w:color="auto"/>
                                    <w:left w:val="none" w:sz="0" w:space="0" w:color="auto"/>
                                    <w:bottom w:val="none" w:sz="0" w:space="0" w:color="auto"/>
                                    <w:right w:val="none" w:sz="0" w:space="0" w:color="auto"/>
                                  </w:divBdr>
                                </w:div>
                                <w:div w:id="279191237">
                                  <w:marLeft w:val="0"/>
                                  <w:marRight w:val="0"/>
                                  <w:marTop w:val="0"/>
                                  <w:marBottom w:val="300"/>
                                  <w:divBdr>
                                    <w:top w:val="none" w:sz="0" w:space="0" w:color="auto"/>
                                    <w:left w:val="none" w:sz="0" w:space="0" w:color="auto"/>
                                    <w:bottom w:val="none" w:sz="0" w:space="0" w:color="auto"/>
                                    <w:right w:val="none" w:sz="0" w:space="0" w:color="auto"/>
                                  </w:divBdr>
                                </w:div>
                                <w:div w:id="279259809">
                                  <w:marLeft w:val="0"/>
                                  <w:marRight w:val="0"/>
                                  <w:marTop w:val="0"/>
                                  <w:marBottom w:val="300"/>
                                  <w:divBdr>
                                    <w:top w:val="none" w:sz="0" w:space="0" w:color="auto"/>
                                    <w:left w:val="none" w:sz="0" w:space="0" w:color="auto"/>
                                    <w:bottom w:val="none" w:sz="0" w:space="0" w:color="auto"/>
                                    <w:right w:val="none" w:sz="0" w:space="0" w:color="auto"/>
                                  </w:divBdr>
                                </w:div>
                                <w:div w:id="306739036">
                                  <w:marLeft w:val="0"/>
                                  <w:marRight w:val="0"/>
                                  <w:marTop w:val="0"/>
                                  <w:marBottom w:val="300"/>
                                  <w:divBdr>
                                    <w:top w:val="none" w:sz="0" w:space="0" w:color="auto"/>
                                    <w:left w:val="none" w:sz="0" w:space="0" w:color="auto"/>
                                    <w:bottom w:val="none" w:sz="0" w:space="0" w:color="auto"/>
                                    <w:right w:val="none" w:sz="0" w:space="0" w:color="auto"/>
                                  </w:divBdr>
                                </w:div>
                                <w:div w:id="308218494">
                                  <w:marLeft w:val="0"/>
                                  <w:marRight w:val="0"/>
                                  <w:marTop w:val="0"/>
                                  <w:marBottom w:val="300"/>
                                  <w:divBdr>
                                    <w:top w:val="none" w:sz="0" w:space="0" w:color="auto"/>
                                    <w:left w:val="none" w:sz="0" w:space="0" w:color="auto"/>
                                    <w:bottom w:val="none" w:sz="0" w:space="0" w:color="auto"/>
                                    <w:right w:val="none" w:sz="0" w:space="0" w:color="auto"/>
                                  </w:divBdr>
                                </w:div>
                                <w:div w:id="309865228">
                                  <w:marLeft w:val="0"/>
                                  <w:marRight w:val="0"/>
                                  <w:marTop w:val="0"/>
                                  <w:marBottom w:val="300"/>
                                  <w:divBdr>
                                    <w:top w:val="none" w:sz="0" w:space="0" w:color="auto"/>
                                    <w:left w:val="none" w:sz="0" w:space="0" w:color="auto"/>
                                    <w:bottom w:val="none" w:sz="0" w:space="0" w:color="auto"/>
                                    <w:right w:val="none" w:sz="0" w:space="0" w:color="auto"/>
                                  </w:divBdr>
                                </w:div>
                                <w:div w:id="336152104">
                                  <w:marLeft w:val="0"/>
                                  <w:marRight w:val="0"/>
                                  <w:marTop w:val="0"/>
                                  <w:marBottom w:val="300"/>
                                  <w:divBdr>
                                    <w:top w:val="none" w:sz="0" w:space="0" w:color="auto"/>
                                    <w:left w:val="none" w:sz="0" w:space="0" w:color="auto"/>
                                    <w:bottom w:val="none" w:sz="0" w:space="0" w:color="auto"/>
                                    <w:right w:val="none" w:sz="0" w:space="0" w:color="auto"/>
                                  </w:divBdr>
                                </w:div>
                                <w:div w:id="342055602">
                                  <w:marLeft w:val="0"/>
                                  <w:marRight w:val="0"/>
                                  <w:marTop w:val="0"/>
                                  <w:marBottom w:val="300"/>
                                  <w:divBdr>
                                    <w:top w:val="none" w:sz="0" w:space="0" w:color="auto"/>
                                    <w:left w:val="none" w:sz="0" w:space="0" w:color="auto"/>
                                    <w:bottom w:val="none" w:sz="0" w:space="0" w:color="auto"/>
                                    <w:right w:val="none" w:sz="0" w:space="0" w:color="auto"/>
                                  </w:divBdr>
                                </w:div>
                                <w:div w:id="359165081">
                                  <w:marLeft w:val="0"/>
                                  <w:marRight w:val="0"/>
                                  <w:marTop w:val="0"/>
                                  <w:marBottom w:val="300"/>
                                  <w:divBdr>
                                    <w:top w:val="none" w:sz="0" w:space="0" w:color="auto"/>
                                    <w:left w:val="none" w:sz="0" w:space="0" w:color="auto"/>
                                    <w:bottom w:val="none" w:sz="0" w:space="0" w:color="auto"/>
                                    <w:right w:val="none" w:sz="0" w:space="0" w:color="auto"/>
                                  </w:divBdr>
                                </w:div>
                                <w:div w:id="370686881">
                                  <w:marLeft w:val="0"/>
                                  <w:marRight w:val="0"/>
                                  <w:marTop w:val="0"/>
                                  <w:marBottom w:val="300"/>
                                  <w:divBdr>
                                    <w:top w:val="none" w:sz="0" w:space="0" w:color="auto"/>
                                    <w:left w:val="none" w:sz="0" w:space="0" w:color="auto"/>
                                    <w:bottom w:val="none" w:sz="0" w:space="0" w:color="auto"/>
                                    <w:right w:val="none" w:sz="0" w:space="0" w:color="auto"/>
                                  </w:divBdr>
                                </w:div>
                                <w:div w:id="377321157">
                                  <w:marLeft w:val="0"/>
                                  <w:marRight w:val="0"/>
                                  <w:marTop w:val="0"/>
                                  <w:marBottom w:val="300"/>
                                  <w:divBdr>
                                    <w:top w:val="none" w:sz="0" w:space="0" w:color="auto"/>
                                    <w:left w:val="none" w:sz="0" w:space="0" w:color="auto"/>
                                    <w:bottom w:val="none" w:sz="0" w:space="0" w:color="auto"/>
                                    <w:right w:val="none" w:sz="0" w:space="0" w:color="auto"/>
                                  </w:divBdr>
                                </w:div>
                                <w:div w:id="430206109">
                                  <w:marLeft w:val="0"/>
                                  <w:marRight w:val="0"/>
                                  <w:marTop w:val="0"/>
                                  <w:marBottom w:val="300"/>
                                  <w:divBdr>
                                    <w:top w:val="none" w:sz="0" w:space="0" w:color="auto"/>
                                    <w:left w:val="none" w:sz="0" w:space="0" w:color="auto"/>
                                    <w:bottom w:val="none" w:sz="0" w:space="0" w:color="auto"/>
                                    <w:right w:val="none" w:sz="0" w:space="0" w:color="auto"/>
                                  </w:divBdr>
                                </w:div>
                                <w:div w:id="442112450">
                                  <w:marLeft w:val="0"/>
                                  <w:marRight w:val="0"/>
                                  <w:marTop w:val="0"/>
                                  <w:marBottom w:val="300"/>
                                  <w:divBdr>
                                    <w:top w:val="none" w:sz="0" w:space="0" w:color="auto"/>
                                    <w:left w:val="none" w:sz="0" w:space="0" w:color="auto"/>
                                    <w:bottom w:val="none" w:sz="0" w:space="0" w:color="auto"/>
                                    <w:right w:val="none" w:sz="0" w:space="0" w:color="auto"/>
                                  </w:divBdr>
                                </w:div>
                                <w:div w:id="444542460">
                                  <w:marLeft w:val="0"/>
                                  <w:marRight w:val="0"/>
                                  <w:marTop w:val="0"/>
                                  <w:marBottom w:val="300"/>
                                  <w:divBdr>
                                    <w:top w:val="none" w:sz="0" w:space="0" w:color="auto"/>
                                    <w:left w:val="none" w:sz="0" w:space="0" w:color="auto"/>
                                    <w:bottom w:val="none" w:sz="0" w:space="0" w:color="auto"/>
                                    <w:right w:val="none" w:sz="0" w:space="0" w:color="auto"/>
                                  </w:divBdr>
                                </w:div>
                                <w:div w:id="501698605">
                                  <w:marLeft w:val="0"/>
                                  <w:marRight w:val="0"/>
                                  <w:marTop w:val="0"/>
                                  <w:marBottom w:val="300"/>
                                  <w:divBdr>
                                    <w:top w:val="none" w:sz="0" w:space="0" w:color="auto"/>
                                    <w:left w:val="none" w:sz="0" w:space="0" w:color="auto"/>
                                    <w:bottom w:val="none" w:sz="0" w:space="0" w:color="auto"/>
                                    <w:right w:val="none" w:sz="0" w:space="0" w:color="auto"/>
                                  </w:divBdr>
                                </w:div>
                                <w:div w:id="509173950">
                                  <w:marLeft w:val="0"/>
                                  <w:marRight w:val="0"/>
                                  <w:marTop w:val="0"/>
                                  <w:marBottom w:val="300"/>
                                  <w:divBdr>
                                    <w:top w:val="none" w:sz="0" w:space="0" w:color="auto"/>
                                    <w:left w:val="none" w:sz="0" w:space="0" w:color="auto"/>
                                    <w:bottom w:val="none" w:sz="0" w:space="0" w:color="auto"/>
                                    <w:right w:val="none" w:sz="0" w:space="0" w:color="auto"/>
                                  </w:divBdr>
                                </w:div>
                                <w:div w:id="509295788">
                                  <w:marLeft w:val="0"/>
                                  <w:marRight w:val="0"/>
                                  <w:marTop w:val="0"/>
                                  <w:marBottom w:val="300"/>
                                  <w:divBdr>
                                    <w:top w:val="none" w:sz="0" w:space="0" w:color="auto"/>
                                    <w:left w:val="none" w:sz="0" w:space="0" w:color="auto"/>
                                    <w:bottom w:val="none" w:sz="0" w:space="0" w:color="auto"/>
                                    <w:right w:val="none" w:sz="0" w:space="0" w:color="auto"/>
                                  </w:divBdr>
                                </w:div>
                                <w:div w:id="520365755">
                                  <w:marLeft w:val="0"/>
                                  <w:marRight w:val="0"/>
                                  <w:marTop w:val="0"/>
                                  <w:marBottom w:val="300"/>
                                  <w:divBdr>
                                    <w:top w:val="none" w:sz="0" w:space="0" w:color="auto"/>
                                    <w:left w:val="none" w:sz="0" w:space="0" w:color="auto"/>
                                    <w:bottom w:val="none" w:sz="0" w:space="0" w:color="auto"/>
                                    <w:right w:val="none" w:sz="0" w:space="0" w:color="auto"/>
                                  </w:divBdr>
                                </w:div>
                                <w:div w:id="525599090">
                                  <w:marLeft w:val="0"/>
                                  <w:marRight w:val="0"/>
                                  <w:marTop w:val="0"/>
                                  <w:marBottom w:val="300"/>
                                  <w:divBdr>
                                    <w:top w:val="none" w:sz="0" w:space="0" w:color="auto"/>
                                    <w:left w:val="none" w:sz="0" w:space="0" w:color="auto"/>
                                    <w:bottom w:val="none" w:sz="0" w:space="0" w:color="auto"/>
                                    <w:right w:val="none" w:sz="0" w:space="0" w:color="auto"/>
                                  </w:divBdr>
                                </w:div>
                                <w:div w:id="573273473">
                                  <w:marLeft w:val="0"/>
                                  <w:marRight w:val="0"/>
                                  <w:marTop w:val="0"/>
                                  <w:marBottom w:val="300"/>
                                  <w:divBdr>
                                    <w:top w:val="none" w:sz="0" w:space="0" w:color="auto"/>
                                    <w:left w:val="none" w:sz="0" w:space="0" w:color="auto"/>
                                    <w:bottom w:val="none" w:sz="0" w:space="0" w:color="auto"/>
                                    <w:right w:val="none" w:sz="0" w:space="0" w:color="auto"/>
                                  </w:divBdr>
                                </w:div>
                                <w:div w:id="577176518">
                                  <w:marLeft w:val="0"/>
                                  <w:marRight w:val="0"/>
                                  <w:marTop w:val="0"/>
                                  <w:marBottom w:val="300"/>
                                  <w:divBdr>
                                    <w:top w:val="none" w:sz="0" w:space="0" w:color="auto"/>
                                    <w:left w:val="none" w:sz="0" w:space="0" w:color="auto"/>
                                    <w:bottom w:val="none" w:sz="0" w:space="0" w:color="auto"/>
                                    <w:right w:val="none" w:sz="0" w:space="0" w:color="auto"/>
                                  </w:divBdr>
                                </w:div>
                                <w:div w:id="599028234">
                                  <w:marLeft w:val="0"/>
                                  <w:marRight w:val="0"/>
                                  <w:marTop w:val="0"/>
                                  <w:marBottom w:val="300"/>
                                  <w:divBdr>
                                    <w:top w:val="none" w:sz="0" w:space="0" w:color="auto"/>
                                    <w:left w:val="none" w:sz="0" w:space="0" w:color="auto"/>
                                    <w:bottom w:val="none" w:sz="0" w:space="0" w:color="auto"/>
                                    <w:right w:val="none" w:sz="0" w:space="0" w:color="auto"/>
                                  </w:divBdr>
                                </w:div>
                                <w:div w:id="618147446">
                                  <w:marLeft w:val="0"/>
                                  <w:marRight w:val="0"/>
                                  <w:marTop w:val="0"/>
                                  <w:marBottom w:val="300"/>
                                  <w:divBdr>
                                    <w:top w:val="none" w:sz="0" w:space="0" w:color="auto"/>
                                    <w:left w:val="none" w:sz="0" w:space="0" w:color="auto"/>
                                    <w:bottom w:val="none" w:sz="0" w:space="0" w:color="auto"/>
                                    <w:right w:val="none" w:sz="0" w:space="0" w:color="auto"/>
                                  </w:divBdr>
                                </w:div>
                                <w:div w:id="630794616">
                                  <w:marLeft w:val="0"/>
                                  <w:marRight w:val="0"/>
                                  <w:marTop w:val="0"/>
                                  <w:marBottom w:val="300"/>
                                  <w:divBdr>
                                    <w:top w:val="none" w:sz="0" w:space="0" w:color="auto"/>
                                    <w:left w:val="none" w:sz="0" w:space="0" w:color="auto"/>
                                    <w:bottom w:val="none" w:sz="0" w:space="0" w:color="auto"/>
                                    <w:right w:val="none" w:sz="0" w:space="0" w:color="auto"/>
                                  </w:divBdr>
                                </w:div>
                                <w:div w:id="639456094">
                                  <w:marLeft w:val="0"/>
                                  <w:marRight w:val="0"/>
                                  <w:marTop w:val="0"/>
                                  <w:marBottom w:val="300"/>
                                  <w:divBdr>
                                    <w:top w:val="none" w:sz="0" w:space="0" w:color="auto"/>
                                    <w:left w:val="none" w:sz="0" w:space="0" w:color="auto"/>
                                    <w:bottom w:val="none" w:sz="0" w:space="0" w:color="auto"/>
                                    <w:right w:val="none" w:sz="0" w:space="0" w:color="auto"/>
                                  </w:divBdr>
                                </w:div>
                                <w:div w:id="643777631">
                                  <w:marLeft w:val="0"/>
                                  <w:marRight w:val="0"/>
                                  <w:marTop w:val="0"/>
                                  <w:marBottom w:val="300"/>
                                  <w:divBdr>
                                    <w:top w:val="none" w:sz="0" w:space="0" w:color="auto"/>
                                    <w:left w:val="none" w:sz="0" w:space="0" w:color="auto"/>
                                    <w:bottom w:val="none" w:sz="0" w:space="0" w:color="auto"/>
                                    <w:right w:val="none" w:sz="0" w:space="0" w:color="auto"/>
                                  </w:divBdr>
                                </w:div>
                                <w:div w:id="648243618">
                                  <w:marLeft w:val="0"/>
                                  <w:marRight w:val="0"/>
                                  <w:marTop w:val="0"/>
                                  <w:marBottom w:val="300"/>
                                  <w:divBdr>
                                    <w:top w:val="none" w:sz="0" w:space="0" w:color="auto"/>
                                    <w:left w:val="none" w:sz="0" w:space="0" w:color="auto"/>
                                    <w:bottom w:val="none" w:sz="0" w:space="0" w:color="auto"/>
                                    <w:right w:val="none" w:sz="0" w:space="0" w:color="auto"/>
                                  </w:divBdr>
                                </w:div>
                                <w:div w:id="656156016">
                                  <w:marLeft w:val="0"/>
                                  <w:marRight w:val="0"/>
                                  <w:marTop w:val="0"/>
                                  <w:marBottom w:val="300"/>
                                  <w:divBdr>
                                    <w:top w:val="none" w:sz="0" w:space="0" w:color="auto"/>
                                    <w:left w:val="none" w:sz="0" w:space="0" w:color="auto"/>
                                    <w:bottom w:val="none" w:sz="0" w:space="0" w:color="auto"/>
                                    <w:right w:val="none" w:sz="0" w:space="0" w:color="auto"/>
                                  </w:divBdr>
                                </w:div>
                                <w:div w:id="667363371">
                                  <w:marLeft w:val="0"/>
                                  <w:marRight w:val="0"/>
                                  <w:marTop w:val="0"/>
                                  <w:marBottom w:val="300"/>
                                  <w:divBdr>
                                    <w:top w:val="none" w:sz="0" w:space="0" w:color="auto"/>
                                    <w:left w:val="none" w:sz="0" w:space="0" w:color="auto"/>
                                    <w:bottom w:val="none" w:sz="0" w:space="0" w:color="auto"/>
                                    <w:right w:val="none" w:sz="0" w:space="0" w:color="auto"/>
                                  </w:divBdr>
                                </w:div>
                                <w:div w:id="674919299">
                                  <w:marLeft w:val="0"/>
                                  <w:marRight w:val="0"/>
                                  <w:marTop w:val="0"/>
                                  <w:marBottom w:val="300"/>
                                  <w:divBdr>
                                    <w:top w:val="none" w:sz="0" w:space="0" w:color="auto"/>
                                    <w:left w:val="none" w:sz="0" w:space="0" w:color="auto"/>
                                    <w:bottom w:val="none" w:sz="0" w:space="0" w:color="auto"/>
                                    <w:right w:val="none" w:sz="0" w:space="0" w:color="auto"/>
                                  </w:divBdr>
                                </w:div>
                                <w:div w:id="717357568">
                                  <w:marLeft w:val="0"/>
                                  <w:marRight w:val="0"/>
                                  <w:marTop w:val="0"/>
                                  <w:marBottom w:val="300"/>
                                  <w:divBdr>
                                    <w:top w:val="none" w:sz="0" w:space="0" w:color="auto"/>
                                    <w:left w:val="none" w:sz="0" w:space="0" w:color="auto"/>
                                    <w:bottom w:val="none" w:sz="0" w:space="0" w:color="auto"/>
                                    <w:right w:val="none" w:sz="0" w:space="0" w:color="auto"/>
                                  </w:divBdr>
                                </w:div>
                                <w:div w:id="721490557">
                                  <w:marLeft w:val="0"/>
                                  <w:marRight w:val="0"/>
                                  <w:marTop w:val="0"/>
                                  <w:marBottom w:val="300"/>
                                  <w:divBdr>
                                    <w:top w:val="none" w:sz="0" w:space="0" w:color="auto"/>
                                    <w:left w:val="none" w:sz="0" w:space="0" w:color="auto"/>
                                    <w:bottom w:val="none" w:sz="0" w:space="0" w:color="auto"/>
                                    <w:right w:val="none" w:sz="0" w:space="0" w:color="auto"/>
                                  </w:divBdr>
                                </w:div>
                                <w:div w:id="750737162">
                                  <w:marLeft w:val="0"/>
                                  <w:marRight w:val="0"/>
                                  <w:marTop w:val="0"/>
                                  <w:marBottom w:val="300"/>
                                  <w:divBdr>
                                    <w:top w:val="none" w:sz="0" w:space="0" w:color="auto"/>
                                    <w:left w:val="none" w:sz="0" w:space="0" w:color="auto"/>
                                    <w:bottom w:val="none" w:sz="0" w:space="0" w:color="auto"/>
                                    <w:right w:val="none" w:sz="0" w:space="0" w:color="auto"/>
                                  </w:divBdr>
                                </w:div>
                                <w:div w:id="758871754">
                                  <w:marLeft w:val="0"/>
                                  <w:marRight w:val="0"/>
                                  <w:marTop w:val="0"/>
                                  <w:marBottom w:val="300"/>
                                  <w:divBdr>
                                    <w:top w:val="none" w:sz="0" w:space="0" w:color="auto"/>
                                    <w:left w:val="none" w:sz="0" w:space="0" w:color="auto"/>
                                    <w:bottom w:val="none" w:sz="0" w:space="0" w:color="auto"/>
                                    <w:right w:val="none" w:sz="0" w:space="0" w:color="auto"/>
                                  </w:divBdr>
                                </w:div>
                                <w:div w:id="760679300">
                                  <w:marLeft w:val="0"/>
                                  <w:marRight w:val="0"/>
                                  <w:marTop w:val="0"/>
                                  <w:marBottom w:val="300"/>
                                  <w:divBdr>
                                    <w:top w:val="none" w:sz="0" w:space="0" w:color="auto"/>
                                    <w:left w:val="none" w:sz="0" w:space="0" w:color="auto"/>
                                    <w:bottom w:val="none" w:sz="0" w:space="0" w:color="auto"/>
                                    <w:right w:val="none" w:sz="0" w:space="0" w:color="auto"/>
                                  </w:divBdr>
                                </w:div>
                                <w:div w:id="794296680">
                                  <w:marLeft w:val="0"/>
                                  <w:marRight w:val="0"/>
                                  <w:marTop w:val="0"/>
                                  <w:marBottom w:val="300"/>
                                  <w:divBdr>
                                    <w:top w:val="none" w:sz="0" w:space="0" w:color="auto"/>
                                    <w:left w:val="none" w:sz="0" w:space="0" w:color="auto"/>
                                    <w:bottom w:val="none" w:sz="0" w:space="0" w:color="auto"/>
                                    <w:right w:val="none" w:sz="0" w:space="0" w:color="auto"/>
                                  </w:divBdr>
                                </w:div>
                                <w:div w:id="805003461">
                                  <w:marLeft w:val="0"/>
                                  <w:marRight w:val="0"/>
                                  <w:marTop w:val="0"/>
                                  <w:marBottom w:val="300"/>
                                  <w:divBdr>
                                    <w:top w:val="none" w:sz="0" w:space="0" w:color="auto"/>
                                    <w:left w:val="none" w:sz="0" w:space="0" w:color="auto"/>
                                    <w:bottom w:val="none" w:sz="0" w:space="0" w:color="auto"/>
                                    <w:right w:val="none" w:sz="0" w:space="0" w:color="auto"/>
                                  </w:divBdr>
                                </w:div>
                                <w:div w:id="851065957">
                                  <w:marLeft w:val="0"/>
                                  <w:marRight w:val="0"/>
                                  <w:marTop w:val="0"/>
                                  <w:marBottom w:val="300"/>
                                  <w:divBdr>
                                    <w:top w:val="none" w:sz="0" w:space="0" w:color="auto"/>
                                    <w:left w:val="none" w:sz="0" w:space="0" w:color="auto"/>
                                    <w:bottom w:val="none" w:sz="0" w:space="0" w:color="auto"/>
                                    <w:right w:val="none" w:sz="0" w:space="0" w:color="auto"/>
                                  </w:divBdr>
                                </w:div>
                                <w:div w:id="856962894">
                                  <w:marLeft w:val="0"/>
                                  <w:marRight w:val="0"/>
                                  <w:marTop w:val="0"/>
                                  <w:marBottom w:val="300"/>
                                  <w:divBdr>
                                    <w:top w:val="none" w:sz="0" w:space="0" w:color="auto"/>
                                    <w:left w:val="none" w:sz="0" w:space="0" w:color="auto"/>
                                    <w:bottom w:val="none" w:sz="0" w:space="0" w:color="auto"/>
                                    <w:right w:val="none" w:sz="0" w:space="0" w:color="auto"/>
                                  </w:divBdr>
                                </w:div>
                                <w:div w:id="874851442">
                                  <w:marLeft w:val="0"/>
                                  <w:marRight w:val="0"/>
                                  <w:marTop w:val="0"/>
                                  <w:marBottom w:val="300"/>
                                  <w:divBdr>
                                    <w:top w:val="none" w:sz="0" w:space="0" w:color="auto"/>
                                    <w:left w:val="none" w:sz="0" w:space="0" w:color="auto"/>
                                    <w:bottom w:val="none" w:sz="0" w:space="0" w:color="auto"/>
                                    <w:right w:val="none" w:sz="0" w:space="0" w:color="auto"/>
                                  </w:divBdr>
                                </w:div>
                                <w:div w:id="879711103">
                                  <w:marLeft w:val="0"/>
                                  <w:marRight w:val="0"/>
                                  <w:marTop w:val="0"/>
                                  <w:marBottom w:val="300"/>
                                  <w:divBdr>
                                    <w:top w:val="none" w:sz="0" w:space="0" w:color="auto"/>
                                    <w:left w:val="none" w:sz="0" w:space="0" w:color="auto"/>
                                    <w:bottom w:val="none" w:sz="0" w:space="0" w:color="auto"/>
                                    <w:right w:val="none" w:sz="0" w:space="0" w:color="auto"/>
                                  </w:divBdr>
                                </w:div>
                                <w:div w:id="898173117">
                                  <w:marLeft w:val="0"/>
                                  <w:marRight w:val="0"/>
                                  <w:marTop w:val="0"/>
                                  <w:marBottom w:val="300"/>
                                  <w:divBdr>
                                    <w:top w:val="none" w:sz="0" w:space="0" w:color="auto"/>
                                    <w:left w:val="none" w:sz="0" w:space="0" w:color="auto"/>
                                    <w:bottom w:val="none" w:sz="0" w:space="0" w:color="auto"/>
                                    <w:right w:val="none" w:sz="0" w:space="0" w:color="auto"/>
                                  </w:divBdr>
                                </w:div>
                                <w:div w:id="900945293">
                                  <w:marLeft w:val="0"/>
                                  <w:marRight w:val="0"/>
                                  <w:marTop w:val="0"/>
                                  <w:marBottom w:val="300"/>
                                  <w:divBdr>
                                    <w:top w:val="none" w:sz="0" w:space="0" w:color="auto"/>
                                    <w:left w:val="none" w:sz="0" w:space="0" w:color="auto"/>
                                    <w:bottom w:val="none" w:sz="0" w:space="0" w:color="auto"/>
                                    <w:right w:val="none" w:sz="0" w:space="0" w:color="auto"/>
                                  </w:divBdr>
                                </w:div>
                                <w:div w:id="916551012">
                                  <w:marLeft w:val="0"/>
                                  <w:marRight w:val="0"/>
                                  <w:marTop w:val="0"/>
                                  <w:marBottom w:val="300"/>
                                  <w:divBdr>
                                    <w:top w:val="none" w:sz="0" w:space="0" w:color="auto"/>
                                    <w:left w:val="none" w:sz="0" w:space="0" w:color="auto"/>
                                    <w:bottom w:val="none" w:sz="0" w:space="0" w:color="auto"/>
                                    <w:right w:val="none" w:sz="0" w:space="0" w:color="auto"/>
                                  </w:divBdr>
                                </w:div>
                                <w:div w:id="916746404">
                                  <w:marLeft w:val="0"/>
                                  <w:marRight w:val="0"/>
                                  <w:marTop w:val="0"/>
                                  <w:marBottom w:val="300"/>
                                  <w:divBdr>
                                    <w:top w:val="none" w:sz="0" w:space="0" w:color="auto"/>
                                    <w:left w:val="none" w:sz="0" w:space="0" w:color="auto"/>
                                    <w:bottom w:val="none" w:sz="0" w:space="0" w:color="auto"/>
                                    <w:right w:val="none" w:sz="0" w:space="0" w:color="auto"/>
                                  </w:divBdr>
                                </w:div>
                                <w:div w:id="932710840">
                                  <w:marLeft w:val="0"/>
                                  <w:marRight w:val="0"/>
                                  <w:marTop w:val="0"/>
                                  <w:marBottom w:val="300"/>
                                  <w:divBdr>
                                    <w:top w:val="none" w:sz="0" w:space="0" w:color="auto"/>
                                    <w:left w:val="none" w:sz="0" w:space="0" w:color="auto"/>
                                    <w:bottom w:val="none" w:sz="0" w:space="0" w:color="auto"/>
                                    <w:right w:val="none" w:sz="0" w:space="0" w:color="auto"/>
                                  </w:divBdr>
                                </w:div>
                                <w:div w:id="938949572">
                                  <w:marLeft w:val="0"/>
                                  <w:marRight w:val="0"/>
                                  <w:marTop w:val="0"/>
                                  <w:marBottom w:val="300"/>
                                  <w:divBdr>
                                    <w:top w:val="none" w:sz="0" w:space="0" w:color="auto"/>
                                    <w:left w:val="none" w:sz="0" w:space="0" w:color="auto"/>
                                    <w:bottom w:val="none" w:sz="0" w:space="0" w:color="auto"/>
                                    <w:right w:val="none" w:sz="0" w:space="0" w:color="auto"/>
                                  </w:divBdr>
                                </w:div>
                                <w:div w:id="947200853">
                                  <w:marLeft w:val="0"/>
                                  <w:marRight w:val="0"/>
                                  <w:marTop w:val="0"/>
                                  <w:marBottom w:val="300"/>
                                  <w:divBdr>
                                    <w:top w:val="none" w:sz="0" w:space="0" w:color="auto"/>
                                    <w:left w:val="none" w:sz="0" w:space="0" w:color="auto"/>
                                    <w:bottom w:val="none" w:sz="0" w:space="0" w:color="auto"/>
                                    <w:right w:val="none" w:sz="0" w:space="0" w:color="auto"/>
                                  </w:divBdr>
                                </w:div>
                                <w:div w:id="956527869">
                                  <w:marLeft w:val="0"/>
                                  <w:marRight w:val="0"/>
                                  <w:marTop w:val="0"/>
                                  <w:marBottom w:val="300"/>
                                  <w:divBdr>
                                    <w:top w:val="none" w:sz="0" w:space="0" w:color="auto"/>
                                    <w:left w:val="none" w:sz="0" w:space="0" w:color="auto"/>
                                    <w:bottom w:val="none" w:sz="0" w:space="0" w:color="auto"/>
                                    <w:right w:val="none" w:sz="0" w:space="0" w:color="auto"/>
                                  </w:divBdr>
                                </w:div>
                                <w:div w:id="965738749">
                                  <w:marLeft w:val="0"/>
                                  <w:marRight w:val="0"/>
                                  <w:marTop w:val="0"/>
                                  <w:marBottom w:val="300"/>
                                  <w:divBdr>
                                    <w:top w:val="none" w:sz="0" w:space="0" w:color="auto"/>
                                    <w:left w:val="none" w:sz="0" w:space="0" w:color="auto"/>
                                    <w:bottom w:val="none" w:sz="0" w:space="0" w:color="auto"/>
                                    <w:right w:val="none" w:sz="0" w:space="0" w:color="auto"/>
                                  </w:divBdr>
                                </w:div>
                                <w:div w:id="966816563">
                                  <w:marLeft w:val="0"/>
                                  <w:marRight w:val="0"/>
                                  <w:marTop w:val="0"/>
                                  <w:marBottom w:val="300"/>
                                  <w:divBdr>
                                    <w:top w:val="none" w:sz="0" w:space="0" w:color="auto"/>
                                    <w:left w:val="none" w:sz="0" w:space="0" w:color="auto"/>
                                    <w:bottom w:val="none" w:sz="0" w:space="0" w:color="auto"/>
                                    <w:right w:val="none" w:sz="0" w:space="0" w:color="auto"/>
                                  </w:divBdr>
                                </w:div>
                                <w:div w:id="972950181">
                                  <w:marLeft w:val="0"/>
                                  <w:marRight w:val="0"/>
                                  <w:marTop w:val="0"/>
                                  <w:marBottom w:val="300"/>
                                  <w:divBdr>
                                    <w:top w:val="none" w:sz="0" w:space="0" w:color="auto"/>
                                    <w:left w:val="none" w:sz="0" w:space="0" w:color="auto"/>
                                    <w:bottom w:val="none" w:sz="0" w:space="0" w:color="auto"/>
                                    <w:right w:val="none" w:sz="0" w:space="0" w:color="auto"/>
                                  </w:divBdr>
                                </w:div>
                                <w:div w:id="999819046">
                                  <w:marLeft w:val="0"/>
                                  <w:marRight w:val="0"/>
                                  <w:marTop w:val="0"/>
                                  <w:marBottom w:val="300"/>
                                  <w:divBdr>
                                    <w:top w:val="none" w:sz="0" w:space="0" w:color="auto"/>
                                    <w:left w:val="none" w:sz="0" w:space="0" w:color="auto"/>
                                    <w:bottom w:val="none" w:sz="0" w:space="0" w:color="auto"/>
                                    <w:right w:val="none" w:sz="0" w:space="0" w:color="auto"/>
                                  </w:divBdr>
                                </w:div>
                                <w:div w:id="1016346740">
                                  <w:marLeft w:val="0"/>
                                  <w:marRight w:val="0"/>
                                  <w:marTop w:val="0"/>
                                  <w:marBottom w:val="300"/>
                                  <w:divBdr>
                                    <w:top w:val="none" w:sz="0" w:space="0" w:color="auto"/>
                                    <w:left w:val="none" w:sz="0" w:space="0" w:color="auto"/>
                                    <w:bottom w:val="none" w:sz="0" w:space="0" w:color="auto"/>
                                    <w:right w:val="none" w:sz="0" w:space="0" w:color="auto"/>
                                  </w:divBdr>
                                </w:div>
                                <w:div w:id="1033187948">
                                  <w:marLeft w:val="0"/>
                                  <w:marRight w:val="0"/>
                                  <w:marTop w:val="0"/>
                                  <w:marBottom w:val="300"/>
                                  <w:divBdr>
                                    <w:top w:val="none" w:sz="0" w:space="0" w:color="auto"/>
                                    <w:left w:val="none" w:sz="0" w:space="0" w:color="auto"/>
                                    <w:bottom w:val="none" w:sz="0" w:space="0" w:color="auto"/>
                                    <w:right w:val="none" w:sz="0" w:space="0" w:color="auto"/>
                                  </w:divBdr>
                                </w:div>
                                <w:div w:id="1039010915">
                                  <w:marLeft w:val="0"/>
                                  <w:marRight w:val="0"/>
                                  <w:marTop w:val="0"/>
                                  <w:marBottom w:val="300"/>
                                  <w:divBdr>
                                    <w:top w:val="none" w:sz="0" w:space="0" w:color="auto"/>
                                    <w:left w:val="none" w:sz="0" w:space="0" w:color="auto"/>
                                    <w:bottom w:val="none" w:sz="0" w:space="0" w:color="auto"/>
                                    <w:right w:val="none" w:sz="0" w:space="0" w:color="auto"/>
                                  </w:divBdr>
                                </w:div>
                                <w:div w:id="1039236353">
                                  <w:marLeft w:val="0"/>
                                  <w:marRight w:val="0"/>
                                  <w:marTop w:val="0"/>
                                  <w:marBottom w:val="300"/>
                                  <w:divBdr>
                                    <w:top w:val="none" w:sz="0" w:space="0" w:color="auto"/>
                                    <w:left w:val="none" w:sz="0" w:space="0" w:color="auto"/>
                                    <w:bottom w:val="none" w:sz="0" w:space="0" w:color="auto"/>
                                    <w:right w:val="none" w:sz="0" w:space="0" w:color="auto"/>
                                  </w:divBdr>
                                </w:div>
                                <w:div w:id="1069502309">
                                  <w:marLeft w:val="0"/>
                                  <w:marRight w:val="0"/>
                                  <w:marTop w:val="0"/>
                                  <w:marBottom w:val="300"/>
                                  <w:divBdr>
                                    <w:top w:val="none" w:sz="0" w:space="0" w:color="auto"/>
                                    <w:left w:val="none" w:sz="0" w:space="0" w:color="auto"/>
                                    <w:bottom w:val="none" w:sz="0" w:space="0" w:color="auto"/>
                                    <w:right w:val="none" w:sz="0" w:space="0" w:color="auto"/>
                                  </w:divBdr>
                                </w:div>
                                <w:div w:id="1085617063">
                                  <w:marLeft w:val="0"/>
                                  <w:marRight w:val="0"/>
                                  <w:marTop w:val="0"/>
                                  <w:marBottom w:val="300"/>
                                  <w:divBdr>
                                    <w:top w:val="none" w:sz="0" w:space="0" w:color="auto"/>
                                    <w:left w:val="none" w:sz="0" w:space="0" w:color="auto"/>
                                    <w:bottom w:val="none" w:sz="0" w:space="0" w:color="auto"/>
                                    <w:right w:val="none" w:sz="0" w:space="0" w:color="auto"/>
                                  </w:divBdr>
                                </w:div>
                                <w:div w:id="1088497532">
                                  <w:marLeft w:val="0"/>
                                  <w:marRight w:val="0"/>
                                  <w:marTop w:val="0"/>
                                  <w:marBottom w:val="300"/>
                                  <w:divBdr>
                                    <w:top w:val="none" w:sz="0" w:space="0" w:color="auto"/>
                                    <w:left w:val="none" w:sz="0" w:space="0" w:color="auto"/>
                                    <w:bottom w:val="none" w:sz="0" w:space="0" w:color="auto"/>
                                    <w:right w:val="none" w:sz="0" w:space="0" w:color="auto"/>
                                  </w:divBdr>
                                </w:div>
                                <w:div w:id="1092900195">
                                  <w:marLeft w:val="0"/>
                                  <w:marRight w:val="0"/>
                                  <w:marTop w:val="0"/>
                                  <w:marBottom w:val="300"/>
                                  <w:divBdr>
                                    <w:top w:val="none" w:sz="0" w:space="0" w:color="auto"/>
                                    <w:left w:val="none" w:sz="0" w:space="0" w:color="auto"/>
                                    <w:bottom w:val="none" w:sz="0" w:space="0" w:color="auto"/>
                                    <w:right w:val="none" w:sz="0" w:space="0" w:color="auto"/>
                                  </w:divBdr>
                                </w:div>
                                <w:div w:id="1101099870">
                                  <w:marLeft w:val="0"/>
                                  <w:marRight w:val="0"/>
                                  <w:marTop w:val="0"/>
                                  <w:marBottom w:val="300"/>
                                  <w:divBdr>
                                    <w:top w:val="none" w:sz="0" w:space="0" w:color="auto"/>
                                    <w:left w:val="none" w:sz="0" w:space="0" w:color="auto"/>
                                    <w:bottom w:val="none" w:sz="0" w:space="0" w:color="auto"/>
                                    <w:right w:val="none" w:sz="0" w:space="0" w:color="auto"/>
                                  </w:divBdr>
                                </w:div>
                                <w:div w:id="1127819666">
                                  <w:marLeft w:val="0"/>
                                  <w:marRight w:val="0"/>
                                  <w:marTop w:val="0"/>
                                  <w:marBottom w:val="300"/>
                                  <w:divBdr>
                                    <w:top w:val="none" w:sz="0" w:space="0" w:color="auto"/>
                                    <w:left w:val="none" w:sz="0" w:space="0" w:color="auto"/>
                                    <w:bottom w:val="none" w:sz="0" w:space="0" w:color="auto"/>
                                    <w:right w:val="none" w:sz="0" w:space="0" w:color="auto"/>
                                  </w:divBdr>
                                </w:div>
                                <w:div w:id="1140152127">
                                  <w:marLeft w:val="0"/>
                                  <w:marRight w:val="0"/>
                                  <w:marTop w:val="0"/>
                                  <w:marBottom w:val="300"/>
                                  <w:divBdr>
                                    <w:top w:val="none" w:sz="0" w:space="0" w:color="auto"/>
                                    <w:left w:val="none" w:sz="0" w:space="0" w:color="auto"/>
                                    <w:bottom w:val="none" w:sz="0" w:space="0" w:color="auto"/>
                                    <w:right w:val="none" w:sz="0" w:space="0" w:color="auto"/>
                                  </w:divBdr>
                                </w:div>
                                <w:div w:id="1146047623">
                                  <w:marLeft w:val="0"/>
                                  <w:marRight w:val="0"/>
                                  <w:marTop w:val="0"/>
                                  <w:marBottom w:val="300"/>
                                  <w:divBdr>
                                    <w:top w:val="none" w:sz="0" w:space="0" w:color="auto"/>
                                    <w:left w:val="none" w:sz="0" w:space="0" w:color="auto"/>
                                    <w:bottom w:val="none" w:sz="0" w:space="0" w:color="auto"/>
                                    <w:right w:val="none" w:sz="0" w:space="0" w:color="auto"/>
                                  </w:divBdr>
                                </w:div>
                                <w:div w:id="1185628990">
                                  <w:marLeft w:val="0"/>
                                  <w:marRight w:val="0"/>
                                  <w:marTop w:val="0"/>
                                  <w:marBottom w:val="300"/>
                                  <w:divBdr>
                                    <w:top w:val="none" w:sz="0" w:space="0" w:color="auto"/>
                                    <w:left w:val="none" w:sz="0" w:space="0" w:color="auto"/>
                                    <w:bottom w:val="none" w:sz="0" w:space="0" w:color="auto"/>
                                    <w:right w:val="none" w:sz="0" w:space="0" w:color="auto"/>
                                  </w:divBdr>
                                </w:div>
                                <w:div w:id="1201237871">
                                  <w:marLeft w:val="0"/>
                                  <w:marRight w:val="0"/>
                                  <w:marTop w:val="0"/>
                                  <w:marBottom w:val="300"/>
                                  <w:divBdr>
                                    <w:top w:val="none" w:sz="0" w:space="0" w:color="auto"/>
                                    <w:left w:val="none" w:sz="0" w:space="0" w:color="auto"/>
                                    <w:bottom w:val="none" w:sz="0" w:space="0" w:color="auto"/>
                                    <w:right w:val="none" w:sz="0" w:space="0" w:color="auto"/>
                                  </w:divBdr>
                                </w:div>
                                <w:div w:id="1206602771">
                                  <w:marLeft w:val="0"/>
                                  <w:marRight w:val="0"/>
                                  <w:marTop w:val="0"/>
                                  <w:marBottom w:val="300"/>
                                  <w:divBdr>
                                    <w:top w:val="none" w:sz="0" w:space="0" w:color="auto"/>
                                    <w:left w:val="none" w:sz="0" w:space="0" w:color="auto"/>
                                    <w:bottom w:val="none" w:sz="0" w:space="0" w:color="auto"/>
                                    <w:right w:val="none" w:sz="0" w:space="0" w:color="auto"/>
                                  </w:divBdr>
                                </w:div>
                                <w:div w:id="1209563717">
                                  <w:marLeft w:val="0"/>
                                  <w:marRight w:val="0"/>
                                  <w:marTop w:val="0"/>
                                  <w:marBottom w:val="300"/>
                                  <w:divBdr>
                                    <w:top w:val="none" w:sz="0" w:space="0" w:color="auto"/>
                                    <w:left w:val="none" w:sz="0" w:space="0" w:color="auto"/>
                                    <w:bottom w:val="none" w:sz="0" w:space="0" w:color="auto"/>
                                    <w:right w:val="none" w:sz="0" w:space="0" w:color="auto"/>
                                  </w:divBdr>
                                </w:div>
                                <w:div w:id="1214733487">
                                  <w:marLeft w:val="0"/>
                                  <w:marRight w:val="0"/>
                                  <w:marTop w:val="0"/>
                                  <w:marBottom w:val="300"/>
                                  <w:divBdr>
                                    <w:top w:val="none" w:sz="0" w:space="0" w:color="auto"/>
                                    <w:left w:val="none" w:sz="0" w:space="0" w:color="auto"/>
                                    <w:bottom w:val="none" w:sz="0" w:space="0" w:color="auto"/>
                                    <w:right w:val="none" w:sz="0" w:space="0" w:color="auto"/>
                                  </w:divBdr>
                                </w:div>
                                <w:div w:id="1215971131">
                                  <w:marLeft w:val="0"/>
                                  <w:marRight w:val="0"/>
                                  <w:marTop w:val="0"/>
                                  <w:marBottom w:val="300"/>
                                  <w:divBdr>
                                    <w:top w:val="none" w:sz="0" w:space="0" w:color="auto"/>
                                    <w:left w:val="none" w:sz="0" w:space="0" w:color="auto"/>
                                    <w:bottom w:val="none" w:sz="0" w:space="0" w:color="auto"/>
                                    <w:right w:val="none" w:sz="0" w:space="0" w:color="auto"/>
                                  </w:divBdr>
                                </w:div>
                                <w:div w:id="1223253760">
                                  <w:marLeft w:val="0"/>
                                  <w:marRight w:val="0"/>
                                  <w:marTop w:val="0"/>
                                  <w:marBottom w:val="300"/>
                                  <w:divBdr>
                                    <w:top w:val="none" w:sz="0" w:space="0" w:color="auto"/>
                                    <w:left w:val="none" w:sz="0" w:space="0" w:color="auto"/>
                                    <w:bottom w:val="none" w:sz="0" w:space="0" w:color="auto"/>
                                    <w:right w:val="none" w:sz="0" w:space="0" w:color="auto"/>
                                  </w:divBdr>
                                </w:div>
                                <w:div w:id="1229999728">
                                  <w:marLeft w:val="0"/>
                                  <w:marRight w:val="0"/>
                                  <w:marTop w:val="0"/>
                                  <w:marBottom w:val="300"/>
                                  <w:divBdr>
                                    <w:top w:val="none" w:sz="0" w:space="0" w:color="auto"/>
                                    <w:left w:val="none" w:sz="0" w:space="0" w:color="auto"/>
                                    <w:bottom w:val="none" w:sz="0" w:space="0" w:color="auto"/>
                                    <w:right w:val="none" w:sz="0" w:space="0" w:color="auto"/>
                                  </w:divBdr>
                                </w:div>
                                <w:div w:id="1241677092">
                                  <w:marLeft w:val="0"/>
                                  <w:marRight w:val="0"/>
                                  <w:marTop w:val="0"/>
                                  <w:marBottom w:val="300"/>
                                  <w:divBdr>
                                    <w:top w:val="none" w:sz="0" w:space="0" w:color="auto"/>
                                    <w:left w:val="none" w:sz="0" w:space="0" w:color="auto"/>
                                    <w:bottom w:val="none" w:sz="0" w:space="0" w:color="auto"/>
                                    <w:right w:val="none" w:sz="0" w:space="0" w:color="auto"/>
                                  </w:divBdr>
                                </w:div>
                                <w:div w:id="1253856091">
                                  <w:marLeft w:val="0"/>
                                  <w:marRight w:val="0"/>
                                  <w:marTop w:val="0"/>
                                  <w:marBottom w:val="300"/>
                                  <w:divBdr>
                                    <w:top w:val="none" w:sz="0" w:space="0" w:color="auto"/>
                                    <w:left w:val="none" w:sz="0" w:space="0" w:color="auto"/>
                                    <w:bottom w:val="none" w:sz="0" w:space="0" w:color="auto"/>
                                    <w:right w:val="none" w:sz="0" w:space="0" w:color="auto"/>
                                  </w:divBdr>
                                </w:div>
                                <w:div w:id="1261833074">
                                  <w:marLeft w:val="0"/>
                                  <w:marRight w:val="0"/>
                                  <w:marTop w:val="0"/>
                                  <w:marBottom w:val="300"/>
                                  <w:divBdr>
                                    <w:top w:val="none" w:sz="0" w:space="0" w:color="auto"/>
                                    <w:left w:val="none" w:sz="0" w:space="0" w:color="auto"/>
                                    <w:bottom w:val="none" w:sz="0" w:space="0" w:color="auto"/>
                                    <w:right w:val="none" w:sz="0" w:space="0" w:color="auto"/>
                                  </w:divBdr>
                                </w:div>
                                <w:div w:id="1269503521">
                                  <w:marLeft w:val="0"/>
                                  <w:marRight w:val="0"/>
                                  <w:marTop w:val="0"/>
                                  <w:marBottom w:val="300"/>
                                  <w:divBdr>
                                    <w:top w:val="none" w:sz="0" w:space="0" w:color="auto"/>
                                    <w:left w:val="none" w:sz="0" w:space="0" w:color="auto"/>
                                    <w:bottom w:val="none" w:sz="0" w:space="0" w:color="auto"/>
                                    <w:right w:val="none" w:sz="0" w:space="0" w:color="auto"/>
                                  </w:divBdr>
                                </w:div>
                                <w:div w:id="1271081734">
                                  <w:marLeft w:val="0"/>
                                  <w:marRight w:val="0"/>
                                  <w:marTop w:val="0"/>
                                  <w:marBottom w:val="300"/>
                                  <w:divBdr>
                                    <w:top w:val="none" w:sz="0" w:space="0" w:color="auto"/>
                                    <w:left w:val="none" w:sz="0" w:space="0" w:color="auto"/>
                                    <w:bottom w:val="none" w:sz="0" w:space="0" w:color="auto"/>
                                    <w:right w:val="none" w:sz="0" w:space="0" w:color="auto"/>
                                  </w:divBdr>
                                </w:div>
                                <w:div w:id="1282807157">
                                  <w:marLeft w:val="0"/>
                                  <w:marRight w:val="0"/>
                                  <w:marTop w:val="0"/>
                                  <w:marBottom w:val="300"/>
                                  <w:divBdr>
                                    <w:top w:val="none" w:sz="0" w:space="0" w:color="auto"/>
                                    <w:left w:val="none" w:sz="0" w:space="0" w:color="auto"/>
                                    <w:bottom w:val="none" w:sz="0" w:space="0" w:color="auto"/>
                                    <w:right w:val="none" w:sz="0" w:space="0" w:color="auto"/>
                                  </w:divBdr>
                                </w:div>
                                <w:div w:id="1336103969">
                                  <w:marLeft w:val="0"/>
                                  <w:marRight w:val="0"/>
                                  <w:marTop w:val="0"/>
                                  <w:marBottom w:val="300"/>
                                  <w:divBdr>
                                    <w:top w:val="none" w:sz="0" w:space="0" w:color="auto"/>
                                    <w:left w:val="none" w:sz="0" w:space="0" w:color="auto"/>
                                    <w:bottom w:val="none" w:sz="0" w:space="0" w:color="auto"/>
                                    <w:right w:val="none" w:sz="0" w:space="0" w:color="auto"/>
                                  </w:divBdr>
                                </w:div>
                                <w:div w:id="1341663870">
                                  <w:marLeft w:val="0"/>
                                  <w:marRight w:val="0"/>
                                  <w:marTop w:val="0"/>
                                  <w:marBottom w:val="300"/>
                                  <w:divBdr>
                                    <w:top w:val="none" w:sz="0" w:space="0" w:color="auto"/>
                                    <w:left w:val="none" w:sz="0" w:space="0" w:color="auto"/>
                                    <w:bottom w:val="none" w:sz="0" w:space="0" w:color="auto"/>
                                    <w:right w:val="none" w:sz="0" w:space="0" w:color="auto"/>
                                  </w:divBdr>
                                </w:div>
                                <w:div w:id="1368218360">
                                  <w:marLeft w:val="0"/>
                                  <w:marRight w:val="0"/>
                                  <w:marTop w:val="0"/>
                                  <w:marBottom w:val="300"/>
                                  <w:divBdr>
                                    <w:top w:val="none" w:sz="0" w:space="0" w:color="auto"/>
                                    <w:left w:val="none" w:sz="0" w:space="0" w:color="auto"/>
                                    <w:bottom w:val="none" w:sz="0" w:space="0" w:color="auto"/>
                                    <w:right w:val="none" w:sz="0" w:space="0" w:color="auto"/>
                                  </w:divBdr>
                                </w:div>
                                <w:div w:id="1431046330">
                                  <w:marLeft w:val="0"/>
                                  <w:marRight w:val="0"/>
                                  <w:marTop w:val="0"/>
                                  <w:marBottom w:val="300"/>
                                  <w:divBdr>
                                    <w:top w:val="none" w:sz="0" w:space="0" w:color="auto"/>
                                    <w:left w:val="none" w:sz="0" w:space="0" w:color="auto"/>
                                    <w:bottom w:val="none" w:sz="0" w:space="0" w:color="auto"/>
                                    <w:right w:val="none" w:sz="0" w:space="0" w:color="auto"/>
                                  </w:divBdr>
                                </w:div>
                                <w:div w:id="1455296987">
                                  <w:marLeft w:val="0"/>
                                  <w:marRight w:val="0"/>
                                  <w:marTop w:val="0"/>
                                  <w:marBottom w:val="300"/>
                                  <w:divBdr>
                                    <w:top w:val="none" w:sz="0" w:space="0" w:color="auto"/>
                                    <w:left w:val="none" w:sz="0" w:space="0" w:color="auto"/>
                                    <w:bottom w:val="none" w:sz="0" w:space="0" w:color="auto"/>
                                    <w:right w:val="none" w:sz="0" w:space="0" w:color="auto"/>
                                  </w:divBdr>
                                </w:div>
                                <w:div w:id="1462067888">
                                  <w:marLeft w:val="0"/>
                                  <w:marRight w:val="0"/>
                                  <w:marTop w:val="0"/>
                                  <w:marBottom w:val="300"/>
                                  <w:divBdr>
                                    <w:top w:val="none" w:sz="0" w:space="0" w:color="auto"/>
                                    <w:left w:val="none" w:sz="0" w:space="0" w:color="auto"/>
                                    <w:bottom w:val="none" w:sz="0" w:space="0" w:color="auto"/>
                                    <w:right w:val="none" w:sz="0" w:space="0" w:color="auto"/>
                                  </w:divBdr>
                                </w:div>
                                <w:div w:id="1498880391">
                                  <w:marLeft w:val="0"/>
                                  <w:marRight w:val="0"/>
                                  <w:marTop w:val="0"/>
                                  <w:marBottom w:val="300"/>
                                  <w:divBdr>
                                    <w:top w:val="none" w:sz="0" w:space="0" w:color="auto"/>
                                    <w:left w:val="none" w:sz="0" w:space="0" w:color="auto"/>
                                    <w:bottom w:val="none" w:sz="0" w:space="0" w:color="auto"/>
                                    <w:right w:val="none" w:sz="0" w:space="0" w:color="auto"/>
                                  </w:divBdr>
                                </w:div>
                                <w:div w:id="1529836678">
                                  <w:marLeft w:val="0"/>
                                  <w:marRight w:val="0"/>
                                  <w:marTop w:val="0"/>
                                  <w:marBottom w:val="300"/>
                                  <w:divBdr>
                                    <w:top w:val="none" w:sz="0" w:space="0" w:color="auto"/>
                                    <w:left w:val="none" w:sz="0" w:space="0" w:color="auto"/>
                                    <w:bottom w:val="none" w:sz="0" w:space="0" w:color="auto"/>
                                    <w:right w:val="none" w:sz="0" w:space="0" w:color="auto"/>
                                  </w:divBdr>
                                </w:div>
                                <w:div w:id="1536583040">
                                  <w:marLeft w:val="0"/>
                                  <w:marRight w:val="0"/>
                                  <w:marTop w:val="0"/>
                                  <w:marBottom w:val="300"/>
                                  <w:divBdr>
                                    <w:top w:val="none" w:sz="0" w:space="0" w:color="auto"/>
                                    <w:left w:val="none" w:sz="0" w:space="0" w:color="auto"/>
                                    <w:bottom w:val="none" w:sz="0" w:space="0" w:color="auto"/>
                                    <w:right w:val="none" w:sz="0" w:space="0" w:color="auto"/>
                                  </w:divBdr>
                                </w:div>
                                <w:div w:id="1550070249">
                                  <w:marLeft w:val="0"/>
                                  <w:marRight w:val="0"/>
                                  <w:marTop w:val="0"/>
                                  <w:marBottom w:val="300"/>
                                  <w:divBdr>
                                    <w:top w:val="none" w:sz="0" w:space="0" w:color="auto"/>
                                    <w:left w:val="none" w:sz="0" w:space="0" w:color="auto"/>
                                    <w:bottom w:val="none" w:sz="0" w:space="0" w:color="auto"/>
                                    <w:right w:val="none" w:sz="0" w:space="0" w:color="auto"/>
                                  </w:divBdr>
                                </w:div>
                                <w:div w:id="1558590813">
                                  <w:marLeft w:val="0"/>
                                  <w:marRight w:val="0"/>
                                  <w:marTop w:val="0"/>
                                  <w:marBottom w:val="300"/>
                                  <w:divBdr>
                                    <w:top w:val="none" w:sz="0" w:space="0" w:color="auto"/>
                                    <w:left w:val="none" w:sz="0" w:space="0" w:color="auto"/>
                                    <w:bottom w:val="none" w:sz="0" w:space="0" w:color="auto"/>
                                    <w:right w:val="none" w:sz="0" w:space="0" w:color="auto"/>
                                  </w:divBdr>
                                </w:div>
                                <w:div w:id="1563634856">
                                  <w:marLeft w:val="0"/>
                                  <w:marRight w:val="0"/>
                                  <w:marTop w:val="0"/>
                                  <w:marBottom w:val="300"/>
                                  <w:divBdr>
                                    <w:top w:val="none" w:sz="0" w:space="0" w:color="auto"/>
                                    <w:left w:val="none" w:sz="0" w:space="0" w:color="auto"/>
                                    <w:bottom w:val="none" w:sz="0" w:space="0" w:color="auto"/>
                                    <w:right w:val="none" w:sz="0" w:space="0" w:color="auto"/>
                                  </w:divBdr>
                                </w:div>
                                <w:div w:id="1589458322">
                                  <w:marLeft w:val="0"/>
                                  <w:marRight w:val="0"/>
                                  <w:marTop w:val="0"/>
                                  <w:marBottom w:val="300"/>
                                  <w:divBdr>
                                    <w:top w:val="none" w:sz="0" w:space="0" w:color="auto"/>
                                    <w:left w:val="none" w:sz="0" w:space="0" w:color="auto"/>
                                    <w:bottom w:val="none" w:sz="0" w:space="0" w:color="auto"/>
                                    <w:right w:val="none" w:sz="0" w:space="0" w:color="auto"/>
                                  </w:divBdr>
                                </w:div>
                                <w:div w:id="1597210217">
                                  <w:marLeft w:val="0"/>
                                  <w:marRight w:val="0"/>
                                  <w:marTop w:val="0"/>
                                  <w:marBottom w:val="300"/>
                                  <w:divBdr>
                                    <w:top w:val="none" w:sz="0" w:space="0" w:color="auto"/>
                                    <w:left w:val="none" w:sz="0" w:space="0" w:color="auto"/>
                                    <w:bottom w:val="none" w:sz="0" w:space="0" w:color="auto"/>
                                    <w:right w:val="none" w:sz="0" w:space="0" w:color="auto"/>
                                  </w:divBdr>
                                </w:div>
                                <w:div w:id="1598783083">
                                  <w:marLeft w:val="0"/>
                                  <w:marRight w:val="0"/>
                                  <w:marTop w:val="0"/>
                                  <w:marBottom w:val="300"/>
                                  <w:divBdr>
                                    <w:top w:val="none" w:sz="0" w:space="0" w:color="auto"/>
                                    <w:left w:val="none" w:sz="0" w:space="0" w:color="auto"/>
                                    <w:bottom w:val="none" w:sz="0" w:space="0" w:color="auto"/>
                                    <w:right w:val="none" w:sz="0" w:space="0" w:color="auto"/>
                                  </w:divBdr>
                                </w:div>
                                <w:div w:id="1605651135">
                                  <w:marLeft w:val="0"/>
                                  <w:marRight w:val="0"/>
                                  <w:marTop w:val="0"/>
                                  <w:marBottom w:val="300"/>
                                  <w:divBdr>
                                    <w:top w:val="none" w:sz="0" w:space="0" w:color="auto"/>
                                    <w:left w:val="none" w:sz="0" w:space="0" w:color="auto"/>
                                    <w:bottom w:val="none" w:sz="0" w:space="0" w:color="auto"/>
                                    <w:right w:val="none" w:sz="0" w:space="0" w:color="auto"/>
                                  </w:divBdr>
                                </w:div>
                                <w:div w:id="1645237777">
                                  <w:marLeft w:val="0"/>
                                  <w:marRight w:val="0"/>
                                  <w:marTop w:val="0"/>
                                  <w:marBottom w:val="300"/>
                                  <w:divBdr>
                                    <w:top w:val="none" w:sz="0" w:space="0" w:color="auto"/>
                                    <w:left w:val="none" w:sz="0" w:space="0" w:color="auto"/>
                                    <w:bottom w:val="none" w:sz="0" w:space="0" w:color="auto"/>
                                    <w:right w:val="none" w:sz="0" w:space="0" w:color="auto"/>
                                  </w:divBdr>
                                </w:div>
                                <w:div w:id="1648246925">
                                  <w:marLeft w:val="0"/>
                                  <w:marRight w:val="0"/>
                                  <w:marTop w:val="0"/>
                                  <w:marBottom w:val="300"/>
                                  <w:divBdr>
                                    <w:top w:val="none" w:sz="0" w:space="0" w:color="auto"/>
                                    <w:left w:val="none" w:sz="0" w:space="0" w:color="auto"/>
                                    <w:bottom w:val="none" w:sz="0" w:space="0" w:color="auto"/>
                                    <w:right w:val="none" w:sz="0" w:space="0" w:color="auto"/>
                                  </w:divBdr>
                                </w:div>
                                <w:div w:id="1654480242">
                                  <w:marLeft w:val="0"/>
                                  <w:marRight w:val="0"/>
                                  <w:marTop w:val="0"/>
                                  <w:marBottom w:val="300"/>
                                  <w:divBdr>
                                    <w:top w:val="none" w:sz="0" w:space="0" w:color="auto"/>
                                    <w:left w:val="none" w:sz="0" w:space="0" w:color="auto"/>
                                    <w:bottom w:val="none" w:sz="0" w:space="0" w:color="auto"/>
                                    <w:right w:val="none" w:sz="0" w:space="0" w:color="auto"/>
                                  </w:divBdr>
                                </w:div>
                                <w:div w:id="1665087975">
                                  <w:marLeft w:val="0"/>
                                  <w:marRight w:val="0"/>
                                  <w:marTop w:val="0"/>
                                  <w:marBottom w:val="300"/>
                                  <w:divBdr>
                                    <w:top w:val="none" w:sz="0" w:space="0" w:color="auto"/>
                                    <w:left w:val="none" w:sz="0" w:space="0" w:color="auto"/>
                                    <w:bottom w:val="none" w:sz="0" w:space="0" w:color="auto"/>
                                    <w:right w:val="none" w:sz="0" w:space="0" w:color="auto"/>
                                  </w:divBdr>
                                </w:div>
                                <w:div w:id="1668093782">
                                  <w:marLeft w:val="0"/>
                                  <w:marRight w:val="0"/>
                                  <w:marTop w:val="0"/>
                                  <w:marBottom w:val="300"/>
                                  <w:divBdr>
                                    <w:top w:val="none" w:sz="0" w:space="0" w:color="auto"/>
                                    <w:left w:val="none" w:sz="0" w:space="0" w:color="auto"/>
                                    <w:bottom w:val="none" w:sz="0" w:space="0" w:color="auto"/>
                                    <w:right w:val="none" w:sz="0" w:space="0" w:color="auto"/>
                                  </w:divBdr>
                                </w:div>
                                <w:div w:id="1676570104">
                                  <w:marLeft w:val="0"/>
                                  <w:marRight w:val="0"/>
                                  <w:marTop w:val="0"/>
                                  <w:marBottom w:val="300"/>
                                  <w:divBdr>
                                    <w:top w:val="none" w:sz="0" w:space="0" w:color="auto"/>
                                    <w:left w:val="none" w:sz="0" w:space="0" w:color="auto"/>
                                    <w:bottom w:val="none" w:sz="0" w:space="0" w:color="auto"/>
                                    <w:right w:val="none" w:sz="0" w:space="0" w:color="auto"/>
                                  </w:divBdr>
                                </w:div>
                                <w:div w:id="1679455464">
                                  <w:marLeft w:val="0"/>
                                  <w:marRight w:val="0"/>
                                  <w:marTop w:val="0"/>
                                  <w:marBottom w:val="300"/>
                                  <w:divBdr>
                                    <w:top w:val="none" w:sz="0" w:space="0" w:color="auto"/>
                                    <w:left w:val="none" w:sz="0" w:space="0" w:color="auto"/>
                                    <w:bottom w:val="none" w:sz="0" w:space="0" w:color="auto"/>
                                    <w:right w:val="none" w:sz="0" w:space="0" w:color="auto"/>
                                  </w:divBdr>
                                </w:div>
                                <w:div w:id="1682900853">
                                  <w:marLeft w:val="0"/>
                                  <w:marRight w:val="0"/>
                                  <w:marTop w:val="0"/>
                                  <w:marBottom w:val="300"/>
                                  <w:divBdr>
                                    <w:top w:val="none" w:sz="0" w:space="0" w:color="auto"/>
                                    <w:left w:val="none" w:sz="0" w:space="0" w:color="auto"/>
                                    <w:bottom w:val="none" w:sz="0" w:space="0" w:color="auto"/>
                                    <w:right w:val="none" w:sz="0" w:space="0" w:color="auto"/>
                                  </w:divBdr>
                                </w:div>
                                <w:div w:id="1689678248">
                                  <w:marLeft w:val="0"/>
                                  <w:marRight w:val="0"/>
                                  <w:marTop w:val="0"/>
                                  <w:marBottom w:val="300"/>
                                  <w:divBdr>
                                    <w:top w:val="none" w:sz="0" w:space="0" w:color="auto"/>
                                    <w:left w:val="none" w:sz="0" w:space="0" w:color="auto"/>
                                    <w:bottom w:val="none" w:sz="0" w:space="0" w:color="auto"/>
                                    <w:right w:val="none" w:sz="0" w:space="0" w:color="auto"/>
                                  </w:divBdr>
                                </w:div>
                                <w:div w:id="1699742603">
                                  <w:marLeft w:val="0"/>
                                  <w:marRight w:val="0"/>
                                  <w:marTop w:val="0"/>
                                  <w:marBottom w:val="300"/>
                                  <w:divBdr>
                                    <w:top w:val="none" w:sz="0" w:space="0" w:color="auto"/>
                                    <w:left w:val="none" w:sz="0" w:space="0" w:color="auto"/>
                                    <w:bottom w:val="none" w:sz="0" w:space="0" w:color="auto"/>
                                    <w:right w:val="none" w:sz="0" w:space="0" w:color="auto"/>
                                  </w:divBdr>
                                </w:div>
                                <w:div w:id="1712148130">
                                  <w:marLeft w:val="0"/>
                                  <w:marRight w:val="0"/>
                                  <w:marTop w:val="0"/>
                                  <w:marBottom w:val="300"/>
                                  <w:divBdr>
                                    <w:top w:val="none" w:sz="0" w:space="0" w:color="auto"/>
                                    <w:left w:val="none" w:sz="0" w:space="0" w:color="auto"/>
                                    <w:bottom w:val="none" w:sz="0" w:space="0" w:color="auto"/>
                                    <w:right w:val="none" w:sz="0" w:space="0" w:color="auto"/>
                                  </w:divBdr>
                                </w:div>
                                <w:div w:id="1712537872">
                                  <w:marLeft w:val="0"/>
                                  <w:marRight w:val="0"/>
                                  <w:marTop w:val="0"/>
                                  <w:marBottom w:val="300"/>
                                  <w:divBdr>
                                    <w:top w:val="none" w:sz="0" w:space="0" w:color="auto"/>
                                    <w:left w:val="none" w:sz="0" w:space="0" w:color="auto"/>
                                    <w:bottom w:val="none" w:sz="0" w:space="0" w:color="auto"/>
                                    <w:right w:val="none" w:sz="0" w:space="0" w:color="auto"/>
                                  </w:divBdr>
                                </w:div>
                                <w:div w:id="1714773749">
                                  <w:marLeft w:val="0"/>
                                  <w:marRight w:val="0"/>
                                  <w:marTop w:val="0"/>
                                  <w:marBottom w:val="300"/>
                                  <w:divBdr>
                                    <w:top w:val="none" w:sz="0" w:space="0" w:color="auto"/>
                                    <w:left w:val="none" w:sz="0" w:space="0" w:color="auto"/>
                                    <w:bottom w:val="none" w:sz="0" w:space="0" w:color="auto"/>
                                    <w:right w:val="none" w:sz="0" w:space="0" w:color="auto"/>
                                  </w:divBdr>
                                </w:div>
                                <w:div w:id="1728987561">
                                  <w:marLeft w:val="0"/>
                                  <w:marRight w:val="0"/>
                                  <w:marTop w:val="0"/>
                                  <w:marBottom w:val="300"/>
                                  <w:divBdr>
                                    <w:top w:val="none" w:sz="0" w:space="0" w:color="auto"/>
                                    <w:left w:val="none" w:sz="0" w:space="0" w:color="auto"/>
                                    <w:bottom w:val="none" w:sz="0" w:space="0" w:color="auto"/>
                                    <w:right w:val="none" w:sz="0" w:space="0" w:color="auto"/>
                                  </w:divBdr>
                                </w:div>
                                <w:div w:id="1732725611">
                                  <w:marLeft w:val="0"/>
                                  <w:marRight w:val="0"/>
                                  <w:marTop w:val="0"/>
                                  <w:marBottom w:val="300"/>
                                  <w:divBdr>
                                    <w:top w:val="none" w:sz="0" w:space="0" w:color="auto"/>
                                    <w:left w:val="none" w:sz="0" w:space="0" w:color="auto"/>
                                    <w:bottom w:val="none" w:sz="0" w:space="0" w:color="auto"/>
                                    <w:right w:val="none" w:sz="0" w:space="0" w:color="auto"/>
                                  </w:divBdr>
                                </w:div>
                                <w:div w:id="1736198108">
                                  <w:marLeft w:val="0"/>
                                  <w:marRight w:val="0"/>
                                  <w:marTop w:val="0"/>
                                  <w:marBottom w:val="300"/>
                                  <w:divBdr>
                                    <w:top w:val="none" w:sz="0" w:space="0" w:color="auto"/>
                                    <w:left w:val="none" w:sz="0" w:space="0" w:color="auto"/>
                                    <w:bottom w:val="none" w:sz="0" w:space="0" w:color="auto"/>
                                    <w:right w:val="none" w:sz="0" w:space="0" w:color="auto"/>
                                  </w:divBdr>
                                </w:div>
                                <w:div w:id="1755659568">
                                  <w:marLeft w:val="0"/>
                                  <w:marRight w:val="0"/>
                                  <w:marTop w:val="0"/>
                                  <w:marBottom w:val="300"/>
                                  <w:divBdr>
                                    <w:top w:val="none" w:sz="0" w:space="0" w:color="auto"/>
                                    <w:left w:val="none" w:sz="0" w:space="0" w:color="auto"/>
                                    <w:bottom w:val="none" w:sz="0" w:space="0" w:color="auto"/>
                                    <w:right w:val="none" w:sz="0" w:space="0" w:color="auto"/>
                                  </w:divBdr>
                                </w:div>
                                <w:div w:id="1787649854">
                                  <w:marLeft w:val="0"/>
                                  <w:marRight w:val="0"/>
                                  <w:marTop w:val="0"/>
                                  <w:marBottom w:val="300"/>
                                  <w:divBdr>
                                    <w:top w:val="none" w:sz="0" w:space="0" w:color="auto"/>
                                    <w:left w:val="none" w:sz="0" w:space="0" w:color="auto"/>
                                    <w:bottom w:val="none" w:sz="0" w:space="0" w:color="auto"/>
                                    <w:right w:val="none" w:sz="0" w:space="0" w:color="auto"/>
                                  </w:divBdr>
                                </w:div>
                                <w:div w:id="1804276112">
                                  <w:marLeft w:val="0"/>
                                  <w:marRight w:val="0"/>
                                  <w:marTop w:val="0"/>
                                  <w:marBottom w:val="300"/>
                                  <w:divBdr>
                                    <w:top w:val="none" w:sz="0" w:space="0" w:color="auto"/>
                                    <w:left w:val="none" w:sz="0" w:space="0" w:color="auto"/>
                                    <w:bottom w:val="none" w:sz="0" w:space="0" w:color="auto"/>
                                    <w:right w:val="none" w:sz="0" w:space="0" w:color="auto"/>
                                  </w:divBdr>
                                </w:div>
                                <w:div w:id="1815289823">
                                  <w:marLeft w:val="0"/>
                                  <w:marRight w:val="0"/>
                                  <w:marTop w:val="0"/>
                                  <w:marBottom w:val="300"/>
                                  <w:divBdr>
                                    <w:top w:val="none" w:sz="0" w:space="0" w:color="auto"/>
                                    <w:left w:val="none" w:sz="0" w:space="0" w:color="auto"/>
                                    <w:bottom w:val="none" w:sz="0" w:space="0" w:color="auto"/>
                                    <w:right w:val="none" w:sz="0" w:space="0" w:color="auto"/>
                                  </w:divBdr>
                                </w:div>
                                <w:div w:id="1843274524">
                                  <w:marLeft w:val="0"/>
                                  <w:marRight w:val="0"/>
                                  <w:marTop w:val="0"/>
                                  <w:marBottom w:val="300"/>
                                  <w:divBdr>
                                    <w:top w:val="none" w:sz="0" w:space="0" w:color="auto"/>
                                    <w:left w:val="none" w:sz="0" w:space="0" w:color="auto"/>
                                    <w:bottom w:val="none" w:sz="0" w:space="0" w:color="auto"/>
                                    <w:right w:val="none" w:sz="0" w:space="0" w:color="auto"/>
                                  </w:divBdr>
                                </w:div>
                                <w:div w:id="1851411424">
                                  <w:marLeft w:val="0"/>
                                  <w:marRight w:val="0"/>
                                  <w:marTop w:val="0"/>
                                  <w:marBottom w:val="300"/>
                                  <w:divBdr>
                                    <w:top w:val="none" w:sz="0" w:space="0" w:color="auto"/>
                                    <w:left w:val="none" w:sz="0" w:space="0" w:color="auto"/>
                                    <w:bottom w:val="none" w:sz="0" w:space="0" w:color="auto"/>
                                    <w:right w:val="none" w:sz="0" w:space="0" w:color="auto"/>
                                  </w:divBdr>
                                </w:div>
                                <w:div w:id="1862627337">
                                  <w:marLeft w:val="0"/>
                                  <w:marRight w:val="0"/>
                                  <w:marTop w:val="0"/>
                                  <w:marBottom w:val="300"/>
                                  <w:divBdr>
                                    <w:top w:val="none" w:sz="0" w:space="0" w:color="auto"/>
                                    <w:left w:val="none" w:sz="0" w:space="0" w:color="auto"/>
                                    <w:bottom w:val="none" w:sz="0" w:space="0" w:color="auto"/>
                                    <w:right w:val="none" w:sz="0" w:space="0" w:color="auto"/>
                                  </w:divBdr>
                                </w:div>
                                <w:div w:id="1865170727">
                                  <w:marLeft w:val="0"/>
                                  <w:marRight w:val="0"/>
                                  <w:marTop w:val="0"/>
                                  <w:marBottom w:val="300"/>
                                  <w:divBdr>
                                    <w:top w:val="none" w:sz="0" w:space="0" w:color="auto"/>
                                    <w:left w:val="none" w:sz="0" w:space="0" w:color="auto"/>
                                    <w:bottom w:val="none" w:sz="0" w:space="0" w:color="auto"/>
                                    <w:right w:val="none" w:sz="0" w:space="0" w:color="auto"/>
                                  </w:divBdr>
                                </w:div>
                                <w:div w:id="1887137149">
                                  <w:marLeft w:val="0"/>
                                  <w:marRight w:val="0"/>
                                  <w:marTop w:val="0"/>
                                  <w:marBottom w:val="300"/>
                                  <w:divBdr>
                                    <w:top w:val="none" w:sz="0" w:space="0" w:color="auto"/>
                                    <w:left w:val="none" w:sz="0" w:space="0" w:color="auto"/>
                                    <w:bottom w:val="none" w:sz="0" w:space="0" w:color="auto"/>
                                    <w:right w:val="none" w:sz="0" w:space="0" w:color="auto"/>
                                  </w:divBdr>
                                </w:div>
                                <w:div w:id="1890611376">
                                  <w:marLeft w:val="0"/>
                                  <w:marRight w:val="0"/>
                                  <w:marTop w:val="0"/>
                                  <w:marBottom w:val="300"/>
                                  <w:divBdr>
                                    <w:top w:val="none" w:sz="0" w:space="0" w:color="auto"/>
                                    <w:left w:val="none" w:sz="0" w:space="0" w:color="auto"/>
                                    <w:bottom w:val="none" w:sz="0" w:space="0" w:color="auto"/>
                                    <w:right w:val="none" w:sz="0" w:space="0" w:color="auto"/>
                                  </w:divBdr>
                                </w:div>
                                <w:div w:id="1891184821">
                                  <w:marLeft w:val="0"/>
                                  <w:marRight w:val="0"/>
                                  <w:marTop w:val="0"/>
                                  <w:marBottom w:val="300"/>
                                  <w:divBdr>
                                    <w:top w:val="none" w:sz="0" w:space="0" w:color="auto"/>
                                    <w:left w:val="none" w:sz="0" w:space="0" w:color="auto"/>
                                    <w:bottom w:val="none" w:sz="0" w:space="0" w:color="auto"/>
                                    <w:right w:val="none" w:sz="0" w:space="0" w:color="auto"/>
                                  </w:divBdr>
                                </w:div>
                                <w:div w:id="1901862690">
                                  <w:marLeft w:val="0"/>
                                  <w:marRight w:val="0"/>
                                  <w:marTop w:val="0"/>
                                  <w:marBottom w:val="300"/>
                                  <w:divBdr>
                                    <w:top w:val="none" w:sz="0" w:space="0" w:color="auto"/>
                                    <w:left w:val="none" w:sz="0" w:space="0" w:color="auto"/>
                                    <w:bottom w:val="none" w:sz="0" w:space="0" w:color="auto"/>
                                    <w:right w:val="none" w:sz="0" w:space="0" w:color="auto"/>
                                  </w:divBdr>
                                </w:div>
                                <w:div w:id="1905289732">
                                  <w:marLeft w:val="0"/>
                                  <w:marRight w:val="0"/>
                                  <w:marTop w:val="0"/>
                                  <w:marBottom w:val="300"/>
                                  <w:divBdr>
                                    <w:top w:val="none" w:sz="0" w:space="0" w:color="auto"/>
                                    <w:left w:val="none" w:sz="0" w:space="0" w:color="auto"/>
                                    <w:bottom w:val="none" w:sz="0" w:space="0" w:color="auto"/>
                                    <w:right w:val="none" w:sz="0" w:space="0" w:color="auto"/>
                                  </w:divBdr>
                                </w:div>
                                <w:div w:id="1915817804">
                                  <w:marLeft w:val="0"/>
                                  <w:marRight w:val="0"/>
                                  <w:marTop w:val="0"/>
                                  <w:marBottom w:val="300"/>
                                  <w:divBdr>
                                    <w:top w:val="none" w:sz="0" w:space="0" w:color="auto"/>
                                    <w:left w:val="none" w:sz="0" w:space="0" w:color="auto"/>
                                    <w:bottom w:val="none" w:sz="0" w:space="0" w:color="auto"/>
                                    <w:right w:val="none" w:sz="0" w:space="0" w:color="auto"/>
                                  </w:divBdr>
                                </w:div>
                                <w:div w:id="1927417236">
                                  <w:marLeft w:val="0"/>
                                  <w:marRight w:val="0"/>
                                  <w:marTop w:val="0"/>
                                  <w:marBottom w:val="300"/>
                                  <w:divBdr>
                                    <w:top w:val="none" w:sz="0" w:space="0" w:color="auto"/>
                                    <w:left w:val="none" w:sz="0" w:space="0" w:color="auto"/>
                                    <w:bottom w:val="none" w:sz="0" w:space="0" w:color="auto"/>
                                    <w:right w:val="none" w:sz="0" w:space="0" w:color="auto"/>
                                  </w:divBdr>
                                </w:div>
                                <w:div w:id="1945384502">
                                  <w:marLeft w:val="0"/>
                                  <w:marRight w:val="0"/>
                                  <w:marTop w:val="0"/>
                                  <w:marBottom w:val="300"/>
                                  <w:divBdr>
                                    <w:top w:val="none" w:sz="0" w:space="0" w:color="auto"/>
                                    <w:left w:val="none" w:sz="0" w:space="0" w:color="auto"/>
                                    <w:bottom w:val="none" w:sz="0" w:space="0" w:color="auto"/>
                                    <w:right w:val="none" w:sz="0" w:space="0" w:color="auto"/>
                                  </w:divBdr>
                                </w:div>
                                <w:div w:id="1960335601">
                                  <w:marLeft w:val="0"/>
                                  <w:marRight w:val="0"/>
                                  <w:marTop w:val="0"/>
                                  <w:marBottom w:val="300"/>
                                  <w:divBdr>
                                    <w:top w:val="none" w:sz="0" w:space="0" w:color="auto"/>
                                    <w:left w:val="none" w:sz="0" w:space="0" w:color="auto"/>
                                    <w:bottom w:val="none" w:sz="0" w:space="0" w:color="auto"/>
                                    <w:right w:val="none" w:sz="0" w:space="0" w:color="auto"/>
                                  </w:divBdr>
                                </w:div>
                                <w:div w:id="1976333189">
                                  <w:marLeft w:val="0"/>
                                  <w:marRight w:val="0"/>
                                  <w:marTop w:val="0"/>
                                  <w:marBottom w:val="300"/>
                                  <w:divBdr>
                                    <w:top w:val="none" w:sz="0" w:space="0" w:color="auto"/>
                                    <w:left w:val="none" w:sz="0" w:space="0" w:color="auto"/>
                                    <w:bottom w:val="none" w:sz="0" w:space="0" w:color="auto"/>
                                    <w:right w:val="none" w:sz="0" w:space="0" w:color="auto"/>
                                  </w:divBdr>
                                </w:div>
                                <w:div w:id="1984190163">
                                  <w:marLeft w:val="0"/>
                                  <w:marRight w:val="0"/>
                                  <w:marTop w:val="0"/>
                                  <w:marBottom w:val="300"/>
                                  <w:divBdr>
                                    <w:top w:val="none" w:sz="0" w:space="0" w:color="auto"/>
                                    <w:left w:val="none" w:sz="0" w:space="0" w:color="auto"/>
                                    <w:bottom w:val="none" w:sz="0" w:space="0" w:color="auto"/>
                                    <w:right w:val="none" w:sz="0" w:space="0" w:color="auto"/>
                                  </w:divBdr>
                                </w:div>
                                <w:div w:id="1985700538">
                                  <w:marLeft w:val="0"/>
                                  <w:marRight w:val="0"/>
                                  <w:marTop w:val="0"/>
                                  <w:marBottom w:val="300"/>
                                  <w:divBdr>
                                    <w:top w:val="none" w:sz="0" w:space="0" w:color="auto"/>
                                    <w:left w:val="none" w:sz="0" w:space="0" w:color="auto"/>
                                    <w:bottom w:val="none" w:sz="0" w:space="0" w:color="auto"/>
                                    <w:right w:val="none" w:sz="0" w:space="0" w:color="auto"/>
                                  </w:divBdr>
                                </w:div>
                                <w:div w:id="1997295615">
                                  <w:marLeft w:val="0"/>
                                  <w:marRight w:val="0"/>
                                  <w:marTop w:val="0"/>
                                  <w:marBottom w:val="300"/>
                                  <w:divBdr>
                                    <w:top w:val="none" w:sz="0" w:space="0" w:color="auto"/>
                                    <w:left w:val="none" w:sz="0" w:space="0" w:color="auto"/>
                                    <w:bottom w:val="none" w:sz="0" w:space="0" w:color="auto"/>
                                    <w:right w:val="none" w:sz="0" w:space="0" w:color="auto"/>
                                  </w:divBdr>
                                </w:div>
                                <w:div w:id="2005157484">
                                  <w:marLeft w:val="0"/>
                                  <w:marRight w:val="0"/>
                                  <w:marTop w:val="0"/>
                                  <w:marBottom w:val="300"/>
                                  <w:divBdr>
                                    <w:top w:val="none" w:sz="0" w:space="0" w:color="auto"/>
                                    <w:left w:val="none" w:sz="0" w:space="0" w:color="auto"/>
                                    <w:bottom w:val="none" w:sz="0" w:space="0" w:color="auto"/>
                                    <w:right w:val="none" w:sz="0" w:space="0" w:color="auto"/>
                                  </w:divBdr>
                                </w:div>
                                <w:div w:id="2019190034">
                                  <w:marLeft w:val="0"/>
                                  <w:marRight w:val="0"/>
                                  <w:marTop w:val="0"/>
                                  <w:marBottom w:val="300"/>
                                  <w:divBdr>
                                    <w:top w:val="none" w:sz="0" w:space="0" w:color="auto"/>
                                    <w:left w:val="none" w:sz="0" w:space="0" w:color="auto"/>
                                    <w:bottom w:val="none" w:sz="0" w:space="0" w:color="auto"/>
                                    <w:right w:val="none" w:sz="0" w:space="0" w:color="auto"/>
                                  </w:divBdr>
                                </w:div>
                                <w:div w:id="2040936316">
                                  <w:marLeft w:val="0"/>
                                  <w:marRight w:val="0"/>
                                  <w:marTop w:val="0"/>
                                  <w:marBottom w:val="300"/>
                                  <w:divBdr>
                                    <w:top w:val="none" w:sz="0" w:space="0" w:color="auto"/>
                                    <w:left w:val="none" w:sz="0" w:space="0" w:color="auto"/>
                                    <w:bottom w:val="none" w:sz="0" w:space="0" w:color="auto"/>
                                    <w:right w:val="none" w:sz="0" w:space="0" w:color="auto"/>
                                  </w:divBdr>
                                </w:div>
                                <w:div w:id="2054693200">
                                  <w:marLeft w:val="0"/>
                                  <w:marRight w:val="0"/>
                                  <w:marTop w:val="0"/>
                                  <w:marBottom w:val="300"/>
                                  <w:divBdr>
                                    <w:top w:val="none" w:sz="0" w:space="0" w:color="auto"/>
                                    <w:left w:val="none" w:sz="0" w:space="0" w:color="auto"/>
                                    <w:bottom w:val="none" w:sz="0" w:space="0" w:color="auto"/>
                                    <w:right w:val="none" w:sz="0" w:space="0" w:color="auto"/>
                                  </w:divBdr>
                                </w:div>
                                <w:div w:id="2062558551">
                                  <w:marLeft w:val="0"/>
                                  <w:marRight w:val="0"/>
                                  <w:marTop w:val="0"/>
                                  <w:marBottom w:val="300"/>
                                  <w:divBdr>
                                    <w:top w:val="none" w:sz="0" w:space="0" w:color="auto"/>
                                    <w:left w:val="none" w:sz="0" w:space="0" w:color="auto"/>
                                    <w:bottom w:val="none" w:sz="0" w:space="0" w:color="auto"/>
                                    <w:right w:val="none" w:sz="0" w:space="0" w:color="auto"/>
                                  </w:divBdr>
                                </w:div>
                                <w:div w:id="2079203131">
                                  <w:marLeft w:val="0"/>
                                  <w:marRight w:val="0"/>
                                  <w:marTop w:val="0"/>
                                  <w:marBottom w:val="300"/>
                                  <w:divBdr>
                                    <w:top w:val="none" w:sz="0" w:space="0" w:color="auto"/>
                                    <w:left w:val="none" w:sz="0" w:space="0" w:color="auto"/>
                                    <w:bottom w:val="none" w:sz="0" w:space="0" w:color="auto"/>
                                    <w:right w:val="none" w:sz="0" w:space="0" w:color="auto"/>
                                  </w:divBdr>
                                </w:div>
                                <w:div w:id="2079547907">
                                  <w:marLeft w:val="0"/>
                                  <w:marRight w:val="0"/>
                                  <w:marTop w:val="0"/>
                                  <w:marBottom w:val="300"/>
                                  <w:divBdr>
                                    <w:top w:val="none" w:sz="0" w:space="0" w:color="auto"/>
                                    <w:left w:val="none" w:sz="0" w:space="0" w:color="auto"/>
                                    <w:bottom w:val="none" w:sz="0" w:space="0" w:color="auto"/>
                                    <w:right w:val="none" w:sz="0" w:space="0" w:color="auto"/>
                                  </w:divBdr>
                                </w:div>
                                <w:div w:id="2086174303">
                                  <w:marLeft w:val="0"/>
                                  <w:marRight w:val="0"/>
                                  <w:marTop w:val="0"/>
                                  <w:marBottom w:val="300"/>
                                  <w:divBdr>
                                    <w:top w:val="none" w:sz="0" w:space="0" w:color="auto"/>
                                    <w:left w:val="none" w:sz="0" w:space="0" w:color="auto"/>
                                    <w:bottom w:val="none" w:sz="0" w:space="0" w:color="auto"/>
                                    <w:right w:val="none" w:sz="0" w:space="0" w:color="auto"/>
                                  </w:divBdr>
                                </w:div>
                                <w:div w:id="2096242952">
                                  <w:marLeft w:val="0"/>
                                  <w:marRight w:val="0"/>
                                  <w:marTop w:val="0"/>
                                  <w:marBottom w:val="300"/>
                                  <w:divBdr>
                                    <w:top w:val="none" w:sz="0" w:space="0" w:color="auto"/>
                                    <w:left w:val="none" w:sz="0" w:space="0" w:color="auto"/>
                                    <w:bottom w:val="none" w:sz="0" w:space="0" w:color="auto"/>
                                    <w:right w:val="none" w:sz="0" w:space="0" w:color="auto"/>
                                  </w:divBdr>
                                </w:div>
                                <w:div w:id="2101873468">
                                  <w:marLeft w:val="0"/>
                                  <w:marRight w:val="0"/>
                                  <w:marTop w:val="0"/>
                                  <w:marBottom w:val="300"/>
                                  <w:divBdr>
                                    <w:top w:val="none" w:sz="0" w:space="0" w:color="auto"/>
                                    <w:left w:val="none" w:sz="0" w:space="0" w:color="auto"/>
                                    <w:bottom w:val="none" w:sz="0" w:space="0" w:color="auto"/>
                                    <w:right w:val="none" w:sz="0" w:space="0" w:color="auto"/>
                                  </w:divBdr>
                                </w:div>
                                <w:div w:id="2116706198">
                                  <w:marLeft w:val="0"/>
                                  <w:marRight w:val="0"/>
                                  <w:marTop w:val="0"/>
                                  <w:marBottom w:val="300"/>
                                  <w:divBdr>
                                    <w:top w:val="none" w:sz="0" w:space="0" w:color="auto"/>
                                    <w:left w:val="none" w:sz="0" w:space="0" w:color="auto"/>
                                    <w:bottom w:val="none" w:sz="0" w:space="0" w:color="auto"/>
                                    <w:right w:val="none" w:sz="0" w:space="0" w:color="auto"/>
                                  </w:divBdr>
                                </w:div>
                                <w:div w:id="2118714972">
                                  <w:marLeft w:val="0"/>
                                  <w:marRight w:val="0"/>
                                  <w:marTop w:val="0"/>
                                  <w:marBottom w:val="300"/>
                                  <w:divBdr>
                                    <w:top w:val="none" w:sz="0" w:space="0" w:color="auto"/>
                                    <w:left w:val="none" w:sz="0" w:space="0" w:color="auto"/>
                                    <w:bottom w:val="none" w:sz="0" w:space="0" w:color="auto"/>
                                    <w:right w:val="none" w:sz="0" w:space="0" w:color="auto"/>
                                  </w:divBdr>
                                </w:div>
                                <w:div w:id="2120177233">
                                  <w:marLeft w:val="0"/>
                                  <w:marRight w:val="0"/>
                                  <w:marTop w:val="0"/>
                                  <w:marBottom w:val="300"/>
                                  <w:divBdr>
                                    <w:top w:val="none" w:sz="0" w:space="0" w:color="auto"/>
                                    <w:left w:val="none" w:sz="0" w:space="0" w:color="auto"/>
                                    <w:bottom w:val="none" w:sz="0" w:space="0" w:color="auto"/>
                                    <w:right w:val="none" w:sz="0" w:space="0" w:color="auto"/>
                                  </w:divBdr>
                                </w:div>
                                <w:div w:id="2133671359">
                                  <w:marLeft w:val="0"/>
                                  <w:marRight w:val="0"/>
                                  <w:marTop w:val="0"/>
                                  <w:marBottom w:val="300"/>
                                  <w:divBdr>
                                    <w:top w:val="none" w:sz="0" w:space="0" w:color="auto"/>
                                    <w:left w:val="none" w:sz="0" w:space="0" w:color="auto"/>
                                    <w:bottom w:val="none" w:sz="0" w:space="0" w:color="auto"/>
                                    <w:right w:val="none" w:sz="0" w:space="0" w:color="auto"/>
                                  </w:divBdr>
                                </w:div>
                                <w:div w:id="2133748654">
                                  <w:marLeft w:val="0"/>
                                  <w:marRight w:val="0"/>
                                  <w:marTop w:val="0"/>
                                  <w:marBottom w:val="300"/>
                                  <w:divBdr>
                                    <w:top w:val="none" w:sz="0" w:space="0" w:color="auto"/>
                                    <w:left w:val="none" w:sz="0" w:space="0" w:color="auto"/>
                                    <w:bottom w:val="none" w:sz="0" w:space="0" w:color="auto"/>
                                    <w:right w:val="none" w:sz="0" w:space="0" w:color="auto"/>
                                  </w:divBdr>
                                </w:div>
                                <w:div w:id="21401439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01859">
          <w:marLeft w:val="565"/>
          <w:marRight w:val="565"/>
          <w:marTop w:val="240"/>
          <w:marBottom w:val="240"/>
          <w:divBdr>
            <w:top w:val="none" w:sz="0" w:space="0" w:color="auto"/>
            <w:left w:val="none" w:sz="0" w:space="0" w:color="auto"/>
            <w:bottom w:val="none" w:sz="0" w:space="0" w:color="auto"/>
            <w:right w:val="none" w:sz="0" w:space="0" w:color="auto"/>
          </w:divBdr>
          <w:divsChild>
            <w:div w:id="19092277">
              <w:marLeft w:val="0"/>
              <w:marRight w:val="0"/>
              <w:marTop w:val="0"/>
              <w:marBottom w:val="0"/>
              <w:divBdr>
                <w:top w:val="none" w:sz="0" w:space="0" w:color="auto"/>
                <w:left w:val="none" w:sz="0" w:space="0" w:color="auto"/>
                <w:bottom w:val="none" w:sz="0" w:space="0" w:color="auto"/>
                <w:right w:val="none" w:sz="0" w:space="0" w:color="auto"/>
              </w:divBdr>
              <w:divsChild>
                <w:div w:id="308871349">
                  <w:marLeft w:val="0"/>
                  <w:marRight w:val="0"/>
                  <w:marTop w:val="0"/>
                  <w:marBottom w:val="0"/>
                  <w:divBdr>
                    <w:top w:val="none" w:sz="0" w:space="0" w:color="auto"/>
                    <w:left w:val="none" w:sz="0" w:space="0" w:color="auto"/>
                    <w:bottom w:val="none" w:sz="0" w:space="0" w:color="auto"/>
                    <w:right w:val="none" w:sz="0" w:space="0" w:color="auto"/>
                  </w:divBdr>
                </w:div>
                <w:div w:id="6223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4354">
      <w:bodyDiv w:val="1"/>
      <w:marLeft w:val="0"/>
      <w:marRight w:val="0"/>
      <w:marTop w:val="0"/>
      <w:marBottom w:val="0"/>
      <w:divBdr>
        <w:top w:val="none" w:sz="0" w:space="0" w:color="auto"/>
        <w:left w:val="none" w:sz="0" w:space="0" w:color="auto"/>
        <w:bottom w:val="none" w:sz="0" w:space="0" w:color="auto"/>
        <w:right w:val="none" w:sz="0" w:space="0" w:color="auto"/>
      </w:divBdr>
    </w:div>
    <w:div w:id="1910268103">
      <w:bodyDiv w:val="1"/>
      <w:marLeft w:val="0"/>
      <w:marRight w:val="0"/>
      <w:marTop w:val="0"/>
      <w:marBottom w:val="0"/>
      <w:divBdr>
        <w:top w:val="none" w:sz="0" w:space="0" w:color="auto"/>
        <w:left w:val="none" w:sz="0" w:space="0" w:color="auto"/>
        <w:bottom w:val="none" w:sz="0" w:space="0" w:color="auto"/>
        <w:right w:val="none" w:sz="0" w:space="0" w:color="auto"/>
      </w:divBdr>
      <w:divsChild>
        <w:div w:id="982002364">
          <w:marLeft w:val="0"/>
          <w:marRight w:val="0"/>
          <w:marTop w:val="0"/>
          <w:marBottom w:val="0"/>
          <w:divBdr>
            <w:top w:val="none" w:sz="0" w:space="0" w:color="auto"/>
            <w:left w:val="none" w:sz="0" w:space="0" w:color="auto"/>
            <w:bottom w:val="none" w:sz="0" w:space="0" w:color="auto"/>
            <w:right w:val="none" w:sz="0" w:space="0" w:color="auto"/>
          </w:divBdr>
          <w:divsChild>
            <w:div w:id="1983149683">
              <w:marLeft w:val="0"/>
              <w:marRight w:val="0"/>
              <w:marTop w:val="0"/>
              <w:marBottom w:val="0"/>
              <w:divBdr>
                <w:top w:val="none" w:sz="0" w:space="0" w:color="auto"/>
                <w:left w:val="none" w:sz="0" w:space="0" w:color="auto"/>
                <w:bottom w:val="none" w:sz="0" w:space="0" w:color="auto"/>
                <w:right w:val="none" w:sz="0" w:space="0" w:color="auto"/>
              </w:divBdr>
              <w:divsChild>
                <w:div w:id="176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5156">
      <w:bodyDiv w:val="1"/>
      <w:marLeft w:val="0"/>
      <w:marRight w:val="0"/>
      <w:marTop w:val="0"/>
      <w:marBottom w:val="0"/>
      <w:divBdr>
        <w:top w:val="none" w:sz="0" w:space="0" w:color="auto"/>
        <w:left w:val="none" w:sz="0" w:space="0" w:color="auto"/>
        <w:bottom w:val="none" w:sz="0" w:space="0" w:color="auto"/>
        <w:right w:val="none" w:sz="0" w:space="0" w:color="auto"/>
      </w:divBdr>
    </w:div>
    <w:div w:id="2116054400">
      <w:bodyDiv w:val="1"/>
      <w:marLeft w:val="0"/>
      <w:marRight w:val="0"/>
      <w:marTop w:val="0"/>
      <w:marBottom w:val="0"/>
      <w:divBdr>
        <w:top w:val="none" w:sz="0" w:space="0" w:color="auto"/>
        <w:left w:val="none" w:sz="0" w:space="0" w:color="auto"/>
        <w:bottom w:val="none" w:sz="0" w:space="0" w:color="auto"/>
        <w:right w:val="none" w:sz="0" w:space="0" w:color="auto"/>
      </w:divBdr>
      <w:divsChild>
        <w:div w:id="1941721410">
          <w:marLeft w:val="0"/>
          <w:marRight w:val="0"/>
          <w:marTop w:val="0"/>
          <w:marBottom w:val="0"/>
          <w:divBdr>
            <w:top w:val="none" w:sz="0" w:space="0" w:color="auto"/>
            <w:left w:val="none" w:sz="0" w:space="0" w:color="auto"/>
            <w:bottom w:val="none" w:sz="0" w:space="0" w:color="auto"/>
            <w:right w:val="none" w:sz="0" w:space="0" w:color="auto"/>
          </w:divBdr>
          <w:divsChild>
            <w:div w:id="739640036">
              <w:marLeft w:val="0"/>
              <w:marRight w:val="0"/>
              <w:marTop w:val="0"/>
              <w:marBottom w:val="0"/>
              <w:divBdr>
                <w:top w:val="none" w:sz="0" w:space="0" w:color="auto"/>
                <w:left w:val="none" w:sz="0" w:space="0" w:color="auto"/>
                <w:bottom w:val="none" w:sz="0" w:space="0" w:color="auto"/>
                <w:right w:val="none" w:sz="0" w:space="0" w:color="auto"/>
              </w:divBdr>
              <w:divsChild>
                <w:div w:id="505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9096">
      <w:bodyDiv w:val="1"/>
      <w:marLeft w:val="0"/>
      <w:marRight w:val="0"/>
      <w:marTop w:val="0"/>
      <w:marBottom w:val="0"/>
      <w:divBdr>
        <w:top w:val="none" w:sz="0" w:space="0" w:color="auto"/>
        <w:left w:val="none" w:sz="0" w:space="0" w:color="auto"/>
        <w:bottom w:val="none" w:sz="0" w:space="0" w:color="auto"/>
        <w:right w:val="none" w:sz="0" w:space="0" w:color="auto"/>
      </w:divBdr>
      <w:divsChild>
        <w:div w:id="825442061">
          <w:marLeft w:val="0"/>
          <w:marRight w:val="0"/>
          <w:marTop w:val="0"/>
          <w:marBottom w:val="0"/>
          <w:divBdr>
            <w:top w:val="none" w:sz="0" w:space="0" w:color="auto"/>
            <w:left w:val="none" w:sz="0" w:space="0" w:color="auto"/>
            <w:bottom w:val="none" w:sz="0" w:space="0" w:color="auto"/>
            <w:right w:val="none" w:sz="0" w:space="0" w:color="auto"/>
          </w:divBdr>
          <w:divsChild>
            <w:div w:id="1001546180">
              <w:marLeft w:val="69"/>
              <w:marRight w:val="0"/>
              <w:marTop w:val="0"/>
              <w:marBottom w:val="0"/>
              <w:divBdr>
                <w:top w:val="none" w:sz="0" w:space="0" w:color="auto"/>
                <w:left w:val="none" w:sz="0" w:space="0" w:color="auto"/>
                <w:bottom w:val="none" w:sz="0" w:space="0" w:color="auto"/>
                <w:right w:val="none" w:sz="0" w:space="0" w:color="auto"/>
              </w:divBdr>
              <w:divsChild>
                <w:div w:id="1212695722">
                  <w:marLeft w:val="0"/>
                  <w:marRight w:val="0"/>
                  <w:marTop w:val="0"/>
                  <w:marBottom w:val="0"/>
                  <w:divBdr>
                    <w:top w:val="none" w:sz="0" w:space="0" w:color="auto"/>
                    <w:left w:val="none" w:sz="0" w:space="0" w:color="auto"/>
                    <w:bottom w:val="none" w:sz="0" w:space="0" w:color="auto"/>
                    <w:right w:val="none" w:sz="0" w:space="0" w:color="auto"/>
                  </w:divBdr>
                  <w:divsChild>
                    <w:div w:id="1238976742">
                      <w:marLeft w:val="0"/>
                      <w:marRight w:val="0"/>
                      <w:marTop w:val="0"/>
                      <w:marBottom w:val="137"/>
                      <w:divBdr>
                        <w:top w:val="single" w:sz="6" w:space="0" w:color="F5F5F5"/>
                        <w:left w:val="single" w:sz="6" w:space="0" w:color="F5F5F5"/>
                        <w:bottom w:val="single" w:sz="6" w:space="0" w:color="F5F5F5"/>
                        <w:right w:val="single" w:sz="6" w:space="0" w:color="F5F5F5"/>
                      </w:divBdr>
                      <w:divsChild>
                        <w:div w:id="176771116">
                          <w:marLeft w:val="0"/>
                          <w:marRight w:val="0"/>
                          <w:marTop w:val="0"/>
                          <w:marBottom w:val="0"/>
                          <w:divBdr>
                            <w:top w:val="none" w:sz="0" w:space="0" w:color="auto"/>
                            <w:left w:val="none" w:sz="0" w:space="0" w:color="auto"/>
                            <w:bottom w:val="none" w:sz="0" w:space="0" w:color="auto"/>
                            <w:right w:val="none" w:sz="0" w:space="0" w:color="auto"/>
                          </w:divBdr>
                          <w:divsChild>
                            <w:div w:id="5688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63898">
          <w:marLeft w:val="0"/>
          <w:marRight w:val="0"/>
          <w:marTop w:val="0"/>
          <w:marBottom w:val="0"/>
          <w:divBdr>
            <w:top w:val="none" w:sz="0" w:space="0" w:color="auto"/>
            <w:left w:val="none" w:sz="0" w:space="0" w:color="auto"/>
            <w:bottom w:val="none" w:sz="0" w:space="0" w:color="auto"/>
            <w:right w:val="none" w:sz="0" w:space="0" w:color="auto"/>
          </w:divBdr>
          <w:divsChild>
            <w:div w:id="1441337487">
              <w:marLeft w:val="0"/>
              <w:marRight w:val="69"/>
              <w:marTop w:val="0"/>
              <w:marBottom w:val="0"/>
              <w:divBdr>
                <w:top w:val="none" w:sz="0" w:space="0" w:color="auto"/>
                <w:left w:val="none" w:sz="0" w:space="0" w:color="auto"/>
                <w:bottom w:val="none" w:sz="0" w:space="0" w:color="auto"/>
                <w:right w:val="none" w:sz="0" w:space="0" w:color="auto"/>
              </w:divBdr>
              <w:divsChild>
                <w:div w:id="273178289">
                  <w:marLeft w:val="0"/>
                  <w:marRight w:val="0"/>
                  <w:marTop w:val="0"/>
                  <w:marBottom w:val="137"/>
                  <w:divBdr>
                    <w:top w:val="single" w:sz="6" w:space="0" w:color="C0C0C0"/>
                    <w:left w:val="single" w:sz="6" w:space="0" w:color="D9D9D9"/>
                    <w:bottom w:val="single" w:sz="6" w:space="0" w:color="D9D9D9"/>
                    <w:right w:val="single" w:sz="6" w:space="0" w:color="D9D9D9"/>
                  </w:divBdr>
                  <w:divsChild>
                    <w:div w:id="846528677">
                      <w:marLeft w:val="0"/>
                      <w:marRight w:val="0"/>
                      <w:marTop w:val="0"/>
                      <w:marBottom w:val="0"/>
                      <w:divBdr>
                        <w:top w:val="none" w:sz="0" w:space="0" w:color="auto"/>
                        <w:left w:val="none" w:sz="0" w:space="0" w:color="auto"/>
                        <w:bottom w:val="none" w:sz="0" w:space="0" w:color="auto"/>
                        <w:right w:val="none" w:sz="0" w:space="0" w:color="auto"/>
                      </w:divBdr>
                    </w:div>
                    <w:div w:id="1056781216">
                      <w:marLeft w:val="0"/>
                      <w:marRight w:val="0"/>
                      <w:marTop w:val="0"/>
                      <w:marBottom w:val="0"/>
                      <w:divBdr>
                        <w:top w:val="none" w:sz="0" w:space="0" w:color="auto"/>
                        <w:left w:val="none" w:sz="0" w:space="0" w:color="auto"/>
                        <w:bottom w:val="none" w:sz="0" w:space="0" w:color="auto"/>
                        <w:right w:val="none" w:sz="0" w:space="0" w:color="auto"/>
                      </w:divBdr>
                    </w:div>
                  </w:divsChild>
                </w:div>
                <w:div w:id="1455832451">
                  <w:marLeft w:val="0"/>
                  <w:marRight w:val="0"/>
                  <w:marTop w:val="206"/>
                  <w:marBottom w:val="27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un.org/avl/ls/Keith_IL.html" TargetMode="External"/><Relationship Id="rId18" Type="http://schemas.openxmlformats.org/officeDocument/2006/relationships/hyperlink" Target="http://www.germanlawjournal.com/volume-16-no-03/" TargetMode="External"/><Relationship Id="rId26" Type="http://schemas.openxmlformats.org/officeDocument/2006/relationships/hyperlink" Target="http://graduateinstitute.ch/files/live/sites/iheid/files/sites/international_law/users/vessier9/public/Gaeta%20-%20International%20criminal%20law.pdf" TargetMode="External"/><Relationship Id="rId21" Type="http://schemas.openxmlformats.org/officeDocument/2006/relationships/hyperlink" Target="https://ssrn.com/abstract=143727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egal.un.org/avl/ls/Greenwood_IL.html" TargetMode="External"/><Relationship Id="rId17" Type="http://schemas.openxmlformats.org/officeDocument/2006/relationships/hyperlink" Target="https://ssrn.com/abstract=2403587" TargetMode="External"/><Relationship Id="rId25" Type="http://schemas.openxmlformats.org/officeDocument/2006/relationships/hyperlink" Target="http://www.ppl.nl/link.php?num=408342714" TargetMode="External"/><Relationship Id="rId33" Type="http://schemas.openxmlformats.org/officeDocument/2006/relationships/hyperlink" Target="mailto:mcontinielloneri@hse.ru" TargetMode="External"/><Relationship Id="rId2" Type="http://schemas.openxmlformats.org/officeDocument/2006/relationships/numbering" Target="numbering.xml"/><Relationship Id="rId16" Type="http://schemas.openxmlformats.org/officeDocument/2006/relationships/hyperlink" Target="http://www.icj-cij.org/icjwww/icases/iusir/iusirframe.htm" TargetMode="External"/><Relationship Id="rId20" Type="http://schemas.openxmlformats.org/officeDocument/2006/relationships/hyperlink" Target="https://ssrn.com/abstract=1884599" TargetMode="External"/><Relationship Id="rId29" Type="http://schemas.openxmlformats.org/officeDocument/2006/relationships/hyperlink" Target="http://www.harvardilj.org/wp-content/uploads/ILJ_Online_2017_Symposium__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tions.hse.ru/view/160640220" TargetMode="External"/><Relationship Id="rId24" Type="http://schemas.openxmlformats.org/officeDocument/2006/relationships/hyperlink" Target="http://www.ppl.nl/link.php?num=412462850" TargetMode="External"/><Relationship Id="rId32" Type="http://schemas.openxmlformats.org/officeDocument/2006/relationships/hyperlink" Target="http://www.un.org/depts/los/convention_agreements/texts/unclos/unclos_e.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ublications.hse.ru/view/212705078" TargetMode="External"/><Relationship Id="rId23" Type="http://schemas.openxmlformats.org/officeDocument/2006/relationships/hyperlink" Target="Http://www.ejil.org/pdfs/24/1/2380.pdf" TargetMode="External"/><Relationship Id="rId28" Type="http://schemas.openxmlformats.org/officeDocument/2006/relationships/hyperlink" Target="http://legal.un.org/icc/statute/99_corr/cstatute.htm" TargetMode="External"/><Relationship Id="rId36" Type="http://schemas.openxmlformats.org/officeDocument/2006/relationships/fontTable" Target="fontTable.xml"/><Relationship Id="rId10" Type="http://schemas.openxmlformats.org/officeDocument/2006/relationships/hyperlink" Target="http://www.unhchr.ch/tbs/doc.nsf/0/69c55b086f72957ec12563ed004ecf7a?Opendocument" TargetMode="External"/><Relationship Id="rId19" Type="http://schemas.openxmlformats.org/officeDocument/2006/relationships/hyperlink" Target="https://ssrn.com/abstract=2024652" TargetMode="External"/><Relationship Id="rId31" Type="http://schemas.openxmlformats.org/officeDocument/2006/relationships/hyperlink" Target="http://legal.un.org/avl/ls/Riordan_CLP.html" TargetMode="External"/><Relationship Id="rId4" Type="http://schemas.microsoft.com/office/2007/relationships/stylesWithEffects" Target="stylesWithEffects.xml"/><Relationship Id="rId9" Type="http://schemas.openxmlformats.org/officeDocument/2006/relationships/hyperlink" Target="http://legal.un.org/ilc/reports/2011/english/addendum.pdf" TargetMode="External"/><Relationship Id="rId14" Type="http://schemas.openxmlformats.org/officeDocument/2006/relationships/hyperlink" Target="https://publications.hse.ru/view/142034183" TargetMode="External"/><Relationship Id="rId22" Type="http://schemas.openxmlformats.org/officeDocument/2006/relationships/hyperlink" Target="https://www.academia.edu/5757960/Research_Handbook_on_the_Law_of_International_Organizations_Edited_by" TargetMode="External"/><Relationship Id="rId27" Type="http://schemas.openxmlformats.org/officeDocument/2006/relationships/hyperlink" Target="http://www.ius.bg.ac.rs/prof/materijali/jovmio/primeri%20metoda/Dinstein,%20Aggression.pdf" TargetMode="External"/><Relationship Id="rId30" Type="http://schemas.openxmlformats.org/officeDocument/2006/relationships/hyperlink" Target="http://mcherifbassiouni.com/wp-content/uploads/Essays-in-Honour-of-MCB.pdf"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Placeholder1</b:Tag>
    <b:SourceType>Book</b:SourceType>
    <b:Guid>{13D4A01A-E26F-4C6A-869E-54908A2D2FDE}</b:Guid>
    <b:RefOrder>2</b:RefOrder>
  </b:Source>
  <b:Source>
    <b:Tag>SHA17</b:Tag>
    <b:SourceType>Book</b:SourceType>
    <b:Guid>{6A53F4A6-02C5-49BB-8306-C02DD0246BA8}</b:Guid>
    <b:Author>
      <b:Author>
        <b:NameList>
          <b:Person>
            <b:Last>SHAW</b:Last>
            <b:First>M.</b:First>
            <b:Middle>N.</b:Middle>
          </b:Person>
        </b:NameList>
      </b:Author>
    </b:Author>
    <b:Title>International Law. Cambridge, United Kingdom; New York, Cambridge University Press.</b:Title>
    <b:Year>(2017)</b:Year>
    <b:City>Cambridge, Cambridge, United Kingdom</b:City>
    <b:Publisher>New York, Cambridge University Press.</b:Publisher>
    <b:RefOrder>1</b:RefOrder>
  </b:Source>
</b:Sources>
</file>

<file path=customXml/itemProps1.xml><?xml version="1.0" encoding="utf-8"?>
<ds:datastoreItem xmlns:ds="http://schemas.openxmlformats.org/officeDocument/2006/customXml" ds:itemID="{6001DD23-D0C9-41E4-A0A7-9D306D7E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16017</Words>
  <Characters>91299</Characters>
  <Application>Microsoft Office Word</Application>
  <DocSecurity>0</DocSecurity>
  <Lines>760</Lines>
  <Paragraphs>214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МИНИСТЕРСТВО ОБРАЗОВАНИЯ И НАУКИ РОССИЙСКОЙ ФЕДЕРАЦИИ</vt:lpstr>
      <vt:lpstr>МИНИСТЕРСТВО ОБРАЗОВАНИЯ И НАУКИ РОССИЙСКОЙ ФЕДЕРАЦИИ</vt:lpstr>
    </vt:vector>
  </TitlesOfParts>
  <Company>Hewlett-Packard</Company>
  <LinksUpToDate>false</LinksUpToDate>
  <CharactersWithSpaces>107102</CharactersWithSpaces>
  <SharedDoc>false</SharedDoc>
  <HLinks>
    <vt:vector size="282" baseType="variant">
      <vt:variant>
        <vt:i4>458807</vt:i4>
      </vt:variant>
      <vt:variant>
        <vt:i4>138</vt:i4>
      </vt:variant>
      <vt:variant>
        <vt:i4>0</vt:i4>
      </vt:variant>
      <vt:variant>
        <vt:i4>5</vt:i4>
      </vt:variant>
      <vt:variant>
        <vt:lpwstr>mailto:mcontinielloneri@hse.ru</vt:lpwstr>
      </vt:variant>
      <vt:variant>
        <vt:lpwstr/>
      </vt:variant>
      <vt:variant>
        <vt:i4>4980820</vt:i4>
      </vt:variant>
      <vt:variant>
        <vt:i4>135</vt:i4>
      </vt:variant>
      <vt:variant>
        <vt:i4>0</vt:i4>
      </vt:variant>
      <vt:variant>
        <vt:i4>5</vt:i4>
      </vt:variant>
      <vt:variant>
        <vt:lpwstr>http://www.ejiltalk.org/</vt:lpwstr>
      </vt:variant>
      <vt:variant>
        <vt:lpwstr/>
      </vt:variant>
      <vt:variant>
        <vt:i4>6488166</vt:i4>
      </vt:variant>
      <vt:variant>
        <vt:i4>132</vt:i4>
      </vt:variant>
      <vt:variant>
        <vt:i4>0</vt:i4>
      </vt:variant>
      <vt:variant>
        <vt:i4>5</vt:i4>
      </vt:variant>
      <vt:variant>
        <vt:lpwstr>http://www.icj-cij.org/en/case/135</vt:lpwstr>
      </vt:variant>
      <vt:variant>
        <vt:lpwstr/>
      </vt:variant>
      <vt:variant>
        <vt:i4>6160469</vt:i4>
      </vt:variant>
      <vt:variant>
        <vt:i4>129</vt:i4>
      </vt:variant>
      <vt:variant>
        <vt:i4>0</vt:i4>
      </vt:variant>
      <vt:variant>
        <vt:i4>5</vt:i4>
      </vt:variant>
      <vt:variant>
        <vt:lpwstr>http://www.icj-cij.org/en/case/92</vt:lpwstr>
      </vt:variant>
      <vt:variant>
        <vt:lpwstr/>
      </vt:variant>
      <vt:variant>
        <vt:i4>2752621</vt:i4>
      </vt:variant>
      <vt:variant>
        <vt:i4>126</vt:i4>
      </vt:variant>
      <vt:variant>
        <vt:i4>0</vt:i4>
      </vt:variant>
      <vt:variant>
        <vt:i4>5</vt:i4>
      </vt:variant>
      <vt:variant>
        <vt:lpwstr>https://unfccc.int/process/bodies/supreme-bodies/conference-of-the-parties-cop</vt:lpwstr>
      </vt:variant>
      <vt:variant>
        <vt:lpwstr/>
      </vt:variant>
      <vt:variant>
        <vt:i4>6815787</vt:i4>
      </vt:variant>
      <vt:variant>
        <vt:i4>123</vt:i4>
      </vt:variant>
      <vt:variant>
        <vt:i4>0</vt:i4>
      </vt:variant>
      <vt:variant>
        <vt:i4>5</vt:i4>
      </vt:variant>
      <vt:variant>
        <vt:lpwstr>https://unfccc.int/process-and-meetings/the-paris-agreement/the-paris-agreement</vt:lpwstr>
      </vt:variant>
      <vt:variant>
        <vt:lpwstr/>
      </vt:variant>
      <vt:variant>
        <vt:i4>917522</vt:i4>
      </vt:variant>
      <vt:variant>
        <vt:i4>120</vt:i4>
      </vt:variant>
      <vt:variant>
        <vt:i4>0</vt:i4>
      </vt:variant>
      <vt:variant>
        <vt:i4>5</vt:i4>
      </vt:variant>
      <vt:variant>
        <vt:lpwstr>https://unfccc.int/process/the-kyoto-protocol</vt:lpwstr>
      </vt:variant>
      <vt:variant>
        <vt:lpwstr/>
      </vt:variant>
      <vt:variant>
        <vt:i4>3080258</vt:i4>
      </vt:variant>
      <vt:variant>
        <vt:i4>117</vt:i4>
      </vt:variant>
      <vt:variant>
        <vt:i4>0</vt:i4>
      </vt:variant>
      <vt:variant>
        <vt:i4>5</vt:i4>
      </vt:variant>
      <vt:variant>
        <vt:lpwstr>http://www.unesco.org/education/pdf/RIO_E.PDF</vt:lpwstr>
      </vt:variant>
      <vt:variant>
        <vt:lpwstr/>
      </vt:variant>
      <vt:variant>
        <vt:i4>5242965</vt:i4>
      </vt:variant>
      <vt:variant>
        <vt:i4>114</vt:i4>
      </vt:variant>
      <vt:variant>
        <vt:i4>0</vt:i4>
      </vt:variant>
      <vt:variant>
        <vt:i4>5</vt:i4>
      </vt:variant>
      <vt:variant>
        <vt:lpwstr>http://www.icj-cij.org/en/case/78</vt:lpwstr>
      </vt:variant>
      <vt:variant>
        <vt:lpwstr/>
      </vt:variant>
      <vt:variant>
        <vt:i4>5374037</vt:i4>
      </vt:variant>
      <vt:variant>
        <vt:i4>111</vt:i4>
      </vt:variant>
      <vt:variant>
        <vt:i4>0</vt:i4>
      </vt:variant>
      <vt:variant>
        <vt:i4>5</vt:i4>
      </vt:variant>
      <vt:variant>
        <vt:lpwstr>http://www.icj-cij.org/en/case/52</vt:lpwstr>
      </vt:variant>
      <vt:variant>
        <vt:lpwstr/>
      </vt:variant>
      <vt:variant>
        <vt:i4>5636167</vt:i4>
      </vt:variant>
      <vt:variant>
        <vt:i4>108</vt:i4>
      </vt:variant>
      <vt:variant>
        <vt:i4>0</vt:i4>
      </vt:variant>
      <vt:variant>
        <vt:i4>5</vt:i4>
      </vt:variant>
      <vt:variant>
        <vt:lpwstr>http://www.icj-cij.org/files/case-related/68/6417.pdf</vt:lpwstr>
      </vt:variant>
      <vt:variant>
        <vt:lpwstr/>
      </vt:variant>
      <vt:variant>
        <vt:i4>1048665</vt:i4>
      </vt:variant>
      <vt:variant>
        <vt:i4>105</vt:i4>
      </vt:variant>
      <vt:variant>
        <vt:i4>0</vt:i4>
      </vt:variant>
      <vt:variant>
        <vt:i4>5</vt:i4>
      </vt:variant>
      <vt:variant>
        <vt:lpwstr>http://www.icj-cij.org/files/case-related/5/005-19491109-ORD-01-00-EN.pdf</vt:lpwstr>
      </vt:variant>
      <vt:variant>
        <vt:lpwstr/>
      </vt:variant>
      <vt:variant>
        <vt:i4>3407913</vt:i4>
      </vt:variant>
      <vt:variant>
        <vt:i4>102</vt:i4>
      </vt:variant>
      <vt:variant>
        <vt:i4>0</vt:i4>
      </vt:variant>
      <vt:variant>
        <vt:i4>5</vt:i4>
      </vt:variant>
      <vt:variant>
        <vt:lpwstr>http://www.icj-cij.org/files/case-related/56/056-19730202-JUD-01-00-EN.pdf</vt:lpwstr>
      </vt:variant>
      <vt:variant>
        <vt:lpwstr/>
      </vt:variant>
      <vt:variant>
        <vt:i4>1048671</vt:i4>
      </vt:variant>
      <vt:variant>
        <vt:i4>99</vt:i4>
      </vt:variant>
      <vt:variant>
        <vt:i4>0</vt:i4>
      </vt:variant>
      <vt:variant>
        <vt:i4>5</vt:i4>
      </vt:variant>
      <vt:variant>
        <vt:lpwstr>http://www.icj-cij.org/files/case-related/1/001-19490409-JUD-01-00-EN.pdf</vt:lpwstr>
      </vt:variant>
      <vt:variant>
        <vt:lpwstr/>
      </vt:variant>
      <vt:variant>
        <vt:i4>6684775</vt:i4>
      </vt:variant>
      <vt:variant>
        <vt:i4>96</vt:i4>
      </vt:variant>
      <vt:variant>
        <vt:i4>0</vt:i4>
      </vt:variant>
      <vt:variant>
        <vt:i4>5</vt:i4>
      </vt:variant>
      <vt:variant>
        <vt:lpwstr>http://www.icj-cij.org/en/case/120</vt:lpwstr>
      </vt:variant>
      <vt:variant>
        <vt:lpwstr/>
      </vt:variant>
      <vt:variant>
        <vt:i4>2097214</vt:i4>
      </vt:variant>
      <vt:variant>
        <vt:i4>93</vt:i4>
      </vt:variant>
      <vt:variant>
        <vt:i4>0</vt:i4>
      </vt:variant>
      <vt:variant>
        <vt:i4>5</vt:i4>
      </vt:variant>
      <vt:variant>
        <vt:lpwstr>https://www.itlos.org/</vt:lpwstr>
      </vt:variant>
      <vt:variant>
        <vt:lpwstr/>
      </vt:variant>
      <vt:variant>
        <vt:i4>4718685</vt:i4>
      </vt:variant>
      <vt:variant>
        <vt:i4>90</vt:i4>
      </vt:variant>
      <vt:variant>
        <vt:i4>0</vt:i4>
      </vt:variant>
      <vt:variant>
        <vt:i4>5</vt:i4>
      </vt:variant>
      <vt:variant>
        <vt:lpwstr>http://www.un.org/depts/los/convention_agreements/texts/unclos/unclos_e.pdf</vt:lpwstr>
      </vt:variant>
      <vt:variant>
        <vt:lpwstr/>
      </vt:variant>
      <vt:variant>
        <vt:i4>2949220</vt:i4>
      </vt:variant>
      <vt:variant>
        <vt:i4>87</vt:i4>
      </vt:variant>
      <vt:variant>
        <vt:i4>0</vt:i4>
      </vt:variant>
      <vt:variant>
        <vt:i4>5</vt:i4>
      </vt:variant>
      <vt:variant>
        <vt:lpwstr>http://mcherifbassiouni.com/wp-content/uploads/Essays-in-Honour-of-MCB.pdf</vt:lpwstr>
      </vt:variant>
      <vt:variant>
        <vt:lpwstr/>
      </vt:variant>
      <vt:variant>
        <vt:i4>1179683</vt:i4>
      </vt:variant>
      <vt:variant>
        <vt:i4>84</vt:i4>
      </vt:variant>
      <vt:variant>
        <vt:i4>0</vt:i4>
      </vt:variant>
      <vt:variant>
        <vt:i4>5</vt:i4>
      </vt:variant>
      <vt:variant>
        <vt:lpwstr>http://www.harvardilj.org/wp-content/uploads/ILJ_Online_2017_Symposium__FINAL.pdf</vt:lpwstr>
      </vt:variant>
      <vt:variant>
        <vt:lpwstr/>
      </vt:variant>
      <vt:variant>
        <vt:i4>6094971</vt:i4>
      </vt:variant>
      <vt:variant>
        <vt:i4>81</vt:i4>
      </vt:variant>
      <vt:variant>
        <vt:i4>0</vt:i4>
      </vt:variant>
      <vt:variant>
        <vt:i4>5</vt:i4>
      </vt:variant>
      <vt:variant>
        <vt:lpwstr>http://legal.un.org/icc/statute/99_corr/cstatute.htm</vt:lpwstr>
      </vt:variant>
      <vt:variant>
        <vt:lpwstr/>
      </vt:variant>
      <vt:variant>
        <vt:i4>7929975</vt:i4>
      </vt:variant>
      <vt:variant>
        <vt:i4>78</vt:i4>
      </vt:variant>
      <vt:variant>
        <vt:i4>0</vt:i4>
      </vt:variant>
      <vt:variant>
        <vt:i4>5</vt:i4>
      </vt:variant>
      <vt:variant>
        <vt:lpwstr>http://www.ius.bg.ac.rs/prof/materijali/jovmio/primeri metoda/Dinstein, Aggression.pdf</vt:lpwstr>
      </vt:variant>
      <vt:variant>
        <vt:lpwstr/>
      </vt:variant>
      <vt:variant>
        <vt:i4>4784228</vt:i4>
      </vt:variant>
      <vt:variant>
        <vt:i4>75</vt:i4>
      </vt:variant>
      <vt:variant>
        <vt:i4>0</vt:i4>
      </vt:variant>
      <vt:variant>
        <vt:i4>5</vt:i4>
      </vt:variant>
      <vt:variant>
        <vt:lpwstr>http://graduateinstitute.ch/files/live/sites/iheid/files/sites/international_law/users/vessier9/public/Gaeta - International criminal law.pdf</vt:lpwstr>
      </vt:variant>
      <vt:variant>
        <vt:lpwstr/>
      </vt:variant>
      <vt:variant>
        <vt:i4>1507336</vt:i4>
      </vt:variant>
      <vt:variant>
        <vt:i4>72</vt:i4>
      </vt:variant>
      <vt:variant>
        <vt:i4>0</vt:i4>
      </vt:variant>
      <vt:variant>
        <vt:i4>5</vt:i4>
      </vt:variant>
      <vt:variant>
        <vt:lpwstr>http://unesdoc.unesco.org/images/0018/001850/185034e.pdf</vt:lpwstr>
      </vt:variant>
      <vt:variant>
        <vt:lpwstr/>
      </vt:variant>
      <vt:variant>
        <vt:i4>5505024</vt:i4>
      </vt:variant>
      <vt:variant>
        <vt:i4>69</vt:i4>
      </vt:variant>
      <vt:variant>
        <vt:i4>0</vt:i4>
      </vt:variant>
      <vt:variant>
        <vt:i4>5</vt:i4>
      </vt:variant>
      <vt:variant>
        <vt:lpwstr>http://www.icj-cij.org/icjwww/icases/icc/iccframe.htm</vt:lpwstr>
      </vt:variant>
      <vt:variant>
        <vt:lpwstr/>
      </vt:variant>
      <vt:variant>
        <vt:i4>3473513</vt:i4>
      </vt:variant>
      <vt:variant>
        <vt:i4>66</vt:i4>
      </vt:variant>
      <vt:variant>
        <vt:i4>0</vt:i4>
      </vt:variant>
      <vt:variant>
        <vt:i4>5</vt:i4>
      </vt:variant>
      <vt:variant>
        <vt:lpwstr>http://www.icj-cij.org/docket/files/90/9715.pdf</vt:lpwstr>
      </vt:variant>
      <vt:variant>
        <vt:lpwstr/>
      </vt:variant>
      <vt:variant>
        <vt:i4>2228331</vt:i4>
      </vt:variant>
      <vt:variant>
        <vt:i4>63</vt:i4>
      </vt:variant>
      <vt:variant>
        <vt:i4>0</vt:i4>
      </vt:variant>
      <vt:variant>
        <vt:i4>5</vt:i4>
      </vt:variant>
      <vt:variant>
        <vt:lpwstr>http://www.responsibilitytoprotect.org/Summary%2520of%2520the%2520Report%2520of%2520the%2520Secretary%2520General%25202012.pdf</vt:lpwstr>
      </vt:variant>
      <vt:variant>
        <vt:lpwstr/>
      </vt:variant>
      <vt:variant>
        <vt:i4>1310793</vt:i4>
      </vt:variant>
      <vt:variant>
        <vt:i4>60</vt:i4>
      </vt:variant>
      <vt:variant>
        <vt:i4>0</vt:i4>
      </vt:variant>
      <vt:variant>
        <vt:i4>5</vt:i4>
      </vt:variant>
      <vt:variant>
        <vt:lpwstr>http://www.icj-cij.org/docket/?p1=3&amp;p2=3&amp;case=90&amp;code=op&amp;p3=4</vt:lpwstr>
      </vt:variant>
      <vt:variant>
        <vt:lpwstr/>
      </vt:variant>
      <vt:variant>
        <vt:i4>6553634</vt:i4>
      </vt:variant>
      <vt:variant>
        <vt:i4>57</vt:i4>
      </vt:variant>
      <vt:variant>
        <vt:i4>0</vt:i4>
      </vt:variant>
      <vt:variant>
        <vt:i4>5</vt:i4>
      </vt:variant>
      <vt:variant>
        <vt:lpwstr>http://www.ejil.org/pdfs/24/1/2380.pdf</vt:lpwstr>
      </vt:variant>
      <vt:variant>
        <vt:lpwstr/>
      </vt:variant>
      <vt:variant>
        <vt:i4>4915200</vt:i4>
      </vt:variant>
      <vt:variant>
        <vt:i4>54</vt:i4>
      </vt:variant>
      <vt:variant>
        <vt:i4>0</vt:i4>
      </vt:variant>
      <vt:variant>
        <vt:i4>5</vt:i4>
      </vt:variant>
      <vt:variant>
        <vt:lpwstr>http://ejil.oxfordjournals.org/content/24/4/999.full.pdf</vt:lpwstr>
      </vt:variant>
      <vt:variant>
        <vt:lpwstr/>
      </vt:variant>
      <vt:variant>
        <vt:i4>524316</vt:i4>
      </vt:variant>
      <vt:variant>
        <vt:i4>51</vt:i4>
      </vt:variant>
      <vt:variant>
        <vt:i4>0</vt:i4>
      </vt:variant>
      <vt:variant>
        <vt:i4>5</vt:i4>
      </vt:variant>
      <vt:variant>
        <vt:lpwstr>https://ssrn.com/abstract=1437273</vt:lpwstr>
      </vt:variant>
      <vt:variant>
        <vt:lpwstr/>
      </vt:variant>
      <vt:variant>
        <vt:i4>589840</vt:i4>
      </vt:variant>
      <vt:variant>
        <vt:i4>48</vt:i4>
      </vt:variant>
      <vt:variant>
        <vt:i4>0</vt:i4>
      </vt:variant>
      <vt:variant>
        <vt:i4>5</vt:i4>
      </vt:variant>
      <vt:variant>
        <vt:lpwstr>https://ssrn.com/abstract=1884599</vt:lpwstr>
      </vt:variant>
      <vt:variant>
        <vt:lpwstr/>
      </vt:variant>
      <vt:variant>
        <vt:i4>851994</vt:i4>
      </vt:variant>
      <vt:variant>
        <vt:i4>45</vt:i4>
      </vt:variant>
      <vt:variant>
        <vt:i4>0</vt:i4>
      </vt:variant>
      <vt:variant>
        <vt:i4>5</vt:i4>
      </vt:variant>
      <vt:variant>
        <vt:lpwstr>https://ssrn.com/abstract=2024652</vt:lpwstr>
      </vt:variant>
      <vt:variant>
        <vt:lpwstr/>
      </vt:variant>
      <vt:variant>
        <vt:i4>4522072</vt:i4>
      </vt:variant>
      <vt:variant>
        <vt:i4>42</vt:i4>
      </vt:variant>
      <vt:variant>
        <vt:i4>0</vt:i4>
      </vt:variant>
      <vt:variant>
        <vt:i4>5</vt:i4>
      </vt:variant>
      <vt:variant>
        <vt:lpwstr>http://www.germanlawjournal.com/volume-16-no-03/</vt:lpwstr>
      </vt:variant>
      <vt:variant>
        <vt:lpwstr/>
      </vt:variant>
      <vt:variant>
        <vt:i4>196635</vt:i4>
      </vt:variant>
      <vt:variant>
        <vt:i4>39</vt:i4>
      </vt:variant>
      <vt:variant>
        <vt:i4>0</vt:i4>
      </vt:variant>
      <vt:variant>
        <vt:i4>5</vt:i4>
      </vt:variant>
      <vt:variant>
        <vt:lpwstr>https://ssrn.com/abstract=2403587</vt:lpwstr>
      </vt:variant>
      <vt:variant>
        <vt:lpwstr/>
      </vt:variant>
      <vt:variant>
        <vt:i4>5505024</vt:i4>
      </vt:variant>
      <vt:variant>
        <vt:i4>36</vt:i4>
      </vt:variant>
      <vt:variant>
        <vt:i4>0</vt:i4>
      </vt:variant>
      <vt:variant>
        <vt:i4>5</vt:i4>
      </vt:variant>
      <vt:variant>
        <vt:lpwstr>http://www.icj-cij.org/icjwww/icases/iusir/iusirframe.htm</vt:lpwstr>
      </vt:variant>
      <vt:variant>
        <vt:lpwstr/>
      </vt:variant>
      <vt:variant>
        <vt:i4>7667811</vt:i4>
      </vt:variant>
      <vt:variant>
        <vt:i4>33</vt:i4>
      </vt:variant>
      <vt:variant>
        <vt:i4>0</vt:i4>
      </vt:variant>
      <vt:variant>
        <vt:i4>5</vt:i4>
      </vt:variant>
      <vt:variant>
        <vt:lpwstr>https://publications.hse.ru/view/212705078</vt:lpwstr>
      </vt:variant>
      <vt:variant>
        <vt:lpwstr/>
      </vt:variant>
      <vt:variant>
        <vt:i4>8323183</vt:i4>
      </vt:variant>
      <vt:variant>
        <vt:i4>30</vt:i4>
      </vt:variant>
      <vt:variant>
        <vt:i4>0</vt:i4>
      </vt:variant>
      <vt:variant>
        <vt:i4>5</vt:i4>
      </vt:variant>
      <vt:variant>
        <vt:lpwstr>https://publications.hse.ru/view/142034183</vt:lpwstr>
      </vt:variant>
      <vt:variant>
        <vt:lpwstr/>
      </vt:variant>
      <vt:variant>
        <vt:i4>5570604</vt:i4>
      </vt:variant>
      <vt:variant>
        <vt:i4>27</vt:i4>
      </vt:variant>
      <vt:variant>
        <vt:i4>0</vt:i4>
      </vt:variant>
      <vt:variant>
        <vt:i4>5</vt:i4>
      </vt:variant>
      <vt:variant>
        <vt:lpwstr>http://legal.un.org/avl/ls/Keith_IL.html</vt:lpwstr>
      </vt:variant>
      <vt:variant>
        <vt:lpwstr/>
      </vt:variant>
      <vt:variant>
        <vt:i4>5767218</vt:i4>
      </vt:variant>
      <vt:variant>
        <vt:i4>24</vt:i4>
      </vt:variant>
      <vt:variant>
        <vt:i4>0</vt:i4>
      </vt:variant>
      <vt:variant>
        <vt:i4>5</vt:i4>
      </vt:variant>
      <vt:variant>
        <vt:lpwstr>http://legal.un.org/avl/ls/Greenwood_IL.html</vt:lpwstr>
      </vt:variant>
      <vt:variant>
        <vt:lpwstr/>
      </vt:variant>
      <vt:variant>
        <vt:i4>7995493</vt:i4>
      </vt:variant>
      <vt:variant>
        <vt:i4>21</vt:i4>
      </vt:variant>
      <vt:variant>
        <vt:i4>0</vt:i4>
      </vt:variant>
      <vt:variant>
        <vt:i4>5</vt:i4>
      </vt:variant>
      <vt:variant>
        <vt:lpwstr>https://publications.hse.ru/view/160640220</vt:lpwstr>
      </vt:variant>
      <vt:variant>
        <vt:lpwstr/>
      </vt:variant>
      <vt:variant>
        <vt:i4>458817</vt:i4>
      </vt:variant>
      <vt:variant>
        <vt:i4>18</vt:i4>
      </vt:variant>
      <vt:variant>
        <vt:i4>0</vt:i4>
      </vt:variant>
      <vt:variant>
        <vt:i4>5</vt:i4>
      </vt:variant>
      <vt:variant>
        <vt:lpwstr>http://www.unhchr.ch/tbs/doc.nsf/0/69c55b086f72957ec12563ed004ecf7a?Opendocument</vt:lpwstr>
      </vt:variant>
      <vt:variant>
        <vt:lpwstr/>
      </vt:variant>
      <vt:variant>
        <vt:i4>917574</vt:i4>
      </vt:variant>
      <vt:variant>
        <vt:i4>15</vt:i4>
      </vt:variant>
      <vt:variant>
        <vt:i4>0</vt:i4>
      </vt:variant>
      <vt:variant>
        <vt:i4>5</vt:i4>
      </vt:variant>
      <vt:variant>
        <vt:lpwstr>http://legal.un.org/ilc/reports/2011/english/addendum.pdf</vt:lpwstr>
      </vt:variant>
      <vt:variant>
        <vt:lpwstr/>
      </vt:variant>
      <vt:variant>
        <vt:i4>1441868</vt:i4>
      </vt:variant>
      <vt:variant>
        <vt:i4>12</vt:i4>
      </vt:variant>
      <vt:variant>
        <vt:i4>0</vt:i4>
      </vt:variant>
      <vt:variant>
        <vt:i4>5</vt:i4>
      </vt:variant>
      <vt:variant>
        <vt:lpwstr>https://www.icj-cij.org/files/case-related/136/136-20080604-JUD-01-00-EN.pdf</vt:lpwstr>
      </vt:variant>
      <vt:variant>
        <vt:lpwstr/>
      </vt:variant>
      <vt:variant>
        <vt:i4>3407927</vt:i4>
      </vt:variant>
      <vt:variant>
        <vt:i4>9</vt:i4>
      </vt:variant>
      <vt:variant>
        <vt:i4>0</vt:i4>
      </vt:variant>
      <vt:variant>
        <vt:i4>5</vt:i4>
      </vt:variant>
      <vt:variant>
        <vt:lpwstr>https://www.icj-cij.org/files/case-related/90/090-19961212-JUD-01-00-EN.pdf</vt:lpwstr>
      </vt:variant>
      <vt:variant>
        <vt:lpwstr/>
      </vt:variant>
      <vt:variant>
        <vt:i4>5505024</vt:i4>
      </vt:variant>
      <vt:variant>
        <vt:i4>6</vt:i4>
      </vt:variant>
      <vt:variant>
        <vt:i4>0</vt:i4>
      </vt:variant>
      <vt:variant>
        <vt:i4>5</vt:i4>
      </vt:variant>
      <vt:variant>
        <vt:lpwstr>http://www.icj-cij.org/icjwww/icases/iusir/iusirframe.htm</vt:lpwstr>
      </vt:variant>
      <vt:variant>
        <vt:lpwstr/>
      </vt:variant>
      <vt:variant>
        <vt:i4>3211321</vt:i4>
      </vt:variant>
      <vt:variant>
        <vt:i4>3</vt:i4>
      </vt:variant>
      <vt:variant>
        <vt:i4>0</vt:i4>
      </vt:variant>
      <vt:variant>
        <vt:i4>5</vt:i4>
      </vt:variant>
      <vt:variant>
        <vt:lpwstr>https://www.icj-cij.org/files/case-related/55/055-19730202-JUD-01-00-EN.pdf</vt:lpwstr>
      </vt:variant>
      <vt:variant>
        <vt:lpwstr/>
      </vt:variant>
      <vt:variant>
        <vt:i4>3407930</vt:i4>
      </vt:variant>
      <vt:variant>
        <vt:i4>0</vt:i4>
      </vt:variant>
      <vt:variant>
        <vt:i4>0</vt:i4>
      </vt:variant>
      <vt:variant>
        <vt:i4>5</vt:i4>
      </vt:variant>
      <vt:variant>
        <vt:lpwstr>https://www.icj-cij.org/files/case-related/58/058-19741220-JUD-01-00-EN.pdf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Vera Rusinova</dc:creator>
  <cp:lastModifiedBy>Пользователь Windows</cp:lastModifiedBy>
  <cp:revision>2</cp:revision>
  <cp:lastPrinted>2018-11-06T13:19:00Z</cp:lastPrinted>
  <dcterms:created xsi:type="dcterms:W3CDTF">2018-12-19T07:23:00Z</dcterms:created>
  <dcterms:modified xsi:type="dcterms:W3CDTF">2018-12-19T07:23:00Z</dcterms:modified>
</cp:coreProperties>
</file>